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B3" w:rsidRPr="008568DC" w:rsidRDefault="00E57E14" w:rsidP="008F5C0B">
      <w:pPr>
        <w:pStyle w:val="a0"/>
        <w:tabs>
          <w:tab w:val="clear" w:pos="708"/>
          <w:tab w:val="left" w:pos="567"/>
        </w:tabs>
        <w:jc w:val="center"/>
        <w:rPr>
          <w:b/>
        </w:rPr>
      </w:pPr>
      <w:r w:rsidRPr="008568DC">
        <w:rPr>
          <w:b/>
        </w:rPr>
        <w:t>ЗАКЛЮЧЕНИЕ</w:t>
      </w:r>
      <w:r w:rsidR="000C0BB3" w:rsidRPr="008568DC">
        <w:rPr>
          <w:b/>
        </w:rPr>
        <w:t xml:space="preserve"> ЭКСПЕРТНО-АНАЛИТИЧЕСКОГО МЕРОПРИЯТИЯ </w:t>
      </w:r>
    </w:p>
    <w:p w:rsidR="00E57E14" w:rsidRPr="00350DCC" w:rsidRDefault="00E7426B" w:rsidP="00E57E14">
      <w:pPr>
        <w:pStyle w:val="a0"/>
        <w:jc w:val="center"/>
      </w:pPr>
      <w:r>
        <w:t>Э</w:t>
      </w:r>
      <w:r w:rsidR="00B43E16" w:rsidRPr="00350DCC">
        <w:t>кспертиз</w:t>
      </w:r>
      <w:r w:rsidR="000C0BB3" w:rsidRPr="00350DCC">
        <w:t xml:space="preserve">а </w:t>
      </w:r>
      <w:r w:rsidR="00106EB2" w:rsidRPr="00350DCC">
        <w:t>на</w:t>
      </w:r>
      <w:r w:rsidR="004F7499">
        <w:t xml:space="preserve"> </w:t>
      </w:r>
      <w:r w:rsidR="00B626F8" w:rsidRPr="00350DCC">
        <w:t xml:space="preserve">проект </w:t>
      </w:r>
      <w:r>
        <w:t>р</w:t>
      </w:r>
      <w:r w:rsidR="00B626F8" w:rsidRPr="00350DCC">
        <w:t xml:space="preserve">ешения </w:t>
      </w:r>
      <w:r w:rsidR="00E57E14" w:rsidRPr="00350DCC">
        <w:t>Совета депутатов</w:t>
      </w:r>
      <w:r>
        <w:t xml:space="preserve"> муниципального образования </w:t>
      </w:r>
      <w:r w:rsidR="00350DCC" w:rsidRPr="00350DCC">
        <w:t xml:space="preserve"> «Муниципальный округ </w:t>
      </w:r>
      <w:proofErr w:type="spellStart"/>
      <w:r w:rsidR="00350DCC" w:rsidRPr="00350DCC">
        <w:t>Глазовский</w:t>
      </w:r>
      <w:proofErr w:type="spellEnd"/>
      <w:r w:rsidR="00350DCC" w:rsidRPr="00350DCC">
        <w:t xml:space="preserve"> район Удмуртской Республики» </w:t>
      </w:r>
      <w:r w:rsidR="00E57E14" w:rsidRPr="00350DCC">
        <w:t xml:space="preserve">«О бюджете </w:t>
      </w:r>
      <w:r>
        <w:t xml:space="preserve">муниципального образования </w:t>
      </w:r>
      <w:r w:rsidR="00350DCC" w:rsidRPr="00350DCC">
        <w:t xml:space="preserve">«Муниципальный округ </w:t>
      </w:r>
      <w:proofErr w:type="spellStart"/>
      <w:r w:rsidR="00350DCC" w:rsidRPr="00350DCC">
        <w:t>Глазовский</w:t>
      </w:r>
      <w:proofErr w:type="spellEnd"/>
      <w:r w:rsidR="00350DCC" w:rsidRPr="00350DCC">
        <w:t xml:space="preserve"> район Удмуртской Республики»</w:t>
      </w:r>
      <w:r w:rsidR="005C67CB">
        <w:t xml:space="preserve"> </w:t>
      </w:r>
      <w:r w:rsidR="00E57E14" w:rsidRPr="00350DCC">
        <w:t>на 20</w:t>
      </w:r>
      <w:r w:rsidR="00610F86" w:rsidRPr="00350DCC">
        <w:t>2</w:t>
      </w:r>
      <w:r>
        <w:t>3</w:t>
      </w:r>
      <w:r w:rsidR="00B43E16" w:rsidRPr="00350DCC">
        <w:t xml:space="preserve"> год и на плановый период 202</w:t>
      </w:r>
      <w:r>
        <w:t>4</w:t>
      </w:r>
      <w:r w:rsidR="00B43E16" w:rsidRPr="00350DCC">
        <w:t xml:space="preserve"> и 202</w:t>
      </w:r>
      <w:r>
        <w:t>5</w:t>
      </w:r>
      <w:r w:rsidR="00A367A5" w:rsidRPr="00350DCC">
        <w:t xml:space="preserve"> годов</w:t>
      </w:r>
      <w:r w:rsidR="00E57E14" w:rsidRPr="00350DCC">
        <w:t>»</w:t>
      </w:r>
    </w:p>
    <w:p w:rsidR="00235C03" w:rsidRPr="00DC6591" w:rsidRDefault="00235C03" w:rsidP="00E57E14">
      <w:pPr>
        <w:pStyle w:val="a0"/>
        <w:jc w:val="center"/>
        <w:rPr>
          <w:b/>
          <w:highlight w:val="yellow"/>
        </w:rPr>
      </w:pPr>
    </w:p>
    <w:p w:rsidR="00235C03" w:rsidRDefault="008A5E98" w:rsidP="008A5E98">
      <w:pPr>
        <w:pStyle w:val="a0"/>
      </w:pPr>
      <w:r w:rsidRPr="005C0122">
        <w:t xml:space="preserve">г. Глазов                                                                               </w:t>
      </w:r>
      <w:r w:rsidR="005B4765">
        <w:t xml:space="preserve">                               </w:t>
      </w:r>
      <w:r w:rsidR="00AC1293" w:rsidRPr="004140DF">
        <w:t>«</w:t>
      </w:r>
      <w:r w:rsidR="005B4765">
        <w:t>30</w:t>
      </w:r>
      <w:r w:rsidR="00AC1293" w:rsidRPr="004140DF">
        <w:t xml:space="preserve">» </w:t>
      </w:r>
      <w:r w:rsidR="00E7426B">
        <w:t xml:space="preserve">ноября </w:t>
      </w:r>
      <w:r w:rsidRPr="004140DF">
        <w:t>20</w:t>
      </w:r>
      <w:r w:rsidR="00835614" w:rsidRPr="004140DF">
        <w:t>2</w:t>
      </w:r>
      <w:r w:rsidR="00E7426B">
        <w:t>2</w:t>
      </w:r>
      <w:r w:rsidRPr="004140DF">
        <w:t>г.</w:t>
      </w:r>
    </w:p>
    <w:p w:rsidR="0091261E" w:rsidRDefault="0091261E" w:rsidP="008A5E98">
      <w:pPr>
        <w:pStyle w:val="a0"/>
      </w:pPr>
    </w:p>
    <w:p w:rsidR="00DC2D80" w:rsidRPr="00E7426B" w:rsidRDefault="00DC2D80" w:rsidP="002F5FBC">
      <w:pPr>
        <w:pStyle w:val="a0"/>
        <w:spacing w:line="240" w:lineRule="auto"/>
        <w:ind w:firstLine="567"/>
        <w:jc w:val="both"/>
        <w:rPr>
          <w:color w:val="auto"/>
        </w:rPr>
      </w:pPr>
      <w:proofErr w:type="gramStart"/>
      <w:r w:rsidRPr="00E7426B">
        <w:rPr>
          <w:color w:val="auto"/>
        </w:rPr>
        <w:t>В соответствии с</w:t>
      </w:r>
      <w:r w:rsidR="00F15817" w:rsidRPr="00E7426B">
        <w:rPr>
          <w:color w:val="auto"/>
        </w:rPr>
        <w:t xml:space="preserve"> планом работы контрольно-счетного органа </w:t>
      </w:r>
      <w:r w:rsidR="00E7426B">
        <w:rPr>
          <w:color w:val="auto"/>
        </w:rPr>
        <w:t xml:space="preserve">муниципального образования «Муниципальный </w:t>
      </w:r>
      <w:r w:rsidR="00E7426B" w:rsidRPr="00E7426B">
        <w:rPr>
          <w:color w:val="auto"/>
        </w:rPr>
        <w:t xml:space="preserve">округ </w:t>
      </w:r>
      <w:proofErr w:type="spellStart"/>
      <w:r w:rsidR="00F15817" w:rsidRPr="00E7426B">
        <w:rPr>
          <w:color w:val="auto"/>
        </w:rPr>
        <w:t>Глазовский</w:t>
      </w:r>
      <w:proofErr w:type="spellEnd"/>
      <w:r w:rsidR="00F15817" w:rsidRPr="00E7426B">
        <w:rPr>
          <w:color w:val="auto"/>
        </w:rPr>
        <w:t xml:space="preserve"> район</w:t>
      </w:r>
      <w:r w:rsidR="00E7426B" w:rsidRPr="00E7426B">
        <w:rPr>
          <w:color w:val="auto"/>
        </w:rPr>
        <w:t xml:space="preserve"> Удмуртской Республики</w:t>
      </w:r>
      <w:r w:rsidR="00F15817" w:rsidRPr="00E7426B">
        <w:rPr>
          <w:color w:val="auto"/>
        </w:rPr>
        <w:t>»</w:t>
      </w:r>
      <w:r w:rsidR="005C67CB">
        <w:rPr>
          <w:color w:val="auto"/>
        </w:rPr>
        <w:t xml:space="preserve"> </w:t>
      </w:r>
      <w:r w:rsidR="00F15817" w:rsidRPr="00E7426B">
        <w:rPr>
          <w:color w:val="auto"/>
        </w:rPr>
        <w:t>на 20</w:t>
      </w:r>
      <w:r w:rsidR="00835614" w:rsidRPr="00E7426B">
        <w:rPr>
          <w:color w:val="auto"/>
        </w:rPr>
        <w:t>2</w:t>
      </w:r>
      <w:r w:rsidR="00E7426B" w:rsidRPr="00E7426B">
        <w:rPr>
          <w:color w:val="auto"/>
        </w:rPr>
        <w:t>2</w:t>
      </w:r>
      <w:r w:rsidR="00F15817" w:rsidRPr="00E7426B">
        <w:rPr>
          <w:color w:val="auto"/>
        </w:rPr>
        <w:t xml:space="preserve"> год и </w:t>
      </w:r>
      <w:r w:rsidRPr="00E7426B">
        <w:rPr>
          <w:color w:val="auto"/>
        </w:rPr>
        <w:t xml:space="preserve">обращением Администрации </w:t>
      </w:r>
      <w:r w:rsidR="00E7426B" w:rsidRPr="00E7426B">
        <w:rPr>
          <w:color w:val="auto"/>
        </w:rPr>
        <w:t xml:space="preserve">муниципального образования «Муниципальный округ </w:t>
      </w:r>
      <w:proofErr w:type="spellStart"/>
      <w:r w:rsidR="00E7426B" w:rsidRPr="00E7426B">
        <w:rPr>
          <w:color w:val="auto"/>
        </w:rPr>
        <w:t>Глазовский</w:t>
      </w:r>
      <w:proofErr w:type="spellEnd"/>
      <w:r w:rsidR="00E7426B" w:rsidRPr="00E7426B">
        <w:rPr>
          <w:color w:val="auto"/>
        </w:rPr>
        <w:t xml:space="preserve"> район Удмуртской Республики» </w:t>
      </w:r>
      <w:r w:rsidR="00E7426B">
        <w:rPr>
          <w:color w:val="auto"/>
        </w:rPr>
        <w:t>от 15</w:t>
      </w:r>
      <w:r w:rsidRPr="00E7426B">
        <w:rPr>
          <w:color w:val="auto"/>
        </w:rPr>
        <w:t>.11.20</w:t>
      </w:r>
      <w:r w:rsidR="00835614" w:rsidRPr="00E7426B">
        <w:rPr>
          <w:color w:val="auto"/>
        </w:rPr>
        <w:t>2</w:t>
      </w:r>
      <w:r w:rsidR="00E7426B" w:rsidRPr="00E7426B">
        <w:rPr>
          <w:color w:val="auto"/>
        </w:rPr>
        <w:t xml:space="preserve">2 </w:t>
      </w:r>
      <w:r w:rsidR="00F15817" w:rsidRPr="00E7426B">
        <w:rPr>
          <w:color w:val="auto"/>
        </w:rPr>
        <w:t>№</w:t>
      </w:r>
      <w:r w:rsidR="00E7426B" w:rsidRPr="00E7426B">
        <w:rPr>
          <w:color w:val="auto"/>
        </w:rPr>
        <w:t xml:space="preserve"> 4537</w:t>
      </w:r>
      <w:r w:rsidR="005C67CB">
        <w:rPr>
          <w:color w:val="auto"/>
        </w:rPr>
        <w:t xml:space="preserve"> </w:t>
      </w:r>
      <w:r w:rsidR="00F15817" w:rsidRPr="00E7426B">
        <w:rPr>
          <w:color w:val="auto"/>
        </w:rPr>
        <w:t xml:space="preserve">на основании </w:t>
      </w:r>
      <w:r w:rsidRPr="00E7426B">
        <w:rPr>
          <w:color w:val="auto"/>
        </w:rPr>
        <w:t>уведомления о проведении</w:t>
      </w:r>
      <w:r w:rsidR="00F15817" w:rsidRPr="00E7426B">
        <w:rPr>
          <w:color w:val="auto"/>
        </w:rPr>
        <w:t xml:space="preserve"> экспертно-аналитического </w:t>
      </w:r>
      <w:r w:rsidR="00F15817" w:rsidRPr="005C67CB">
        <w:rPr>
          <w:color w:val="auto"/>
        </w:rPr>
        <w:t>мероприятия</w:t>
      </w:r>
      <w:r w:rsidR="00A051D7" w:rsidRPr="005C67CB">
        <w:rPr>
          <w:color w:val="auto"/>
        </w:rPr>
        <w:t xml:space="preserve"> о</w:t>
      </w:r>
      <w:r w:rsidRPr="005C67CB">
        <w:rPr>
          <w:color w:val="auto"/>
        </w:rPr>
        <w:t xml:space="preserve">т </w:t>
      </w:r>
      <w:r w:rsidR="005C67CB" w:rsidRPr="005C67CB">
        <w:rPr>
          <w:color w:val="auto"/>
        </w:rPr>
        <w:t>16</w:t>
      </w:r>
      <w:r w:rsidR="00BD0957" w:rsidRPr="005C67CB">
        <w:rPr>
          <w:color w:val="auto"/>
        </w:rPr>
        <w:t>.11.202</w:t>
      </w:r>
      <w:r w:rsidR="005C67CB" w:rsidRPr="005C67CB">
        <w:rPr>
          <w:color w:val="auto"/>
        </w:rPr>
        <w:t>2</w:t>
      </w:r>
      <w:r w:rsidR="004140DF" w:rsidRPr="005C67CB">
        <w:rPr>
          <w:color w:val="auto"/>
        </w:rPr>
        <w:t xml:space="preserve"> № </w:t>
      </w:r>
      <w:r w:rsidR="005C67CB" w:rsidRPr="005C67CB">
        <w:rPr>
          <w:color w:val="auto"/>
        </w:rPr>
        <w:t>45</w:t>
      </w:r>
      <w:r w:rsidR="005B4765">
        <w:rPr>
          <w:color w:val="auto"/>
        </w:rPr>
        <w:t xml:space="preserve"> </w:t>
      </w:r>
      <w:r w:rsidR="00E7426B" w:rsidRPr="00E7426B">
        <w:rPr>
          <w:color w:val="auto"/>
        </w:rPr>
        <w:t xml:space="preserve">председателем </w:t>
      </w:r>
      <w:r w:rsidRPr="00E7426B">
        <w:rPr>
          <w:color w:val="auto"/>
        </w:rPr>
        <w:t>контрольно-счетного органа</w:t>
      </w:r>
      <w:r w:rsidR="005C67CB">
        <w:rPr>
          <w:color w:val="auto"/>
        </w:rPr>
        <w:t xml:space="preserve"> </w:t>
      </w:r>
      <w:r w:rsidR="00A52228" w:rsidRPr="00E7426B">
        <w:rPr>
          <w:color w:val="auto"/>
        </w:rPr>
        <w:t>«</w:t>
      </w:r>
      <w:r w:rsidR="00E7426B" w:rsidRPr="00E7426B">
        <w:rPr>
          <w:color w:val="auto"/>
        </w:rPr>
        <w:t xml:space="preserve">Муниципальный округ </w:t>
      </w:r>
      <w:proofErr w:type="spellStart"/>
      <w:r w:rsidRPr="00E7426B">
        <w:rPr>
          <w:color w:val="auto"/>
        </w:rPr>
        <w:t>Глазовский</w:t>
      </w:r>
      <w:proofErr w:type="spellEnd"/>
      <w:r w:rsidRPr="00E7426B">
        <w:rPr>
          <w:color w:val="auto"/>
        </w:rPr>
        <w:t xml:space="preserve"> район</w:t>
      </w:r>
      <w:r w:rsidR="00E7426B" w:rsidRPr="00E7426B">
        <w:rPr>
          <w:color w:val="auto"/>
        </w:rPr>
        <w:t xml:space="preserve"> Удмуртской Республики</w:t>
      </w:r>
      <w:r w:rsidRPr="00E7426B">
        <w:rPr>
          <w:color w:val="auto"/>
        </w:rPr>
        <w:t xml:space="preserve">» </w:t>
      </w:r>
      <w:proofErr w:type="spellStart"/>
      <w:r w:rsidRPr="00E7426B">
        <w:rPr>
          <w:color w:val="auto"/>
        </w:rPr>
        <w:t>Каркиной</w:t>
      </w:r>
      <w:proofErr w:type="spellEnd"/>
      <w:r w:rsidRPr="00E7426B">
        <w:rPr>
          <w:color w:val="auto"/>
        </w:rPr>
        <w:t xml:space="preserve"> И.А. проведена </w:t>
      </w:r>
      <w:r w:rsidR="00090267" w:rsidRPr="00E7426B">
        <w:rPr>
          <w:color w:val="auto"/>
        </w:rPr>
        <w:t xml:space="preserve">экспертиза на проект </w:t>
      </w:r>
      <w:r w:rsidR="00E7426B" w:rsidRPr="00E7426B">
        <w:rPr>
          <w:color w:val="auto"/>
        </w:rPr>
        <w:t>р</w:t>
      </w:r>
      <w:r w:rsidRPr="00E7426B">
        <w:rPr>
          <w:color w:val="auto"/>
        </w:rPr>
        <w:t>ешения Совета</w:t>
      </w:r>
      <w:proofErr w:type="gramEnd"/>
      <w:r w:rsidRPr="00E7426B">
        <w:rPr>
          <w:color w:val="auto"/>
        </w:rPr>
        <w:t xml:space="preserve"> депутатов </w:t>
      </w:r>
      <w:r w:rsidR="00E7426B" w:rsidRPr="00E7426B">
        <w:rPr>
          <w:color w:val="auto"/>
        </w:rPr>
        <w:t xml:space="preserve">муниципального образования </w:t>
      </w:r>
      <w:r w:rsidR="00C629D1" w:rsidRPr="00E7426B">
        <w:rPr>
          <w:color w:val="auto"/>
        </w:rPr>
        <w:t xml:space="preserve">«Муниципальный округ </w:t>
      </w:r>
      <w:proofErr w:type="spellStart"/>
      <w:r w:rsidR="00C629D1" w:rsidRPr="00E7426B">
        <w:rPr>
          <w:color w:val="auto"/>
        </w:rPr>
        <w:t>Глазовский</w:t>
      </w:r>
      <w:proofErr w:type="spellEnd"/>
      <w:r w:rsidR="00C629D1" w:rsidRPr="00E7426B">
        <w:rPr>
          <w:color w:val="auto"/>
        </w:rPr>
        <w:t xml:space="preserve"> район Удмуртской Республики»</w:t>
      </w:r>
      <w:r w:rsidR="005B4765">
        <w:rPr>
          <w:color w:val="auto"/>
        </w:rPr>
        <w:t xml:space="preserve"> </w:t>
      </w:r>
      <w:r w:rsidRPr="00E7426B">
        <w:rPr>
          <w:color w:val="auto"/>
        </w:rPr>
        <w:t xml:space="preserve">«О бюджете </w:t>
      </w:r>
      <w:r w:rsidR="00E7426B" w:rsidRPr="00E7426B">
        <w:rPr>
          <w:color w:val="auto"/>
        </w:rPr>
        <w:t xml:space="preserve">муниципального образования </w:t>
      </w:r>
      <w:r w:rsidR="00C629D1" w:rsidRPr="00E7426B">
        <w:rPr>
          <w:color w:val="auto"/>
        </w:rPr>
        <w:t xml:space="preserve">«Муниципальный округ </w:t>
      </w:r>
      <w:proofErr w:type="spellStart"/>
      <w:r w:rsidR="00C629D1" w:rsidRPr="00E7426B">
        <w:rPr>
          <w:color w:val="auto"/>
        </w:rPr>
        <w:t>Глазовский</w:t>
      </w:r>
      <w:proofErr w:type="spellEnd"/>
      <w:r w:rsidR="00C629D1" w:rsidRPr="00E7426B">
        <w:rPr>
          <w:color w:val="auto"/>
        </w:rPr>
        <w:t xml:space="preserve"> район Удмуртской Республики»</w:t>
      </w:r>
      <w:r w:rsidRPr="00E7426B">
        <w:rPr>
          <w:color w:val="auto"/>
        </w:rPr>
        <w:t xml:space="preserve"> на 20</w:t>
      </w:r>
      <w:r w:rsidR="00090267" w:rsidRPr="00E7426B">
        <w:rPr>
          <w:color w:val="auto"/>
        </w:rPr>
        <w:t>2</w:t>
      </w:r>
      <w:r w:rsidR="00E7426B" w:rsidRPr="00E7426B">
        <w:rPr>
          <w:color w:val="auto"/>
        </w:rPr>
        <w:t>3</w:t>
      </w:r>
      <w:r w:rsidRPr="00E7426B">
        <w:rPr>
          <w:color w:val="auto"/>
        </w:rPr>
        <w:t xml:space="preserve"> год и на плановый период </w:t>
      </w:r>
      <w:r w:rsidR="005C67CB">
        <w:rPr>
          <w:color w:val="auto"/>
        </w:rPr>
        <w:t xml:space="preserve">          </w:t>
      </w:r>
      <w:r w:rsidRPr="00E7426B">
        <w:rPr>
          <w:color w:val="auto"/>
        </w:rPr>
        <w:t>202</w:t>
      </w:r>
      <w:r w:rsidR="00E7426B" w:rsidRPr="00E7426B">
        <w:rPr>
          <w:color w:val="auto"/>
        </w:rPr>
        <w:t>4</w:t>
      </w:r>
      <w:r w:rsidR="00090267" w:rsidRPr="00E7426B">
        <w:rPr>
          <w:color w:val="auto"/>
        </w:rPr>
        <w:t xml:space="preserve"> и 202</w:t>
      </w:r>
      <w:r w:rsidR="00E7426B" w:rsidRPr="00E7426B">
        <w:rPr>
          <w:color w:val="auto"/>
        </w:rPr>
        <w:t>5</w:t>
      </w:r>
      <w:r w:rsidR="005C67CB">
        <w:rPr>
          <w:color w:val="auto"/>
        </w:rPr>
        <w:t xml:space="preserve"> </w:t>
      </w:r>
      <w:r w:rsidRPr="00E7426B">
        <w:rPr>
          <w:color w:val="auto"/>
        </w:rPr>
        <w:t>годов».</w:t>
      </w:r>
      <w:r w:rsidRPr="00E7426B">
        <w:rPr>
          <w:color w:val="auto"/>
        </w:rPr>
        <w:tab/>
      </w:r>
    </w:p>
    <w:p w:rsidR="0044778B" w:rsidRDefault="003F529B" w:rsidP="002F5FBC">
      <w:pPr>
        <w:pStyle w:val="a0"/>
        <w:tabs>
          <w:tab w:val="clear" w:pos="708"/>
        </w:tabs>
        <w:spacing w:line="240" w:lineRule="auto"/>
        <w:ind w:firstLine="567"/>
        <w:jc w:val="both"/>
        <w:rPr>
          <w:color w:val="auto"/>
        </w:rPr>
      </w:pPr>
      <w:r w:rsidRPr="00E7426B">
        <w:rPr>
          <w:color w:val="auto"/>
        </w:rPr>
        <w:t>Настоящее з</w:t>
      </w:r>
      <w:r w:rsidR="00F35ABF" w:rsidRPr="00E7426B">
        <w:rPr>
          <w:color w:val="auto"/>
        </w:rPr>
        <w:t>аключение</w:t>
      </w:r>
      <w:r w:rsidR="00E7426B">
        <w:rPr>
          <w:color w:val="auto"/>
        </w:rPr>
        <w:t xml:space="preserve"> п</w:t>
      </w:r>
      <w:r w:rsidR="00F35ABF" w:rsidRPr="00E7426B">
        <w:rPr>
          <w:color w:val="auto"/>
        </w:rPr>
        <w:t xml:space="preserve">одготовлено </w:t>
      </w:r>
      <w:r w:rsidR="00E7426B" w:rsidRPr="00E7426B">
        <w:rPr>
          <w:color w:val="auto"/>
        </w:rPr>
        <w:t xml:space="preserve">председателем контрольно-счетного органа муниципального образования «Муниципальный округ </w:t>
      </w:r>
      <w:proofErr w:type="spellStart"/>
      <w:r w:rsidR="00E7426B" w:rsidRPr="00E7426B">
        <w:rPr>
          <w:color w:val="auto"/>
        </w:rPr>
        <w:t>Глазовский</w:t>
      </w:r>
      <w:proofErr w:type="spellEnd"/>
      <w:r w:rsidR="00E7426B" w:rsidRPr="00E7426B">
        <w:rPr>
          <w:color w:val="auto"/>
        </w:rPr>
        <w:t xml:space="preserve"> район Удмуртской Республики» </w:t>
      </w:r>
      <w:r w:rsidR="00F35ABF" w:rsidRPr="00E7426B">
        <w:rPr>
          <w:color w:val="auto"/>
        </w:rPr>
        <w:t>в соответствии</w:t>
      </w:r>
      <w:r w:rsidR="0044778B">
        <w:rPr>
          <w:color w:val="auto"/>
        </w:rPr>
        <w:t>с:</w:t>
      </w:r>
    </w:p>
    <w:p w:rsidR="0044778B" w:rsidRDefault="0044778B" w:rsidP="002F5FBC">
      <w:pPr>
        <w:pStyle w:val="a0"/>
        <w:tabs>
          <w:tab w:val="clear" w:pos="708"/>
        </w:tabs>
        <w:spacing w:line="240" w:lineRule="auto"/>
        <w:ind w:firstLine="567"/>
        <w:jc w:val="both"/>
        <w:rPr>
          <w:color w:val="auto"/>
        </w:rPr>
      </w:pPr>
      <w:r>
        <w:rPr>
          <w:color w:val="auto"/>
        </w:rPr>
        <w:t xml:space="preserve">- </w:t>
      </w:r>
      <w:r w:rsidR="00F35ABF" w:rsidRPr="00E7426B">
        <w:rPr>
          <w:color w:val="auto"/>
        </w:rPr>
        <w:t>бюджетными полномочиями, определенными</w:t>
      </w:r>
      <w:r w:rsidR="004B6EF8">
        <w:rPr>
          <w:color w:val="auto"/>
        </w:rPr>
        <w:t xml:space="preserve"> </w:t>
      </w:r>
      <w:r w:rsidR="00F35ABF" w:rsidRPr="00E7426B">
        <w:rPr>
          <w:color w:val="auto"/>
        </w:rPr>
        <w:t>ст.</w:t>
      </w:r>
      <w:r w:rsidR="005C67CB">
        <w:rPr>
          <w:color w:val="auto"/>
        </w:rPr>
        <w:t xml:space="preserve"> </w:t>
      </w:r>
      <w:r w:rsidR="00F35ABF" w:rsidRPr="00E7426B">
        <w:rPr>
          <w:color w:val="auto"/>
        </w:rPr>
        <w:t>157 Бюджетного кодекса Российской Федерации (далее</w:t>
      </w:r>
      <w:r w:rsidR="004B6EF8">
        <w:rPr>
          <w:color w:val="auto"/>
        </w:rPr>
        <w:t xml:space="preserve"> </w:t>
      </w:r>
      <w:r w:rsidR="00F35ABF" w:rsidRPr="00E7426B">
        <w:rPr>
          <w:color w:val="auto"/>
        </w:rPr>
        <w:t>-</w:t>
      </w:r>
      <w:r w:rsidR="004B6EF8">
        <w:rPr>
          <w:color w:val="auto"/>
        </w:rPr>
        <w:t xml:space="preserve"> </w:t>
      </w:r>
      <w:r>
        <w:rPr>
          <w:color w:val="auto"/>
        </w:rPr>
        <w:t>БК РФ);</w:t>
      </w:r>
    </w:p>
    <w:p w:rsidR="0044778B" w:rsidRDefault="0044778B" w:rsidP="002F5FBC">
      <w:pPr>
        <w:pStyle w:val="a0"/>
        <w:tabs>
          <w:tab w:val="clear" w:pos="708"/>
        </w:tabs>
        <w:spacing w:line="240" w:lineRule="auto"/>
        <w:ind w:firstLine="567"/>
        <w:jc w:val="both"/>
        <w:rPr>
          <w:color w:val="auto"/>
        </w:rPr>
      </w:pPr>
      <w:r>
        <w:rPr>
          <w:color w:val="auto"/>
        </w:rPr>
        <w:t xml:space="preserve">- </w:t>
      </w:r>
      <w:r w:rsidR="00F35ABF" w:rsidRPr="00E7426B">
        <w:rPr>
          <w:color w:val="auto"/>
        </w:rPr>
        <w:t>положениями Федерального закона от 07.11.2011 № 6-ФЗ «Об общих принципах организации и деятельности контрольно-счетных органов субъектов Российской Федерации</w:t>
      </w:r>
      <w:r w:rsidR="00B013A9" w:rsidRPr="00E7426B">
        <w:rPr>
          <w:color w:val="auto"/>
        </w:rPr>
        <w:t xml:space="preserve"> и муниципальных образований</w:t>
      </w:r>
      <w:r>
        <w:rPr>
          <w:color w:val="auto"/>
        </w:rPr>
        <w:t>»;</w:t>
      </w:r>
    </w:p>
    <w:p w:rsidR="0044778B" w:rsidRDefault="0044778B" w:rsidP="002F5FBC">
      <w:pPr>
        <w:pStyle w:val="a0"/>
        <w:tabs>
          <w:tab w:val="clear" w:pos="708"/>
        </w:tabs>
        <w:spacing w:line="240" w:lineRule="auto"/>
        <w:ind w:firstLine="567"/>
        <w:jc w:val="both"/>
        <w:rPr>
          <w:color w:val="auto"/>
        </w:rPr>
      </w:pPr>
      <w:r>
        <w:rPr>
          <w:color w:val="auto"/>
        </w:rPr>
        <w:t xml:space="preserve">- </w:t>
      </w:r>
      <w:r w:rsidR="00B013A9" w:rsidRPr="005339A6">
        <w:rPr>
          <w:color w:val="auto"/>
        </w:rPr>
        <w:t xml:space="preserve">Положением о бюджетном процессе </w:t>
      </w:r>
      <w:r w:rsidR="005339A6" w:rsidRPr="005339A6">
        <w:rPr>
          <w:color w:val="auto"/>
        </w:rPr>
        <w:t>в муниципальном образовании</w:t>
      </w:r>
      <w:r w:rsidR="00B013A9" w:rsidRPr="005339A6">
        <w:rPr>
          <w:color w:val="auto"/>
        </w:rPr>
        <w:t xml:space="preserve"> «</w:t>
      </w:r>
      <w:r w:rsidR="005339A6" w:rsidRPr="005339A6">
        <w:rPr>
          <w:color w:val="auto"/>
        </w:rPr>
        <w:t xml:space="preserve">Муниципальный округ </w:t>
      </w:r>
      <w:proofErr w:type="spellStart"/>
      <w:r w:rsidR="00B013A9" w:rsidRPr="005339A6">
        <w:rPr>
          <w:color w:val="auto"/>
        </w:rPr>
        <w:t>Глазовский</w:t>
      </w:r>
      <w:proofErr w:type="spellEnd"/>
      <w:r w:rsidR="00B013A9" w:rsidRPr="005339A6">
        <w:rPr>
          <w:color w:val="auto"/>
        </w:rPr>
        <w:t xml:space="preserve"> район</w:t>
      </w:r>
      <w:r w:rsidR="005339A6" w:rsidRPr="005339A6">
        <w:rPr>
          <w:color w:val="auto"/>
        </w:rPr>
        <w:t xml:space="preserve"> Удмуртской Республики</w:t>
      </w:r>
      <w:r w:rsidR="00B013A9" w:rsidRPr="005339A6">
        <w:rPr>
          <w:color w:val="auto"/>
        </w:rPr>
        <w:t xml:space="preserve">», утвержденное решением Совета депутатов </w:t>
      </w:r>
      <w:r w:rsidR="005339A6" w:rsidRPr="005339A6">
        <w:rPr>
          <w:color w:val="auto"/>
        </w:rPr>
        <w:t xml:space="preserve">муниципальном образовании «Муниципальный округ </w:t>
      </w:r>
      <w:proofErr w:type="spellStart"/>
      <w:r w:rsidR="005339A6" w:rsidRPr="005339A6">
        <w:rPr>
          <w:color w:val="auto"/>
        </w:rPr>
        <w:t>Глазовский</w:t>
      </w:r>
      <w:proofErr w:type="spellEnd"/>
      <w:r w:rsidR="005339A6" w:rsidRPr="005339A6">
        <w:rPr>
          <w:color w:val="auto"/>
        </w:rPr>
        <w:t xml:space="preserve"> район Удмуртской Республики</w:t>
      </w:r>
      <w:r w:rsidR="005C67CB">
        <w:rPr>
          <w:color w:val="auto"/>
        </w:rPr>
        <w:t>»</w:t>
      </w:r>
      <w:r w:rsidR="005339A6" w:rsidRPr="005339A6">
        <w:rPr>
          <w:color w:val="auto"/>
        </w:rPr>
        <w:t xml:space="preserve"> </w:t>
      </w:r>
      <w:r w:rsidR="00B013A9" w:rsidRPr="005339A6">
        <w:rPr>
          <w:color w:val="auto"/>
        </w:rPr>
        <w:t>от 2</w:t>
      </w:r>
      <w:r w:rsidR="005339A6" w:rsidRPr="005339A6">
        <w:rPr>
          <w:color w:val="auto"/>
        </w:rPr>
        <w:t xml:space="preserve">4.02.2022 </w:t>
      </w:r>
      <w:r w:rsidR="00B013A9" w:rsidRPr="005339A6">
        <w:rPr>
          <w:color w:val="auto"/>
        </w:rPr>
        <w:t xml:space="preserve">№ </w:t>
      </w:r>
      <w:r w:rsidR="005339A6" w:rsidRPr="005339A6">
        <w:rPr>
          <w:color w:val="auto"/>
        </w:rPr>
        <w:t xml:space="preserve">140 </w:t>
      </w:r>
      <w:r w:rsidR="00B013A9" w:rsidRPr="005339A6">
        <w:rPr>
          <w:color w:val="auto"/>
        </w:rPr>
        <w:t>(далее</w:t>
      </w:r>
      <w:r w:rsidR="005C67CB">
        <w:rPr>
          <w:color w:val="auto"/>
        </w:rPr>
        <w:t xml:space="preserve"> </w:t>
      </w:r>
      <w:r w:rsidR="00B013A9" w:rsidRPr="005339A6">
        <w:rPr>
          <w:color w:val="auto"/>
        </w:rPr>
        <w:t>-</w:t>
      </w:r>
      <w:r w:rsidR="005C67CB">
        <w:rPr>
          <w:color w:val="auto"/>
        </w:rPr>
        <w:t xml:space="preserve"> </w:t>
      </w:r>
      <w:r>
        <w:rPr>
          <w:color w:val="auto"/>
        </w:rPr>
        <w:t>Положение о бюджетном процессе);</w:t>
      </w:r>
    </w:p>
    <w:p w:rsidR="00924D49" w:rsidRPr="00AA082B" w:rsidRDefault="0044778B" w:rsidP="00924D49">
      <w:pPr>
        <w:pStyle w:val="a0"/>
        <w:tabs>
          <w:tab w:val="clear" w:pos="708"/>
        </w:tabs>
        <w:spacing w:line="240" w:lineRule="auto"/>
        <w:ind w:firstLine="567"/>
        <w:jc w:val="both"/>
        <w:rPr>
          <w:color w:val="auto"/>
        </w:rPr>
      </w:pPr>
      <w:r>
        <w:rPr>
          <w:color w:val="auto"/>
        </w:rPr>
        <w:t xml:space="preserve">- </w:t>
      </w:r>
      <w:r w:rsidR="00DC2D80" w:rsidRPr="005339A6">
        <w:rPr>
          <w:color w:val="auto"/>
        </w:rPr>
        <w:t xml:space="preserve">Положения о </w:t>
      </w:r>
      <w:r w:rsidR="00F00E15" w:rsidRPr="005339A6">
        <w:rPr>
          <w:color w:val="auto"/>
        </w:rPr>
        <w:t>к</w:t>
      </w:r>
      <w:r w:rsidR="00DC2D80" w:rsidRPr="005339A6">
        <w:rPr>
          <w:color w:val="auto"/>
        </w:rPr>
        <w:t xml:space="preserve">онтрольно-счетном органе </w:t>
      </w:r>
      <w:r w:rsidR="005339A6" w:rsidRPr="005339A6">
        <w:rPr>
          <w:color w:val="auto"/>
        </w:rPr>
        <w:t xml:space="preserve">муниципальном образовании «Муниципальный округ </w:t>
      </w:r>
      <w:proofErr w:type="spellStart"/>
      <w:r w:rsidR="005339A6" w:rsidRPr="005339A6">
        <w:rPr>
          <w:color w:val="auto"/>
        </w:rPr>
        <w:t>Глазовский</w:t>
      </w:r>
      <w:proofErr w:type="spellEnd"/>
      <w:r w:rsidR="005339A6" w:rsidRPr="005339A6">
        <w:rPr>
          <w:color w:val="auto"/>
        </w:rPr>
        <w:t xml:space="preserve"> район Удмуртской Республики»</w:t>
      </w:r>
      <w:r w:rsidR="005339A6">
        <w:rPr>
          <w:color w:val="auto"/>
        </w:rPr>
        <w:t xml:space="preserve">, </w:t>
      </w:r>
      <w:r w:rsidR="00DC2D80" w:rsidRPr="005339A6">
        <w:rPr>
          <w:color w:val="auto"/>
        </w:rPr>
        <w:t xml:space="preserve">утвержденного решением Совета депутатов </w:t>
      </w:r>
      <w:r w:rsidR="005339A6" w:rsidRPr="005339A6">
        <w:rPr>
          <w:color w:val="auto"/>
        </w:rPr>
        <w:t xml:space="preserve">муниципальном образовании «Муниципальный округ </w:t>
      </w:r>
      <w:proofErr w:type="spellStart"/>
      <w:r w:rsidR="005339A6" w:rsidRPr="005339A6">
        <w:rPr>
          <w:color w:val="auto"/>
        </w:rPr>
        <w:t>Глазовский</w:t>
      </w:r>
      <w:proofErr w:type="spellEnd"/>
      <w:r w:rsidR="005339A6" w:rsidRPr="005339A6">
        <w:rPr>
          <w:color w:val="auto"/>
        </w:rPr>
        <w:t xml:space="preserve"> район Удмуртской Республики</w:t>
      </w:r>
      <w:r w:rsidR="005339A6" w:rsidRPr="00AA082B">
        <w:rPr>
          <w:color w:val="auto"/>
        </w:rPr>
        <w:t>»</w:t>
      </w:r>
      <w:r w:rsidR="00DC2D80" w:rsidRPr="00AA082B">
        <w:rPr>
          <w:color w:val="auto"/>
        </w:rPr>
        <w:t xml:space="preserve"> от 2</w:t>
      </w:r>
      <w:r w:rsidR="00AA082B" w:rsidRPr="00AA082B">
        <w:rPr>
          <w:color w:val="auto"/>
        </w:rPr>
        <w:t>3</w:t>
      </w:r>
      <w:r w:rsidR="00DC2D80" w:rsidRPr="00AA082B">
        <w:rPr>
          <w:color w:val="auto"/>
        </w:rPr>
        <w:t>.12.20</w:t>
      </w:r>
      <w:r w:rsidR="00AA082B" w:rsidRPr="00AA082B">
        <w:rPr>
          <w:color w:val="auto"/>
        </w:rPr>
        <w:t>21</w:t>
      </w:r>
      <w:r w:rsidR="00DC2D80" w:rsidRPr="00AA082B">
        <w:rPr>
          <w:color w:val="auto"/>
        </w:rPr>
        <w:t xml:space="preserve"> № </w:t>
      </w:r>
      <w:r w:rsidR="007951FE" w:rsidRPr="00AA082B">
        <w:rPr>
          <w:color w:val="auto"/>
        </w:rPr>
        <w:t>105</w:t>
      </w:r>
      <w:r w:rsidR="00924D49">
        <w:rPr>
          <w:color w:val="auto"/>
        </w:rPr>
        <w:t>.</w:t>
      </w:r>
    </w:p>
    <w:p w:rsidR="002F5FBC" w:rsidRPr="00E7426B" w:rsidRDefault="002F5FBC" w:rsidP="00A207B9">
      <w:pPr>
        <w:pStyle w:val="Style5"/>
        <w:widowControl/>
        <w:spacing w:line="240" w:lineRule="auto"/>
        <w:ind w:firstLine="567"/>
        <w:jc w:val="both"/>
        <w:rPr>
          <w:rStyle w:val="FontStyle35"/>
          <w:sz w:val="24"/>
          <w:szCs w:val="24"/>
        </w:rPr>
      </w:pPr>
      <w:r w:rsidRPr="00E7426B">
        <w:rPr>
          <w:rStyle w:val="FontStyle35"/>
          <w:sz w:val="24"/>
          <w:szCs w:val="24"/>
        </w:rPr>
        <w:t xml:space="preserve">Цель экспертно-аналитического мероприятия: </w:t>
      </w:r>
    </w:p>
    <w:p w:rsidR="002F5FBC" w:rsidRPr="00E7426B" w:rsidRDefault="002F5FBC" w:rsidP="00A7162C">
      <w:pPr>
        <w:pStyle w:val="Style21"/>
        <w:ind w:firstLine="567"/>
        <w:jc w:val="both"/>
        <w:rPr>
          <w:bCs/>
        </w:rPr>
      </w:pPr>
      <w:r w:rsidRPr="00E7426B">
        <w:rPr>
          <w:b/>
          <w:bCs/>
        </w:rPr>
        <w:t>-</w:t>
      </w:r>
      <w:r w:rsidRPr="00E7426B">
        <w:rPr>
          <w:bCs/>
        </w:rPr>
        <w:t xml:space="preserve"> определение соблюдения бюджетного законодательства и иного законодательства исполнительными органами местного самоуправления при разработке и принятии местного бюджета на очередной финансовый год и плановый период, </w:t>
      </w:r>
    </w:p>
    <w:p w:rsidR="002F5FBC" w:rsidRPr="00E7426B" w:rsidRDefault="002F5FBC" w:rsidP="00A7162C">
      <w:pPr>
        <w:pStyle w:val="Style21"/>
        <w:ind w:firstLine="567"/>
        <w:jc w:val="both"/>
        <w:rPr>
          <w:bCs/>
        </w:rPr>
      </w:pPr>
      <w:r w:rsidRPr="00E7426B">
        <w:rPr>
          <w:b/>
          <w:bCs/>
        </w:rPr>
        <w:t>-</w:t>
      </w:r>
      <w:r w:rsidRPr="00E7426B">
        <w:rPr>
          <w:bCs/>
        </w:rPr>
        <w:t xml:space="preserve"> анализ полноты и реалистичности планирования доходов и расходов бюджета, источников финансирования дефицита бюджета.</w:t>
      </w:r>
    </w:p>
    <w:p w:rsidR="002F5FBC" w:rsidRPr="00E7426B" w:rsidRDefault="002F5FBC" w:rsidP="00A207B9">
      <w:pPr>
        <w:pStyle w:val="Style21"/>
        <w:widowControl/>
        <w:ind w:firstLine="567"/>
        <w:jc w:val="both"/>
        <w:rPr>
          <w:b/>
          <w:bCs/>
        </w:rPr>
      </w:pPr>
      <w:r w:rsidRPr="00E7426B">
        <w:rPr>
          <w:b/>
          <w:bCs/>
        </w:rPr>
        <w:t xml:space="preserve">Предмет </w:t>
      </w:r>
      <w:r w:rsidRPr="00E7426B">
        <w:rPr>
          <w:rStyle w:val="FontStyle35"/>
          <w:sz w:val="24"/>
          <w:szCs w:val="24"/>
        </w:rPr>
        <w:t>экспертно-аналитического мероприятия</w:t>
      </w:r>
      <w:r w:rsidRPr="00E7426B">
        <w:rPr>
          <w:b/>
          <w:bCs/>
        </w:rPr>
        <w:t xml:space="preserve">: </w:t>
      </w:r>
    </w:p>
    <w:p w:rsidR="002F5FBC" w:rsidRPr="00526814" w:rsidRDefault="002F5FBC" w:rsidP="002F5FBC">
      <w:pPr>
        <w:pStyle w:val="Style21"/>
        <w:widowControl/>
        <w:ind w:firstLine="567"/>
        <w:jc w:val="both"/>
        <w:rPr>
          <w:bCs/>
        </w:rPr>
      </w:pPr>
      <w:r w:rsidRPr="00526814">
        <w:rPr>
          <w:bCs/>
        </w:rPr>
        <w:t xml:space="preserve">1. Проект решения Совета депутатов </w:t>
      </w:r>
      <w:r w:rsidR="00526814" w:rsidRPr="00526814">
        <w:rPr>
          <w:bCs/>
        </w:rPr>
        <w:t>муниципального образования</w:t>
      </w:r>
      <w:r w:rsidR="00352F6C" w:rsidRPr="00526814">
        <w:t xml:space="preserve"> «Муниципальный округ </w:t>
      </w:r>
      <w:proofErr w:type="spellStart"/>
      <w:r w:rsidR="00352F6C" w:rsidRPr="00526814">
        <w:t>Глазовский</w:t>
      </w:r>
      <w:proofErr w:type="spellEnd"/>
      <w:r w:rsidR="00352F6C" w:rsidRPr="00526814">
        <w:t xml:space="preserve"> район Удмуртской Республики» </w:t>
      </w:r>
      <w:r w:rsidRPr="00526814">
        <w:rPr>
          <w:bCs/>
        </w:rPr>
        <w:t>«О бюджете</w:t>
      </w:r>
      <w:r w:rsidR="00526814" w:rsidRPr="00526814">
        <w:rPr>
          <w:bCs/>
        </w:rPr>
        <w:t xml:space="preserve">муниципального образования </w:t>
      </w:r>
      <w:r w:rsidR="00352F6C" w:rsidRPr="00526814">
        <w:t xml:space="preserve">«Муниципальный округ </w:t>
      </w:r>
      <w:proofErr w:type="spellStart"/>
      <w:r w:rsidR="00352F6C" w:rsidRPr="00526814">
        <w:t>Глазовский</w:t>
      </w:r>
      <w:proofErr w:type="spellEnd"/>
      <w:r w:rsidR="00352F6C" w:rsidRPr="00526814">
        <w:t xml:space="preserve"> район Удмуртской Республики» </w:t>
      </w:r>
      <w:r w:rsidRPr="00526814">
        <w:rPr>
          <w:bCs/>
        </w:rPr>
        <w:t>на 202</w:t>
      </w:r>
      <w:r w:rsidR="00526814" w:rsidRPr="00526814">
        <w:rPr>
          <w:bCs/>
        </w:rPr>
        <w:t>3</w:t>
      </w:r>
      <w:r w:rsidRPr="00526814">
        <w:rPr>
          <w:bCs/>
        </w:rPr>
        <w:t xml:space="preserve"> и на плановый период 202</w:t>
      </w:r>
      <w:r w:rsidR="00526814" w:rsidRPr="00526814">
        <w:rPr>
          <w:bCs/>
        </w:rPr>
        <w:t>4</w:t>
      </w:r>
      <w:r w:rsidRPr="00526814">
        <w:rPr>
          <w:bCs/>
        </w:rPr>
        <w:t xml:space="preserve"> и 202</w:t>
      </w:r>
      <w:r w:rsidR="00526814" w:rsidRPr="00526814">
        <w:rPr>
          <w:bCs/>
        </w:rPr>
        <w:t>5</w:t>
      </w:r>
      <w:r w:rsidRPr="00526814">
        <w:rPr>
          <w:bCs/>
        </w:rPr>
        <w:t xml:space="preserve"> годов» (далее-проект </w:t>
      </w:r>
      <w:r w:rsidR="00A367A5" w:rsidRPr="00526814">
        <w:rPr>
          <w:bCs/>
        </w:rPr>
        <w:t>Р</w:t>
      </w:r>
      <w:r w:rsidRPr="00526814">
        <w:rPr>
          <w:bCs/>
        </w:rPr>
        <w:t>ешения о бюджете);</w:t>
      </w:r>
    </w:p>
    <w:p w:rsidR="002F5FBC" w:rsidRPr="00526814" w:rsidRDefault="002F5FBC" w:rsidP="002F5FBC">
      <w:pPr>
        <w:pStyle w:val="Style21"/>
        <w:widowControl/>
        <w:ind w:firstLine="567"/>
        <w:jc w:val="both"/>
        <w:rPr>
          <w:bCs/>
        </w:rPr>
      </w:pPr>
      <w:r w:rsidRPr="00526814">
        <w:rPr>
          <w:bCs/>
        </w:rPr>
        <w:t xml:space="preserve">2. Документы и материалы, одновременно представленные к проекту </w:t>
      </w:r>
      <w:r w:rsidR="001F5ECE" w:rsidRPr="00526814">
        <w:rPr>
          <w:bCs/>
        </w:rPr>
        <w:t>Р</w:t>
      </w:r>
      <w:r w:rsidRPr="00526814">
        <w:rPr>
          <w:bCs/>
        </w:rPr>
        <w:t>ешения о бюджете.</w:t>
      </w:r>
    </w:p>
    <w:p w:rsidR="00526814" w:rsidRDefault="00352894" w:rsidP="001F5ECE">
      <w:pPr>
        <w:spacing w:after="0" w:line="240" w:lineRule="auto"/>
        <w:ind w:firstLine="567"/>
        <w:jc w:val="both"/>
        <w:rPr>
          <w:rFonts w:ascii="Times New Roman" w:hAnsi="Times New Roman"/>
          <w:sz w:val="24"/>
          <w:szCs w:val="24"/>
        </w:rPr>
      </w:pPr>
      <w:r w:rsidRPr="00E7426B">
        <w:rPr>
          <w:rFonts w:ascii="Times New Roman" w:hAnsi="Times New Roman"/>
          <w:b/>
          <w:sz w:val="24"/>
          <w:szCs w:val="24"/>
        </w:rPr>
        <w:t xml:space="preserve">Объект </w:t>
      </w:r>
      <w:r w:rsidRPr="00E7426B">
        <w:rPr>
          <w:rStyle w:val="FontStyle35"/>
          <w:sz w:val="24"/>
          <w:szCs w:val="24"/>
        </w:rPr>
        <w:t>экспертно-аналитического мероприятия</w:t>
      </w:r>
      <w:r w:rsidRPr="00E7426B">
        <w:rPr>
          <w:rFonts w:ascii="Times New Roman" w:hAnsi="Times New Roman"/>
          <w:b/>
          <w:sz w:val="24"/>
          <w:szCs w:val="24"/>
        </w:rPr>
        <w:t>:</w:t>
      </w:r>
    </w:p>
    <w:p w:rsidR="00526814" w:rsidRPr="00526814" w:rsidRDefault="00526814" w:rsidP="001F5ECE">
      <w:pPr>
        <w:spacing w:after="0" w:line="240" w:lineRule="auto"/>
        <w:ind w:firstLine="567"/>
        <w:jc w:val="both"/>
        <w:rPr>
          <w:rFonts w:ascii="Times New Roman" w:hAnsi="Times New Roman"/>
          <w:sz w:val="24"/>
          <w:szCs w:val="24"/>
        </w:rPr>
      </w:pPr>
      <w:r w:rsidRPr="00526814">
        <w:rPr>
          <w:rFonts w:ascii="Times New Roman" w:hAnsi="Times New Roman"/>
          <w:sz w:val="24"/>
          <w:szCs w:val="24"/>
        </w:rPr>
        <w:lastRenderedPageBreak/>
        <w:t xml:space="preserve">- </w:t>
      </w:r>
      <w:r w:rsidR="00352894" w:rsidRPr="00526814">
        <w:rPr>
          <w:rFonts w:ascii="Times New Roman" w:hAnsi="Times New Roman"/>
          <w:sz w:val="24"/>
          <w:szCs w:val="24"/>
        </w:rPr>
        <w:t xml:space="preserve">Управление финансов Администрации </w:t>
      </w:r>
      <w:r w:rsidRPr="00526814">
        <w:rPr>
          <w:rFonts w:ascii="Times New Roman" w:hAnsi="Times New Roman"/>
          <w:sz w:val="24"/>
          <w:szCs w:val="24"/>
        </w:rPr>
        <w:t xml:space="preserve">муниципального образования </w:t>
      </w:r>
      <w:r w:rsidR="00352894" w:rsidRPr="00526814">
        <w:rPr>
          <w:rFonts w:ascii="Times New Roman" w:hAnsi="Times New Roman"/>
          <w:sz w:val="24"/>
          <w:szCs w:val="24"/>
        </w:rPr>
        <w:t>«</w:t>
      </w:r>
      <w:r w:rsidRPr="00526814">
        <w:rPr>
          <w:rFonts w:ascii="Times New Roman" w:hAnsi="Times New Roman"/>
          <w:sz w:val="24"/>
          <w:szCs w:val="24"/>
        </w:rPr>
        <w:t xml:space="preserve">Муниципальный округ </w:t>
      </w:r>
      <w:proofErr w:type="spellStart"/>
      <w:r w:rsidR="00352894" w:rsidRPr="00526814">
        <w:rPr>
          <w:rFonts w:ascii="Times New Roman" w:hAnsi="Times New Roman"/>
          <w:sz w:val="24"/>
          <w:szCs w:val="24"/>
        </w:rPr>
        <w:t>Глазовский</w:t>
      </w:r>
      <w:proofErr w:type="spellEnd"/>
      <w:r w:rsidR="00352894" w:rsidRPr="00526814">
        <w:rPr>
          <w:rFonts w:ascii="Times New Roman" w:hAnsi="Times New Roman"/>
          <w:sz w:val="24"/>
          <w:szCs w:val="24"/>
        </w:rPr>
        <w:t xml:space="preserve"> район</w:t>
      </w:r>
      <w:r w:rsidRPr="00526814">
        <w:rPr>
          <w:rFonts w:ascii="Times New Roman" w:hAnsi="Times New Roman"/>
          <w:sz w:val="24"/>
          <w:szCs w:val="24"/>
        </w:rPr>
        <w:t xml:space="preserve"> Удмуртской Республики</w:t>
      </w:r>
      <w:r w:rsidR="00352894" w:rsidRPr="00526814">
        <w:rPr>
          <w:rFonts w:ascii="Times New Roman" w:hAnsi="Times New Roman"/>
          <w:sz w:val="24"/>
          <w:szCs w:val="24"/>
        </w:rPr>
        <w:t>»</w:t>
      </w:r>
      <w:r w:rsidRPr="00526814">
        <w:rPr>
          <w:rFonts w:ascii="Times New Roman" w:hAnsi="Times New Roman"/>
          <w:sz w:val="24"/>
          <w:szCs w:val="24"/>
        </w:rPr>
        <w:t xml:space="preserve"> (далее – Управление финансов);</w:t>
      </w:r>
    </w:p>
    <w:p w:rsidR="00352894" w:rsidRPr="00526814" w:rsidRDefault="00526814" w:rsidP="001F5ECE">
      <w:pPr>
        <w:spacing w:after="0" w:line="240" w:lineRule="auto"/>
        <w:ind w:firstLine="567"/>
        <w:jc w:val="both"/>
        <w:rPr>
          <w:rFonts w:ascii="Times New Roman" w:hAnsi="Times New Roman"/>
          <w:sz w:val="24"/>
          <w:szCs w:val="24"/>
        </w:rPr>
      </w:pPr>
      <w:r w:rsidRPr="00526814">
        <w:rPr>
          <w:rFonts w:ascii="Times New Roman" w:hAnsi="Times New Roman"/>
          <w:sz w:val="24"/>
          <w:szCs w:val="24"/>
        </w:rPr>
        <w:t xml:space="preserve">- </w:t>
      </w:r>
      <w:r w:rsidR="00352894" w:rsidRPr="00526814">
        <w:rPr>
          <w:rFonts w:ascii="Times New Roman" w:hAnsi="Times New Roman"/>
          <w:sz w:val="24"/>
          <w:szCs w:val="24"/>
        </w:rPr>
        <w:t xml:space="preserve">Администрация  </w:t>
      </w:r>
      <w:r w:rsidRPr="00526814">
        <w:rPr>
          <w:rFonts w:ascii="Times New Roman" w:hAnsi="Times New Roman"/>
          <w:sz w:val="24"/>
          <w:szCs w:val="24"/>
        </w:rPr>
        <w:t xml:space="preserve">муниципального образования «Муниципальный округ </w:t>
      </w:r>
      <w:proofErr w:type="spellStart"/>
      <w:r w:rsidRPr="00526814">
        <w:rPr>
          <w:rFonts w:ascii="Times New Roman" w:hAnsi="Times New Roman"/>
          <w:sz w:val="24"/>
          <w:szCs w:val="24"/>
        </w:rPr>
        <w:t>Глазовский</w:t>
      </w:r>
      <w:proofErr w:type="spellEnd"/>
      <w:r w:rsidRPr="00526814">
        <w:rPr>
          <w:rFonts w:ascii="Times New Roman" w:hAnsi="Times New Roman"/>
          <w:sz w:val="24"/>
          <w:szCs w:val="24"/>
        </w:rPr>
        <w:t xml:space="preserve"> район Удмуртской Республики» (далее – Администрация </w:t>
      </w:r>
      <w:proofErr w:type="spellStart"/>
      <w:r w:rsidRPr="00526814">
        <w:rPr>
          <w:rFonts w:ascii="Times New Roman" w:hAnsi="Times New Roman"/>
          <w:sz w:val="24"/>
          <w:szCs w:val="24"/>
        </w:rPr>
        <w:t>Глазовского</w:t>
      </w:r>
      <w:proofErr w:type="spellEnd"/>
      <w:r w:rsidRPr="00526814">
        <w:rPr>
          <w:rFonts w:ascii="Times New Roman" w:hAnsi="Times New Roman"/>
          <w:sz w:val="24"/>
          <w:szCs w:val="24"/>
        </w:rPr>
        <w:t xml:space="preserve"> района).</w:t>
      </w:r>
    </w:p>
    <w:p w:rsidR="00352894" w:rsidRPr="00526814" w:rsidRDefault="00352894" w:rsidP="001F5ECE">
      <w:pPr>
        <w:spacing w:after="0" w:line="240" w:lineRule="auto"/>
        <w:ind w:firstLine="567"/>
        <w:jc w:val="both"/>
        <w:rPr>
          <w:rFonts w:ascii="Times New Roman" w:hAnsi="Times New Roman"/>
          <w:sz w:val="24"/>
          <w:szCs w:val="24"/>
        </w:rPr>
      </w:pPr>
      <w:r w:rsidRPr="00526814">
        <w:rPr>
          <w:rFonts w:ascii="Times New Roman" w:hAnsi="Times New Roman"/>
          <w:b/>
          <w:sz w:val="24"/>
          <w:szCs w:val="24"/>
        </w:rPr>
        <w:t>Исследуемый период экспертно-аналитического мероприятия:</w:t>
      </w:r>
      <w:r w:rsidRPr="00526814">
        <w:rPr>
          <w:rFonts w:ascii="Times New Roman" w:hAnsi="Times New Roman"/>
          <w:sz w:val="24"/>
          <w:szCs w:val="24"/>
        </w:rPr>
        <w:t xml:space="preserve"> 202</w:t>
      </w:r>
      <w:r w:rsidR="00526814">
        <w:rPr>
          <w:rFonts w:ascii="Times New Roman" w:hAnsi="Times New Roman"/>
          <w:sz w:val="24"/>
          <w:szCs w:val="24"/>
        </w:rPr>
        <w:t>3</w:t>
      </w:r>
      <w:r w:rsidRPr="00526814">
        <w:rPr>
          <w:rFonts w:ascii="Times New Roman" w:hAnsi="Times New Roman"/>
          <w:sz w:val="24"/>
          <w:szCs w:val="24"/>
        </w:rPr>
        <w:t>-202</w:t>
      </w:r>
      <w:r w:rsidR="00526814">
        <w:rPr>
          <w:rFonts w:ascii="Times New Roman" w:hAnsi="Times New Roman"/>
          <w:sz w:val="24"/>
          <w:szCs w:val="24"/>
        </w:rPr>
        <w:t>5</w:t>
      </w:r>
      <w:r w:rsidRPr="00526814">
        <w:rPr>
          <w:rFonts w:ascii="Times New Roman" w:hAnsi="Times New Roman"/>
          <w:sz w:val="24"/>
          <w:szCs w:val="24"/>
        </w:rPr>
        <w:t xml:space="preserve"> годы.</w:t>
      </w:r>
    </w:p>
    <w:p w:rsidR="0091261E" w:rsidRPr="00526814" w:rsidRDefault="002F5FBC" w:rsidP="00F66D60">
      <w:pPr>
        <w:spacing w:after="0" w:line="240" w:lineRule="auto"/>
        <w:jc w:val="both"/>
        <w:rPr>
          <w:rFonts w:ascii="Times New Roman" w:hAnsi="Times New Roman"/>
          <w:sz w:val="24"/>
          <w:szCs w:val="24"/>
        </w:rPr>
      </w:pPr>
      <w:r w:rsidRPr="00526814">
        <w:rPr>
          <w:rFonts w:ascii="Times New Roman" w:hAnsi="Times New Roman"/>
          <w:b/>
          <w:sz w:val="24"/>
          <w:szCs w:val="24"/>
        </w:rPr>
        <w:t>Срок проведения э</w:t>
      </w:r>
      <w:r w:rsidR="0091261E" w:rsidRPr="00526814">
        <w:rPr>
          <w:rFonts w:ascii="Times New Roman" w:hAnsi="Times New Roman"/>
          <w:b/>
          <w:sz w:val="24"/>
          <w:szCs w:val="24"/>
        </w:rPr>
        <w:t>кспертно - аналитическо</w:t>
      </w:r>
      <w:r w:rsidRPr="00526814">
        <w:rPr>
          <w:rFonts w:ascii="Times New Roman" w:hAnsi="Times New Roman"/>
          <w:b/>
          <w:sz w:val="24"/>
          <w:szCs w:val="24"/>
        </w:rPr>
        <w:t>го мероприятия</w:t>
      </w:r>
      <w:r w:rsidR="00CD46EF" w:rsidRPr="00526814">
        <w:rPr>
          <w:rFonts w:ascii="Times New Roman" w:hAnsi="Times New Roman"/>
          <w:sz w:val="24"/>
          <w:szCs w:val="24"/>
        </w:rPr>
        <w:t xml:space="preserve">: с </w:t>
      </w:r>
      <w:r w:rsidR="0091261E" w:rsidRPr="00526814">
        <w:rPr>
          <w:rFonts w:ascii="Times New Roman" w:hAnsi="Times New Roman"/>
          <w:sz w:val="24"/>
          <w:szCs w:val="24"/>
        </w:rPr>
        <w:t>«</w:t>
      </w:r>
      <w:r w:rsidR="002F7689" w:rsidRPr="00526814">
        <w:rPr>
          <w:rFonts w:ascii="Times New Roman" w:hAnsi="Times New Roman"/>
          <w:sz w:val="24"/>
          <w:szCs w:val="24"/>
        </w:rPr>
        <w:t>1</w:t>
      </w:r>
      <w:r w:rsidR="00FF6C10">
        <w:rPr>
          <w:rFonts w:ascii="Times New Roman" w:hAnsi="Times New Roman"/>
          <w:sz w:val="24"/>
          <w:szCs w:val="24"/>
        </w:rPr>
        <w:t>7</w:t>
      </w:r>
      <w:r w:rsidR="00B43E16" w:rsidRPr="00526814">
        <w:rPr>
          <w:rFonts w:ascii="Times New Roman" w:hAnsi="Times New Roman"/>
          <w:sz w:val="24"/>
          <w:szCs w:val="24"/>
        </w:rPr>
        <w:t>»</w:t>
      </w:r>
      <w:r w:rsidR="00FF6C10">
        <w:rPr>
          <w:rFonts w:ascii="Times New Roman" w:hAnsi="Times New Roman"/>
          <w:sz w:val="24"/>
          <w:szCs w:val="24"/>
        </w:rPr>
        <w:t xml:space="preserve"> </w:t>
      </w:r>
      <w:r w:rsidR="00750A9D" w:rsidRPr="00526814">
        <w:rPr>
          <w:rFonts w:ascii="Times New Roman" w:hAnsi="Times New Roman"/>
          <w:sz w:val="24"/>
          <w:szCs w:val="24"/>
        </w:rPr>
        <w:t>ноября 2</w:t>
      </w:r>
      <w:r w:rsidR="001F5ECE" w:rsidRPr="00526814">
        <w:rPr>
          <w:rFonts w:ascii="Times New Roman" w:hAnsi="Times New Roman"/>
          <w:sz w:val="24"/>
          <w:szCs w:val="24"/>
        </w:rPr>
        <w:t>02</w:t>
      </w:r>
      <w:r w:rsidR="00526814" w:rsidRPr="00526814">
        <w:rPr>
          <w:rFonts w:ascii="Times New Roman" w:hAnsi="Times New Roman"/>
          <w:sz w:val="24"/>
          <w:szCs w:val="24"/>
        </w:rPr>
        <w:t>2</w:t>
      </w:r>
      <w:r w:rsidR="00FF6C10">
        <w:rPr>
          <w:rFonts w:ascii="Times New Roman" w:hAnsi="Times New Roman"/>
          <w:sz w:val="24"/>
          <w:szCs w:val="24"/>
        </w:rPr>
        <w:t xml:space="preserve"> </w:t>
      </w:r>
      <w:r w:rsidR="0091261E" w:rsidRPr="00526814">
        <w:rPr>
          <w:rFonts w:ascii="Times New Roman" w:hAnsi="Times New Roman"/>
          <w:sz w:val="24"/>
          <w:szCs w:val="24"/>
        </w:rPr>
        <w:t>г</w:t>
      </w:r>
      <w:r w:rsidR="001F5ECE" w:rsidRPr="00526814">
        <w:rPr>
          <w:rFonts w:ascii="Times New Roman" w:hAnsi="Times New Roman"/>
          <w:sz w:val="24"/>
          <w:szCs w:val="24"/>
        </w:rPr>
        <w:t>ода</w:t>
      </w:r>
      <w:r w:rsidR="00FF6C10">
        <w:rPr>
          <w:rFonts w:ascii="Times New Roman" w:hAnsi="Times New Roman"/>
          <w:sz w:val="24"/>
          <w:szCs w:val="24"/>
        </w:rPr>
        <w:t xml:space="preserve"> </w:t>
      </w:r>
      <w:r w:rsidR="00CD46EF" w:rsidRPr="00526814">
        <w:rPr>
          <w:rFonts w:ascii="Times New Roman" w:hAnsi="Times New Roman"/>
          <w:sz w:val="24"/>
          <w:szCs w:val="24"/>
        </w:rPr>
        <w:t>по</w:t>
      </w:r>
      <w:r w:rsidR="00FF6C10">
        <w:rPr>
          <w:rFonts w:ascii="Times New Roman" w:hAnsi="Times New Roman"/>
          <w:sz w:val="24"/>
          <w:szCs w:val="24"/>
        </w:rPr>
        <w:t xml:space="preserve"> </w:t>
      </w:r>
      <w:r w:rsidR="00750A9D" w:rsidRPr="00526814">
        <w:rPr>
          <w:rFonts w:ascii="Times New Roman" w:hAnsi="Times New Roman"/>
          <w:sz w:val="24"/>
          <w:szCs w:val="24"/>
        </w:rPr>
        <w:t>«</w:t>
      </w:r>
      <w:r w:rsidR="00FF6C10">
        <w:rPr>
          <w:rFonts w:ascii="Times New Roman" w:hAnsi="Times New Roman"/>
          <w:sz w:val="24"/>
          <w:szCs w:val="24"/>
        </w:rPr>
        <w:t>30</w:t>
      </w:r>
      <w:r w:rsidR="0091261E" w:rsidRPr="00526814">
        <w:rPr>
          <w:rFonts w:ascii="Times New Roman" w:hAnsi="Times New Roman"/>
          <w:sz w:val="24"/>
          <w:szCs w:val="24"/>
        </w:rPr>
        <w:t xml:space="preserve">» </w:t>
      </w:r>
      <w:r w:rsidR="00526814" w:rsidRPr="00526814">
        <w:rPr>
          <w:rFonts w:ascii="Times New Roman" w:hAnsi="Times New Roman"/>
          <w:sz w:val="24"/>
          <w:szCs w:val="24"/>
        </w:rPr>
        <w:t>ноября 2022</w:t>
      </w:r>
      <w:r w:rsidR="0091261E" w:rsidRPr="00526814">
        <w:rPr>
          <w:rFonts w:ascii="Times New Roman" w:hAnsi="Times New Roman"/>
          <w:sz w:val="24"/>
          <w:szCs w:val="24"/>
        </w:rPr>
        <w:t>г</w:t>
      </w:r>
      <w:r w:rsidR="001F5ECE" w:rsidRPr="00526814">
        <w:rPr>
          <w:rFonts w:ascii="Times New Roman" w:hAnsi="Times New Roman"/>
          <w:sz w:val="24"/>
          <w:szCs w:val="24"/>
        </w:rPr>
        <w:t>ода</w:t>
      </w:r>
      <w:r w:rsidR="0091261E" w:rsidRPr="00526814">
        <w:rPr>
          <w:rFonts w:ascii="Times New Roman" w:hAnsi="Times New Roman"/>
          <w:sz w:val="24"/>
          <w:szCs w:val="24"/>
        </w:rPr>
        <w:t>.</w:t>
      </w:r>
    </w:p>
    <w:p w:rsidR="004F7499" w:rsidRDefault="0091261E" w:rsidP="004F7499">
      <w:pPr>
        <w:tabs>
          <w:tab w:val="left" w:pos="567"/>
          <w:tab w:val="left" w:pos="720"/>
          <w:tab w:val="left" w:pos="900"/>
        </w:tabs>
        <w:spacing w:after="0" w:line="240" w:lineRule="auto"/>
        <w:ind w:firstLine="567"/>
        <w:jc w:val="both"/>
        <w:rPr>
          <w:rFonts w:ascii="Times New Roman" w:hAnsi="Times New Roman"/>
          <w:sz w:val="24"/>
          <w:szCs w:val="24"/>
        </w:rPr>
      </w:pPr>
      <w:r w:rsidRPr="004F7499">
        <w:rPr>
          <w:rFonts w:ascii="Times New Roman" w:hAnsi="Times New Roman"/>
          <w:sz w:val="24"/>
          <w:szCs w:val="24"/>
        </w:rPr>
        <w:t xml:space="preserve">Уведомление о проведении </w:t>
      </w:r>
      <w:r w:rsidR="0067297B" w:rsidRPr="004F7499">
        <w:rPr>
          <w:rFonts w:ascii="Times New Roman" w:hAnsi="Times New Roman"/>
          <w:sz w:val="24"/>
          <w:szCs w:val="24"/>
        </w:rPr>
        <w:t xml:space="preserve">экспертизы </w:t>
      </w:r>
      <w:r w:rsidR="005A24F6" w:rsidRPr="004F7499">
        <w:rPr>
          <w:rFonts w:ascii="Times New Roman" w:hAnsi="Times New Roman"/>
          <w:sz w:val="24"/>
          <w:szCs w:val="24"/>
        </w:rPr>
        <w:t xml:space="preserve">на </w:t>
      </w:r>
      <w:r w:rsidR="0067297B" w:rsidRPr="004F7499">
        <w:rPr>
          <w:rFonts w:ascii="Times New Roman" w:hAnsi="Times New Roman"/>
          <w:sz w:val="24"/>
          <w:szCs w:val="24"/>
        </w:rPr>
        <w:t>проект</w:t>
      </w:r>
      <w:r w:rsidR="004F7499" w:rsidRPr="004F7499">
        <w:rPr>
          <w:rFonts w:ascii="Times New Roman" w:hAnsi="Times New Roman"/>
          <w:sz w:val="24"/>
          <w:szCs w:val="24"/>
        </w:rPr>
        <w:t xml:space="preserve"> </w:t>
      </w:r>
      <w:r w:rsidR="001F5ECE" w:rsidRPr="004F7499">
        <w:rPr>
          <w:rFonts w:ascii="Times New Roman" w:hAnsi="Times New Roman"/>
          <w:sz w:val="24"/>
          <w:szCs w:val="24"/>
        </w:rPr>
        <w:t>Р</w:t>
      </w:r>
      <w:r w:rsidR="0067297B" w:rsidRPr="004F7499">
        <w:rPr>
          <w:rFonts w:ascii="Times New Roman" w:hAnsi="Times New Roman"/>
          <w:sz w:val="24"/>
          <w:szCs w:val="24"/>
        </w:rPr>
        <w:t xml:space="preserve">ешения о бюджете </w:t>
      </w:r>
      <w:r w:rsidRPr="004F7499">
        <w:rPr>
          <w:rFonts w:ascii="Times New Roman" w:hAnsi="Times New Roman"/>
          <w:sz w:val="24"/>
          <w:szCs w:val="24"/>
        </w:rPr>
        <w:t xml:space="preserve">от </w:t>
      </w:r>
      <w:r w:rsidR="004F7499" w:rsidRPr="004F7499">
        <w:rPr>
          <w:rFonts w:ascii="Times New Roman" w:hAnsi="Times New Roman"/>
          <w:sz w:val="24"/>
          <w:szCs w:val="24"/>
        </w:rPr>
        <w:t xml:space="preserve">16.11.2022 </w:t>
      </w:r>
      <w:r w:rsidR="004F7499">
        <w:rPr>
          <w:rFonts w:ascii="Times New Roman" w:hAnsi="Times New Roman"/>
          <w:sz w:val="24"/>
          <w:szCs w:val="24"/>
        </w:rPr>
        <w:t xml:space="preserve">  </w:t>
      </w:r>
      <w:r w:rsidR="004F7499" w:rsidRPr="004F7499">
        <w:rPr>
          <w:rFonts w:ascii="Times New Roman" w:hAnsi="Times New Roman"/>
          <w:sz w:val="24"/>
          <w:szCs w:val="24"/>
        </w:rPr>
        <w:t xml:space="preserve">№ 45 </w:t>
      </w:r>
      <w:r w:rsidRPr="004F7499">
        <w:rPr>
          <w:rFonts w:ascii="Times New Roman" w:hAnsi="Times New Roman"/>
          <w:sz w:val="24"/>
          <w:szCs w:val="24"/>
        </w:rPr>
        <w:t xml:space="preserve">вручено Главе </w:t>
      </w:r>
      <w:r w:rsidR="004F7499" w:rsidRPr="004F7499">
        <w:rPr>
          <w:rFonts w:ascii="Times New Roman" w:hAnsi="Times New Roman"/>
          <w:sz w:val="24"/>
          <w:szCs w:val="24"/>
        </w:rPr>
        <w:t xml:space="preserve">муниципального образования </w:t>
      </w:r>
      <w:r w:rsidRPr="004F7499">
        <w:rPr>
          <w:rFonts w:ascii="Times New Roman" w:hAnsi="Times New Roman"/>
          <w:sz w:val="24"/>
          <w:szCs w:val="24"/>
        </w:rPr>
        <w:t>«</w:t>
      </w:r>
      <w:r w:rsidR="004F7499" w:rsidRPr="004F7499">
        <w:rPr>
          <w:rFonts w:ascii="Times New Roman" w:hAnsi="Times New Roman"/>
          <w:sz w:val="24"/>
          <w:szCs w:val="24"/>
        </w:rPr>
        <w:t xml:space="preserve">Муниципальный округ </w:t>
      </w:r>
      <w:proofErr w:type="spellStart"/>
      <w:r w:rsidRPr="004F7499">
        <w:rPr>
          <w:rFonts w:ascii="Times New Roman" w:hAnsi="Times New Roman"/>
          <w:sz w:val="24"/>
          <w:szCs w:val="24"/>
        </w:rPr>
        <w:t>Г</w:t>
      </w:r>
      <w:r w:rsidR="005A24F6" w:rsidRPr="004F7499">
        <w:rPr>
          <w:rFonts w:ascii="Times New Roman" w:hAnsi="Times New Roman"/>
          <w:sz w:val="24"/>
          <w:szCs w:val="24"/>
        </w:rPr>
        <w:t>лазовский</w:t>
      </w:r>
      <w:proofErr w:type="spellEnd"/>
      <w:r w:rsidR="005A24F6" w:rsidRPr="004F7499">
        <w:rPr>
          <w:rFonts w:ascii="Times New Roman" w:hAnsi="Times New Roman"/>
          <w:sz w:val="24"/>
          <w:szCs w:val="24"/>
        </w:rPr>
        <w:t xml:space="preserve"> район</w:t>
      </w:r>
      <w:r w:rsidR="004F7499" w:rsidRPr="004F7499">
        <w:rPr>
          <w:rFonts w:ascii="Times New Roman" w:hAnsi="Times New Roman"/>
          <w:sz w:val="24"/>
          <w:szCs w:val="24"/>
        </w:rPr>
        <w:t xml:space="preserve"> Удмуртской Республики</w:t>
      </w:r>
      <w:r w:rsidR="005A24F6" w:rsidRPr="004F7499">
        <w:rPr>
          <w:rFonts w:ascii="Times New Roman" w:hAnsi="Times New Roman"/>
          <w:sz w:val="24"/>
          <w:szCs w:val="24"/>
        </w:rPr>
        <w:t xml:space="preserve">» В.В. </w:t>
      </w:r>
      <w:proofErr w:type="spellStart"/>
      <w:r w:rsidR="005A24F6" w:rsidRPr="004F7499">
        <w:rPr>
          <w:rFonts w:ascii="Times New Roman" w:hAnsi="Times New Roman"/>
          <w:sz w:val="24"/>
          <w:szCs w:val="24"/>
        </w:rPr>
        <w:t>Сабрекову</w:t>
      </w:r>
      <w:proofErr w:type="spellEnd"/>
      <w:r w:rsidR="005A24F6" w:rsidRPr="004F7499">
        <w:rPr>
          <w:rFonts w:ascii="Times New Roman" w:hAnsi="Times New Roman"/>
          <w:sz w:val="24"/>
          <w:szCs w:val="24"/>
        </w:rPr>
        <w:t xml:space="preserve">, </w:t>
      </w:r>
      <w:r w:rsidR="004F7499" w:rsidRPr="00CD2ABB">
        <w:rPr>
          <w:sz w:val="24"/>
          <w:szCs w:val="24"/>
        </w:rPr>
        <w:t>(</w:t>
      </w:r>
      <w:r w:rsidR="004F7499" w:rsidRPr="004F7499">
        <w:rPr>
          <w:rFonts w:ascii="Times New Roman" w:hAnsi="Times New Roman"/>
          <w:sz w:val="24"/>
          <w:szCs w:val="24"/>
        </w:rPr>
        <w:t xml:space="preserve">назначен решением Совета депутатов муниципального образования «Муниципальный округ </w:t>
      </w:r>
      <w:proofErr w:type="spellStart"/>
      <w:r w:rsidR="004F7499" w:rsidRPr="004F7499">
        <w:rPr>
          <w:rFonts w:ascii="Times New Roman" w:hAnsi="Times New Roman"/>
          <w:sz w:val="24"/>
          <w:szCs w:val="24"/>
        </w:rPr>
        <w:t>Глазовский</w:t>
      </w:r>
      <w:proofErr w:type="spellEnd"/>
      <w:r w:rsidR="004F7499" w:rsidRPr="004F7499">
        <w:rPr>
          <w:rFonts w:ascii="Times New Roman" w:hAnsi="Times New Roman"/>
          <w:sz w:val="24"/>
          <w:szCs w:val="24"/>
        </w:rPr>
        <w:t xml:space="preserve"> район Удмуртской Республики» от 18.11.2021 № 52</w:t>
      </w:r>
      <w:r w:rsidR="004F7499">
        <w:rPr>
          <w:rFonts w:ascii="Times New Roman" w:hAnsi="Times New Roman"/>
          <w:sz w:val="24"/>
          <w:szCs w:val="24"/>
        </w:rPr>
        <w:t>).</w:t>
      </w:r>
    </w:p>
    <w:p w:rsidR="0091261E" w:rsidRPr="004F7499" w:rsidRDefault="0091261E" w:rsidP="004F7499">
      <w:pPr>
        <w:tabs>
          <w:tab w:val="left" w:pos="567"/>
          <w:tab w:val="left" w:pos="720"/>
          <w:tab w:val="left" w:pos="900"/>
        </w:tabs>
        <w:spacing w:after="0" w:line="240" w:lineRule="auto"/>
        <w:ind w:firstLine="567"/>
        <w:jc w:val="both"/>
        <w:rPr>
          <w:rFonts w:ascii="Times New Roman" w:hAnsi="Times New Roman"/>
          <w:sz w:val="24"/>
          <w:szCs w:val="24"/>
        </w:rPr>
      </w:pPr>
      <w:r w:rsidRPr="004F7499">
        <w:rPr>
          <w:rFonts w:ascii="Times New Roman" w:hAnsi="Times New Roman"/>
          <w:sz w:val="24"/>
          <w:szCs w:val="24"/>
        </w:rPr>
        <w:t xml:space="preserve">Начальником Управления финансов Администрации </w:t>
      </w:r>
      <w:proofErr w:type="spellStart"/>
      <w:r w:rsidRPr="004F7499">
        <w:rPr>
          <w:rFonts w:ascii="Times New Roman" w:hAnsi="Times New Roman"/>
          <w:sz w:val="24"/>
          <w:szCs w:val="24"/>
        </w:rPr>
        <w:t>Глазовск</w:t>
      </w:r>
      <w:r w:rsidR="004F7499" w:rsidRPr="004F7499">
        <w:rPr>
          <w:rFonts w:ascii="Times New Roman" w:hAnsi="Times New Roman"/>
          <w:sz w:val="24"/>
          <w:szCs w:val="24"/>
        </w:rPr>
        <w:t>ого</w:t>
      </w:r>
      <w:proofErr w:type="spellEnd"/>
      <w:r w:rsidRPr="004F7499">
        <w:rPr>
          <w:rFonts w:ascii="Times New Roman" w:hAnsi="Times New Roman"/>
          <w:sz w:val="24"/>
          <w:szCs w:val="24"/>
        </w:rPr>
        <w:t xml:space="preserve"> район</w:t>
      </w:r>
      <w:r w:rsidR="004F7499" w:rsidRPr="004F7499">
        <w:rPr>
          <w:rFonts w:ascii="Times New Roman" w:hAnsi="Times New Roman"/>
          <w:sz w:val="24"/>
          <w:szCs w:val="24"/>
        </w:rPr>
        <w:t>а</w:t>
      </w:r>
      <w:r w:rsidRPr="004F7499">
        <w:rPr>
          <w:rFonts w:ascii="Times New Roman" w:hAnsi="Times New Roman"/>
          <w:sz w:val="24"/>
          <w:szCs w:val="24"/>
        </w:rPr>
        <w:t xml:space="preserve">  </w:t>
      </w:r>
      <w:r w:rsidR="004F7499" w:rsidRPr="004F7499">
        <w:rPr>
          <w:rFonts w:ascii="Times New Roman" w:hAnsi="Times New Roman"/>
          <w:sz w:val="24"/>
          <w:szCs w:val="24"/>
        </w:rPr>
        <w:t>с 08.12</w:t>
      </w:r>
      <w:r w:rsidRPr="004F7499">
        <w:rPr>
          <w:rFonts w:ascii="Times New Roman" w:hAnsi="Times New Roman"/>
          <w:sz w:val="24"/>
          <w:szCs w:val="24"/>
        </w:rPr>
        <w:t>.20</w:t>
      </w:r>
      <w:r w:rsidR="004F7499" w:rsidRPr="004F7499">
        <w:rPr>
          <w:rFonts w:ascii="Times New Roman" w:hAnsi="Times New Roman"/>
          <w:sz w:val="24"/>
          <w:szCs w:val="24"/>
        </w:rPr>
        <w:t>21</w:t>
      </w:r>
      <w:r w:rsidRPr="004F7499">
        <w:rPr>
          <w:rFonts w:ascii="Times New Roman" w:hAnsi="Times New Roman"/>
          <w:sz w:val="24"/>
          <w:szCs w:val="24"/>
        </w:rPr>
        <w:t xml:space="preserve"> и по настоящее время является </w:t>
      </w:r>
      <w:proofErr w:type="spellStart"/>
      <w:r w:rsidRPr="004F7499">
        <w:rPr>
          <w:rFonts w:ascii="Times New Roman" w:hAnsi="Times New Roman"/>
          <w:sz w:val="24"/>
          <w:szCs w:val="24"/>
        </w:rPr>
        <w:t>Н.Н.Поздеева</w:t>
      </w:r>
      <w:proofErr w:type="spellEnd"/>
      <w:r w:rsidRPr="004F7499">
        <w:rPr>
          <w:rFonts w:ascii="Times New Roman" w:hAnsi="Times New Roman"/>
          <w:sz w:val="24"/>
          <w:szCs w:val="24"/>
        </w:rPr>
        <w:t xml:space="preserve"> (</w:t>
      </w:r>
      <w:r w:rsidR="004F7499" w:rsidRPr="004F7499">
        <w:rPr>
          <w:rFonts w:ascii="Times New Roman" w:hAnsi="Times New Roman"/>
          <w:sz w:val="24"/>
          <w:szCs w:val="24"/>
        </w:rPr>
        <w:t xml:space="preserve">назначена распоряжением Администрации муниципального образования «Муниципальный округ </w:t>
      </w:r>
      <w:proofErr w:type="spellStart"/>
      <w:r w:rsidR="004F7499" w:rsidRPr="004F7499">
        <w:rPr>
          <w:rFonts w:ascii="Times New Roman" w:hAnsi="Times New Roman"/>
          <w:sz w:val="24"/>
          <w:szCs w:val="24"/>
        </w:rPr>
        <w:t>Глазовский</w:t>
      </w:r>
      <w:proofErr w:type="spellEnd"/>
      <w:r w:rsidR="004F7499" w:rsidRPr="004F7499">
        <w:rPr>
          <w:rFonts w:ascii="Times New Roman" w:hAnsi="Times New Roman"/>
          <w:sz w:val="24"/>
          <w:szCs w:val="24"/>
        </w:rPr>
        <w:t xml:space="preserve"> район Удмуртской Республики» от 08.12.2021 № 15-лс</w:t>
      </w:r>
      <w:r w:rsidRPr="004F7499">
        <w:rPr>
          <w:rFonts w:ascii="Times New Roman" w:hAnsi="Times New Roman"/>
          <w:sz w:val="24"/>
          <w:szCs w:val="24"/>
        </w:rPr>
        <w:t xml:space="preserve">). </w:t>
      </w:r>
    </w:p>
    <w:p w:rsidR="003D2DD7" w:rsidRPr="004B6EF8" w:rsidRDefault="0091261E" w:rsidP="00D94A44">
      <w:pPr>
        <w:tabs>
          <w:tab w:val="left" w:pos="567"/>
        </w:tabs>
        <w:spacing w:after="0" w:line="240" w:lineRule="auto"/>
        <w:jc w:val="both"/>
        <w:rPr>
          <w:rFonts w:ascii="Times New Roman" w:hAnsi="Times New Roman"/>
          <w:sz w:val="24"/>
          <w:szCs w:val="24"/>
        </w:rPr>
      </w:pPr>
      <w:r w:rsidRPr="004F7499">
        <w:rPr>
          <w:rFonts w:ascii="Times New Roman" w:hAnsi="Times New Roman"/>
          <w:sz w:val="24"/>
          <w:szCs w:val="24"/>
        </w:rPr>
        <w:tab/>
        <w:t>Юридический адрес Управления финансов</w:t>
      </w:r>
      <w:r w:rsidR="004B6EF8" w:rsidRPr="004F7499">
        <w:rPr>
          <w:rFonts w:ascii="Times New Roman" w:hAnsi="Times New Roman"/>
          <w:sz w:val="24"/>
          <w:szCs w:val="24"/>
        </w:rPr>
        <w:t xml:space="preserve">; </w:t>
      </w:r>
      <w:r w:rsidR="00750A9D" w:rsidRPr="004F7499">
        <w:rPr>
          <w:rFonts w:ascii="Times New Roman" w:hAnsi="Times New Roman"/>
          <w:sz w:val="24"/>
          <w:szCs w:val="24"/>
        </w:rPr>
        <w:t xml:space="preserve">Администрации </w:t>
      </w:r>
      <w:proofErr w:type="spellStart"/>
      <w:r w:rsidR="00750A9D" w:rsidRPr="004F7499">
        <w:rPr>
          <w:rFonts w:ascii="Times New Roman" w:hAnsi="Times New Roman"/>
          <w:sz w:val="24"/>
          <w:szCs w:val="24"/>
        </w:rPr>
        <w:t>Глазовск</w:t>
      </w:r>
      <w:r w:rsidR="004B6EF8" w:rsidRPr="004F7499">
        <w:rPr>
          <w:rFonts w:ascii="Times New Roman" w:hAnsi="Times New Roman"/>
          <w:sz w:val="24"/>
          <w:szCs w:val="24"/>
        </w:rPr>
        <w:t>ого</w:t>
      </w:r>
      <w:proofErr w:type="spellEnd"/>
      <w:r w:rsidR="004B6EF8" w:rsidRPr="004F7499">
        <w:rPr>
          <w:rFonts w:ascii="Times New Roman" w:hAnsi="Times New Roman"/>
          <w:sz w:val="24"/>
          <w:szCs w:val="24"/>
        </w:rPr>
        <w:t xml:space="preserve"> </w:t>
      </w:r>
      <w:r w:rsidR="00750A9D" w:rsidRPr="004F7499">
        <w:rPr>
          <w:rFonts w:ascii="Times New Roman" w:hAnsi="Times New Roman"/>
          <w:sz w:val="24"/>
          <w:szCs w:val="24"/>
        </w:rPr>
        <w:t>район</w:t>
      </w:r>
      <w:r w:rsidR="004B6EF8">
        <w:rPr>
          <w:rFonts w:ascii="Times New Roman" w:hAnsi="Times New Roman"/>
          <w:sz w:val="24"/>
          <w:szCs w:val="24"/>
        </w:rPr>
        <w:t>а</w:t>
      </w:r>
      <w:r w:rsidRPr="004B6EF8">
        <w:rPr>
          <w:rFonts w:ascii="Times New Roman" w:hAnsi="Times New Roman"/>
          <w:sz w:val="24"/>
          <w:szCs w:val="24"/>
        </w:rPr>
        <w:t>:</w:t>
      </w:r>
    </w:p>
    <w:p w:rsidR="00EA31EB" w:rsidRPr="004B6EF8" w:rsidRDefault="004B6EF8" w:rsidP="000E32F6">
      <w:pPr>
        <w:tabs>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427620, </w:t>
      </w:r>
      <w:r w:rsidR="0091261E" w:rsidRPr="004B6EF8">
        <w:rPr>
          <w:rFonts w:ascii="Times New Roman" w:hAnsi="Times New Roman"/>
          <w:sz w:val="24"/>
          <w:szCs w:val="24"/>
        </w:rPr>
        <w:t>Удмуртская Республика, город Глазов, ул. М. Гвардии, 22а.</w:t>
      </w:r>
    </w:p>
    <w:p w:rsidR="00641E33" w:rsidRPr="004B6EF8" w:rsidRDefault="00641E33" w:rsidP="00641E33">
      <w:pPr>
        <w:tabs>
          <w:tab w:val="left" w:pos="567"/>
        </w:tabs>
        <w:spacing w:after="0" w:line="240" w:lineRule="auto"/>
        <w:jc w:val="both"/>
        <w:rPr>
          <w:b/>
        </w:rPr>
      </w:pPr>
    </w:p>
    <w:p w:rsidR="00E56651" w:rsidRDefault="00AB26BF" w:rsidP="00323356">
      <w:pPr>
        <w:pStyle w:val="a0"/>
        <w:numPr>
          <w:ilvl w:val="0"/>
          <w:numId w:val="44"/>
        </w:numPr>
        <w:spacing w:line="240" w:lineRule="auto"/>
        <w:jc w:val="center"/>
        <w:rPr>
          <w:b/>
          <w:color w:val="auto"/>
        </w:rPr>
      </w:pPr>
      <w:r w:rsidRPr="00526814">
        <w:rPr>
          <w:b/>
          <w:color w:val="auto"/>
        </w:rPr>
        <w:t xml:space="preserve">Соответствие проекта </w:t>
      </w:r>
      <w:r w:rsidR="00D453D4" w:rsidRPr="00526814">
        <w:rPr>
          <w:b/>
          <w:color w:val="auto"/>
        </w:rPr>
        <w:t>Р</w:t>
      </w:r>
      <w:r w:rsidR="00C0653D" w:rsidRPr="00526814">
        <w:rPr>
          <w:b/>
          <w:color w:val="auto"/>
        </w:rPr>
        <w:t xml:space="preserve">ешения о бюджете </w:t>
      </w:r>
      <w:r w:rsidR="00142E15" w:rsidRPr="00526814">
        <w:rPr>
          <w:b/>
          <w:color w:val="auto"/>
        </w:rPr>
        <w:t xml:space="preserve">нормам бюджетного законодательства. Соблюдение сроков внесения проекта </w:t>
      </w:r>
      <w:r w:rsidR="00D453D4" w:rsidRPr="00526814">
        <w:rPr>
          <w:b/>
          <w:color w:val="auto"/>
        </w:rPr>
        <w:t>Р</w:t>
      </w:r>
      <w:r w:rsidR="00142E15" w:rsidRPr="00526814">
        <w:rPr>
          <w:b/>
          <w:color w:val="auto"/>
        </w:rPr>
        <w:t xml:space="preserve">ешения о бюджете </w:t>
      </w:r>
    </w:p>
    <w:p w:rsidR="00142E15" w:rsidRPr="00526814" w:rsidRDefault="00142E15" w:rsidP="00E56651">
      <w:pPr>
        <w:pStyle w:val="a0"/>
        <w:spacing w:line="240" w:lineRule="auto"/>
        <w:ind w:left="720"/>
        <w:jc w:val="center"/>
        <w:rPr>
          <w:b/>
          <w:color w:val="auto"/>
        </w:rPr>
      </w:pPr>
      <w:r w:rsidRPr="00526814">
        <w:rPr>
          <w:b/>
          <w:color w:val="auto"/>
        </w:rPr>
        <w:t xml:space="preserve">на рассмотрение в Совет депутатов </w:t>
      </w:r>
      <w:r w:rsidR="008E0D59">
        <w:rPr>
          <w:b/>
          <w:color w:val="auto"/>
        </w:rPr>
        <w:t xml:space="preserve">муниципального образования </w:t>
      </w:r>
      <w:r w:rsidR="00D453D4" w:rsidRPr="00526814">
        <w:rPr>
          <w:b/>
          <w:color w:val="auto"/>
        </w:rPr>
        <w:t>«</w:t>
      </w:r>
      <w:r w:rsidR="008E0D59">
        <w:rPr>
          <w:b/>
          <w:color w:val="auto"/>
        </w:rPr>
        <w:t xml:space="preserve">Муниципальный округ </w:t>
      </w:r>
      <w:proofErr w:type="spellStart"/>
      <w:r w:rsidR="00D453D4" w:rsidRPr="00526814">
        <w:rPr>
          <w:b/>
          <w:color w:val="auto"/>
        </w:rPr>
        <w:t>Глазовский</w:t>
      </w:r>
      <w:proofErr w:type="spellEnd"/>
      <w:r w:rsidR="00D453D4" w:rsidRPr="00526814">
        <w:rPr>
          <w:b/>
          <w:color w:val="auto"/>
        </w:rPr>
        <w:t xml:space="preserve"> район</w:t>
      </w:r>
      <w:r w:rsidR="008E0D59">
        <w:rPr>
          <w:b/>
          <w:color w:val="auto"/>
        </w:rPr>
        <w:t xml:space="preserve"> Удмуртской Республики</w:t>
      </w:r>
      <w:r w:rsidR="00D453D4" w:rsidRPr="00526814">
        <w:rPr>
          <w:b/>
          <w:color w:val="auto"/>
        </w:rPr>
        <w:t xml:space="preserve">», составу и содержанию документов и  материалов, </w:t>
      </w:r>
      <w:r w:rsidR="00EA31EB" w:rsidRPr="00526814">
        <w:rPr>
          <w:b/>
          <w:color w:val="auto"/>
        </w:rPr>
        <w:t>предоставляемых</w:t>
      </w:r>
      <w:r w:rsidR="00E56651">
        <w:rPr>
          <w:b/>
          <w:color w:val="auto"/>
        </w:rPr>
        <w:t xml:space="preserve"> </w:t>
      </w:r>
      <w:r w:rsidR="00EA31EB" w:rsidRPr="00526814">
        <w:rPr>
          <w:b/>
          <w:color w:val="auto"/>
        </w:rPr>
        <w:t>одновременно</w:t>
      </w:r>
      <w:r w:rsidR="00D453D4" w:rsidRPr="00526814">
        <w:rPr>
          <w:b/>
          <w:color w:val="auto"/>
        </w:rPr>
        <w:t xml:space="preserve"> с</w:t>
      </w:r>
      <w:r w:rsidR="00E56651">
        <w:rPr>
          <w:b/>
          <w:color w:val="auto"/>
        </w:rPr>
        <w:t xml:space="preserve"> </w:t>
      </w:r>
      <w:r w:rsidR="00D453D4" w:rsidRPr="00526814">
        <w:rPr>
          <w:b/>
          <w:color w:val="auto"/>
        </w:rPr>
        <w:t>ним</w:t>
      </w:r>
    </w:p>
    <w:p w:rsidR="00EA31EB" w:rsidRPr="00E7426B" w:rsidRDefault="00EA31EB" w:rsidP="00D94A44">
      <w:pPr>
        <w:pStyle w:val="a0"/>
        <w:spacing w:line="240" w:lineRule="auto"/>
        <w:jc w:val="center"/>
        <w:rPr>
          <w:b/>
          <w:color w:val="auto"/>
          <w:highlight w:val="yellow"/>
        </w:rPr>
      </w:pPr>
    </w:p>
    <w:p w:rsidR="00206DCD" w:rsidRPr="00526814" w:rsidRDefault="00142E15" w:rsidP="00F7198C">
      <w:pPr>
        <w:pStyle w:val="a0"/>
        <w:tabs>
          <w:tab w:val="clear" w:pos="708"/>
          <w:tab w:val="left" w:pos="567"/>
        </w:tabs>
        <w:spacing w:line="240" w:lineRule="auto"/>
        <w:jc w:val="both"/>
        <w:rPr>
          <w:color w:val="auto"/>
        </w:rPr>
      </w:pPr>
      <w:r w:rsidRPr="00526814">
        <w:rPr>
          <w:color w:val="auto"/>
        </w:rPr>
        <w:tab/>
      </w:r>
      <w:r w:rsidR="00206DCD" w:rsidRPr="00526814">
        <w:rPr>
          <w:color w:val="auto"/>
        </w:rPr>
        <w:t xml:space="preserve">Проект </w:t>
      </w:r>
      <w:r w:rsidR="00EE49C6" w:rsidRPr="00526814">
        <w:rPr>
          <w:color w:val="auto"/>
        </w:rPr>
        <w:t>Р</w:t>
      </w:r>
      <w:r w:rsidR="00206DCD" w:rsidRPr="00526814">
        <w:rPr>
          <w:color w:val="auto"/>
        </w:rPr>
        <w:t xml:space="preserve">ешения о бюджете внесен Администрацией </w:t>
      </w:r>
      <w:proofErr w:type="spellStart"/>
      <w:r w:rsidR="00206DCD" w:rsidRPr="00526814">
        <w:rPr>
          <w:color w:val="auto"/>
        </w:rPr>
        <w:t>Глазовск</w:t>
      </w:r>
      <w:r w:rsidR="00526814" w:rsidRPr="00526814">
        <w:rPr>
          <w:color w:val="auto"/>
        </w:rPr>
        <w:t>ого</w:t>
      </w:r>
      <w:proofErr w:type="spellEnd"/>
      <w:r w:rsidR="00206DCD" w:rsidRPr="00526814">
        <w:rPr>
          <w:color w:val="auto"/>
        </w:rPr>
        <w:t xml:space="preserve"> район</w:t>
      </w:r>
      <w:r w:rsidR="00526814" w:rsidRPr="00526814">
        <w:rPr>
          <w:color w:val="auto"/>
        </w:rPr>
        <w:t>а</w:t>
      </w:r>
      <w:r w:rsidR="00206DCD" w:rsidRPr="00526814">
        <w:rPr>
          <w:color w:val="auto"/>
        </w:rPr>
        <w:t xml:space="preserve"> на рассмотрение в Совет депутатов </w:t>
      </w:r>
      <w:r w:rsidR="00526814" w:rsidRPr="00526814">
        <w:rPr>
          <w:color w:val="auto"/>
        </w:rPr>
        <w:t xml:space="preserve">муниципального образования </w:t>
      </w:r>
      <w:r w:rsidR="00206DCD" w:rsidRPr="00526814">
        <w:rPr>
          <w:color w:val="auto"/>
        </w:rPr>
        <w:t>«</w:t>
      </w:r>
      <w:r w:rsidR="00526814" w:rsidRPr="00526814">
        <w:rPr>
          <w:color w:val="auto"/>
        </w:rPr>
        <w:t xml:space="preserve">Муниципальный округ </w:t>
      </w:r>
      <w:proofErr w:type="spellStart"/>
      <w:r w:rsidR="00206DCD" w:rsidRPr="00526814">
        <w:rPr>
          <w:color w:val="auto"/>
        </w:rPr>
        <w:t>Глазовский</w:t>
      </w:r>
      <w:proofErr w:type="spellEnd"/>
      <w:r w:rsidR="00206DCD" w:rsidRPr="00526814">
        <w:rPr>
          <w:color w:val="auto"/>
        </w:rPr>
        <w:t xml:space="preserve"> район</w:t>
      </w:r>
      <w:r w:rsidR="00526814" w:rsidRPr="00526814">
        <w:rPr>
          <w:color w:val="auto"/>
        </w:rPr>
        <w:t xml:space="preserve"> Удмуртской Республики</w:t>
      </w:r>
      <w:r w:rsidR="00206DCD" w:rsidRPr="00526814">
        <w:rPr>
          <w:color w:val="auto"/>
        </w:rPr>
        <w:t>» в сроки, у</w:t>
      </w:r>
      <w:r w:rsidR="0091634A" w:rsidRPr="00526814">
        <w:rPr>
          <w:color w:val="auto"/>
        </w:rPr>
        <w:t>становленные ст.</w:t>
      </w:r>
      <w:r w:rsidR="00E97FFE">
        <w:rPr>
          <w:color w:val="auto"/>
        </w:rPr>
        <w:t xml:space="preserve"> </w:t>
      </w:r>
      <w:r w:rsidR="0091634A" w:rsidRPr="00526814">
        <w:rPr>
          <w:color w:val="auto"/>
        </w:rPr>
        <w:t xml:space="preserve">185 БК РФ и </w:t>
      </w:r>
      <w:r w:rsidR="005B4765">
        <w:rPr>
          <w:color w:val="auto"/>
        </w:rPr>
        <w:t xml:space="preserve">           </w:t>
      </w:r>
      <w:r w:rsidR="0091634A" w:rsidRPr="00526814">
        <w:rPr>
          <w:color w:val="auto"/>
        </w:rPr>
        <w:t>п.</w:t>
      </w:r>
      <w:r w:rsidR="00E97FFE">
        <w:rPr>
          <w:color w:val="auto"/>
        </w:rPr>
        <w:t xml:space="preserve"> </w:t>
      </w:r>
      <w:r w:rsidR="005B4765">
        <w:rPr>
          <w:color w:val="auto"/>
        </w:rPr>
        <w:t xml:space="preserve">1 ст. </w:t>
      </w:r>
      <w:r w:rsidR="00206DCD" w:rsidRPr="00526814">
        <w:rPr>
          <w:color w:val="auto"/>
        </w:rPr>
        <w:t>1</w:t>
      </w:r>
      <w:r w:rsidR="00526814" w:rsidRPr="00526814">
        <w:rPr>
          <w:color w:val="auto"/>
        </w:rPr>
        <w:t>6</w:t>
      </w:r>
      <w:r w:rsidR="00206DCD" w:rsidRPr="00526814">
        <w:rPr>
          <w:color w:val="auto"/>
        </w:rPr>
        <w:t xml:space="preserve"> Положения о бюджетном процессе </w:t>
      </w:r>
      <w:r w:rsidR="00206DCD" w:rsidRPr="00526814">
        <w:rPr>
          <w:b/>
          <w:i/>
          <w:color w:val="auto"/>
        </w:rPr>
        <w:t>не по</w:t>
      </w:r>
      <w:r w:rsidR="00EE49C6" w:rsidRPr="00526814">
        <w:rPr>
          <w:b/>
          <w:i/>
          <w:color w:val="auto"/>
        </w:rPr>
        <w:t>зднее 15 ноября</w:t>
      </w:r>
      <w:r w:rsidR="00EE49C6" w:rsidRPr="00526814">
        <w:rPr>
          <w:color w:val="auto"/>
        </w:rPr>
        <w:t xml:space="preserve"> текущего года –</w:t>
      </w:r>
      <w:r w:rsidR="00A574CD">
        <w:rPr>
          <w:color w:val="auto"/>
        </w:rPr>
        <w:t xml:space="preserve"> </w:t>
      </w:r>
      <w:r w:rsidR="005B4765">
        <w:rPr>
          <w:color w:val="auto"/>
        </w:rPr>
        <w:t xml:space="preserve">             </w:t>
      </w:r>
      <w:r w:rsidR="00EE49C6" w:rsidRPr="00526814">
        <w:rPr>
          <w:color w:val="auto"/>
        </w:rPr>
        <w:t>1</w:t>
      </w:r>
      <w:r w:rsidR="00526814" w:rsidRPr="00526814">
        <w:rPr>
          <w:color w:val="auto"/>
        </w:rPr>
        <w:t>5</w:t>
      </w:r>
      <w:r w:rsidR="00206DCD" w:rsidRPr="00526814">
        <w:rPr>
          <w:color w:val="auto"/>
        </w:rPr>
        <w:t xml:space="preserve"> ноября 20</w:t>
      </w:r>
      <w:r w:rsidR="00EE49C6" w:rsidRPr="00526814">
        <w:rPr>
          <w:color w:val="auto"/>
        </w:rPr>
        <w:t>2</w:t>
      </w:r>
      <w:r w:rsidR="00526814" w:rsidRPr="00526814">
        <w:rPr>
          <w:color w:val="auto"/>
        </w:rPr>
        <w:t>2</w:t>
      </w:r>
      <w:r w:rsidR="000554FE">
        <w:rPr>
          <w:color w:val="auto"/>
        </w:rPr>
        <w:t xml:space="preserve"> года</w:t>
      </w:r>
      <w:r w:rsidR="00206DCD" w:rsidRPr="00526814">
        <w:rPr>
          <w:color w:val="auto"/>
        </w:rPr>
        <w:t>.</w:t>
      </w:r>
    </w:p>
    <w:p w:rsidR="000554FE" w:rsidRDefault="00206DCD" w:rsidP="002F3C32">
      <w:pPr>
        <w:pStyle w:val="a0"/>
        <w:tabs>
          <w:tab w:val="clear" w:pos="708"/>
          <w:tab w:val="left" w:pos="567"/>
        </w:tabs>
        <w:spacing w:line="240" w:lineRule="auto"/>
        <w:jc w:val="both"/>
        <w:rPr>
          <w:color w:val="auto"/>
        </w:rPr>
      </w:pPr>
      <w:r w:rsidRPr="00526814">
        <w:rPr>
          <w:color w:val="auto"/>
        </w:rPr>
        <w:tab/>
      </w:r>
      <w:r w:rsidR="00F80458" w:rsidRPr="00526814">
        <w:rPr>
          <w:color w:val="auto"/>
        </w:rPr>
        <w:t xml:space="preserve">Проект </w:t>
      </w:r>
      <w:r w:rsidR="00EE49C6" w:rsidRPr="00526814">
        <w:rPr>
          <w:color w:val="auto"/>
        </w:rPr>
        <w:t>Р</w:t>
      </w:r>
      <w:r w:rsidR="00F80458" w:rsidRPr="00526814">
        <w:rPr>
          <w:color w:val="auto"/>
        </w:rPr>
        <w:t xml:space="preserve">ешения о бюджете с документами и материалами в контрольно-счетный орган </w:t>
      </w:r>
      <w:r w:rsidR="00526814" w:rsidRPr="00526814">
        <w:rPr>
          <w:color w:val="auto"/>
        </w:rPr>
        <w:t xml:space="preserve">муниципального образования </w:t>
      </w:r>
      <w:r w:rsidR="00F80458" w:rsidRPr="00526814">
        <w:rPr>
          <w:color w:val="auto"/>
        </w:rPr>
        <w:t>«</w:t>
      </w:r>
      <w:r w:rsidR="00526814" w:rsidRPr="00526814">
        <w:rPr>
          <w:color w:val="auto"/>
        </w:rPr>
        <w:t xml:space="preserve">Муниципальный округ </w:t>
      </w:r>
      <w:proofErr w:type="spellStart"/>
      <w:r w:rsidR="00F80458" w:rsidRPr="00526814">
        <w:rPr>
          <w:color w:val="auto"/>
        </w:rPr>
        <w:t>Глазовский</w:t>
      </w:r>
      <w:proofErr w:type="spellEnd"/>
      <w:r w:rsidR="00F80458" w:rsidRPr="00526814">
        <w:rPr>
          <w:color w:val="auto"/>
        </w:rPr>
        <w:t xml:space="preserve"> район</w:t>
      </w:r>
      <w:r w:rsidR="00526814" w:rsidRPr="00526814">
        <w:rPr>
          <w:color w:val="auto"/>
        </w:rPr>
        <w:t xml:space="preserve"> Удмуртской Республики</w:t>
      </w:r>
      <w:r w:rsidR="00F80458" w:rsidRPr="00526814">
        <w:rPr>
          <w:color w:val="auto"/>
        </w:rPr>
        <w:t>»</w:t>
      </w:r>
      <w:r w:rsidR="00173795" w:rsidRPr="00526814">
        <w:rPr>
          <w:color w:val="auto"/>
        </w:rPr>
        <w:t xml:space="preserve"> (далее</w:t>
      </w:r>
      <w:r w:rsidR="00A574CD">
        <w:rPr>
          <w:color w:val="auto"/>
        </w:rPr>
        <w:t xml:space="preserve"> </w:t>
      </w:r>
      <w:r w:rsidR="00173795" w:rsidRPr="00526814">
        <w:rPr>
          <w:color w:val="auto"/>
        </w:rPr>
        <w:t>-</w:t>
      </w:r>
      <w:r w:rsidR="00A574CD">
        <w:rPr>
          <w:color w:val="auto"/>
        </w:rPr>
        <w:t xml:space="preserve"> </w:t>
      </w:r>
      <w:r w:rsidR="00173795" w:rsidRPr="00526814">
        <w:rPr>
          <w:color w:val="auto"/>
        </w:rPr>
        <w:t>КСО) поступил на бумажном</w:t>
      </w:r>
      <w:r w:rsidR="00EE49C6" w:rsidRPr="00526814">
        <w:rPr>
          <w:color w:val="auto"/>
        </w:rPr>
        <w:t xml:space="preserve"> и электронном носителе</w:t>
      </w:r>
      <w:r w:rsidR="00173795" w:rsidRPr="00526814">
        <w:rPr>
          <w:color w:val="auto"/>
        </w:rPr>
        <w:t xml:space="preserve"> для проведения экспертизы </w:t>
      </w:r>
      <w:r w:rsidR="00F80458" w:rsidRPr="00526814">
        <w:rPr>
          <w:color w:val="auto"/>
        </w:rPr>
        <w:t>в соответствии с п.</w:t>
      </w:r>
      <w:r w:rsidR="00A574CD">
        <w:rPr>
          <w:color w:val="auto"/>
        </w:rPr>
        <w:t xml:space="preserve"> </w:t>
      </w:r>
      <w:r w:rsidR="000554FE">
        <w:rPr>
          <w:color w:val="auto"/>
        </w:rPr>
        <w:t>1</w:t>
      </w:r>
      <w:r w:rsidR="00173795" w:rsidRPr="00526814">
        <w:rPr>
          <w:color w:val="auto"/>
        </w:rPr>
        <w:t xml:space="preserve"> ст.</w:t>
      </w:r>
      <w:r w:rsidR="00A574CD">
        <w:rPr>
          <w:color w:val="auto"/>
        </w:rPr>
        <w:t xml:space="preserve"> </w:t>
      </w:r>
      <w:r w:rsidR="00F80458" w:rsidRPr="00526814">
        <w:rPr>
          <w:color w:val="auto"/>
        </w:rPr>
        <w:t>1</w:t>
      </w:r>
      <w:r w:rsidR="000554FE">
        <w:rPr>
          <w:color w:val="auto"/>
        </w:rPr>
        <w:t>7</w:t>
      </w:r>
      <w:r w:rsidR="00A574CD">
        <w:rPr>
          <w:color w:val="auto"/>
        </w:rPr>
        <w:t xml:space="preserve"> Положения о бюджетном процессе </w:t>
      </w:r>
      <w:r w:rsidR="00397B28" w:rsidRPr="00526814">
        <w:rPr>
          <w:color w:val="auto"/>
        </w:rPr>
        <w:t>1</w:t>
      </w:r>
      <w:r w:rsidR="00526814" w:rsidRPr="00526814">
        <w:rPr>
          <w:color w:val="auto"/>
        </w:rPr>
        <w:t>6</w:t>
      </w:r>
      <w:r w:rsidR="00F80458" w:rsidRPr="00526814">
        <w:rPr>
          <w:color w:val="auto"/>
        </w:rPr>
        <w:t xml:space="preserve"> ноября 20</w:t>
      </w:r>
      <w:r w:rsidR="00EE49C6" w:rsidRPr="00526814">
        <w:rPr>
          <w:color w:val="auto"/>
        </w:rPr>
        <w:t>2</w:t>
      </w:r>
      <w:r w:rsidR="00526814" w:rsidRPr="00526814">
        <w:rPr>
          <w:color w:val="auto"/>
        </w:rPr>
        <w:t>2</w:t>
      </w:r>
      <w:r w:rsidR="00F80458" w:rsidRPr="00526814">
        <w:rPr>
          <w:color w:val="auto"/>
        </w:rPr>
        <w:t xml:space="preserve"> года, входящий № </w:t>
      </w:r>
      <w:r w:rsidR="00526814" w:rsidRPr="00526814">
        <w:rPr>
          <w:color w:val="auto"/>
        </w:rPr>
        <w:t>30.1</w:t>
      </w:r>
      <w:r w:rsidR="000554FE">
        <w:rPr>
          <w:color w:val="auto"/>
        </w:rPr>
        <w:t>.</w:t>
      </w:r>
    </w:p>
    <w:p w:rsidR="00A85016" w:rsidRDefault="000554FE" w:rsidP="002F3C32">
      <w:pPr>
        <w:pStyle w:val="a0"/>
        <w:tabs>
          <w:tab w:val="clear" w:pos="708"/>
          <w:tab w:val="left" w:pos="567"/>
        </w:tabs>
        <w:spacing w:line="240" w:lineRule="auto"/>
        <w:jc w:val="both"/>
      </w:pPr>
      <w:r>
        <w:rPr>
          <w:color w:val="auto"/>
        </w:rPr>
        <w:tab/>
      </w:r>
      <w:r w:rsidR="00A85016" w:rsidRPr="00924D49">
        <w:t xml:space="preserve">В соответствии с требованиями п. 4 ст. 169 БК РФ </w:t>
      </w:r>
      <w:r w:rsidR="00A85016" w:rsidRPr="000554FE">
        <w:t>и ст. 3 Положения о бюджетном процессе проект Решения о бюджете составлен на три года: очередной финансовый год 2023 год и на плановый период 2024 и 2025 годов.</w:t>
      </w:r>
    </w:p>
    <w:p w:rsidR="00AD4DBD" w:rsidRPr="00AD4DBD" w:rsidRDefault="00AD4DBD" w:rsidP="00AD4DBD">
      <w:pPr>
        <w:pStyle w:val="a0"/>
        <w:tabs>
          <w:tab w:val="clear" w:pos="708"/>
          <w:tab w:val="left" w:pos="567"/>
        </w:tabs>
        <w:spacing w:line="240" w:lineRule="auto"/>
        <w:jc w:val="both"/>
        <w:rPr>
          <w:color w:val="auto"/>
        </w:rPr>
      </w:pPr>
      <w:r>
        <w:tab/>
        <w:t xml:space="preserve">В соответствии с требованиями ст. </w:t>
      </w:r>
      <w:r>
        <w:rPr>
          <w:color w:val="auto"/>
        </w:rPr>
        <w:t xml:space="preserve">ст. 184.1 </w:t>
      </w:r>
      <w:r w:rsidRPr="000554FE">
        <w:rPr>
          <w:color w:val="auto"/>
        </w:rPr>
        <w:t>БК РФ, п. 1. ст. 15</w:t>
      </w:r>
      <w:r>
        <w:rPr>
          <w:color w:val="auto"/>
        </w:rPr>
        <w:t xml:space="preserve"> Положения о бюджетном процессе п</w:t>
      </w:r>
      <w:r w:rsidRPr="000554FE">
        <w:t xml:space="preserve">редставленный проект Решения о бюджете содержит </w:t>
      </w:r>
      <w:r w:rsidRPr="000554FE">
        <w:rPr>
          <w:color w:val="auto"/>
        </w:rPr>
        <w:t xml:space="preserve">основные </w:t>
      </w:r>
      <w:r w:rsidRPr="00AD4DBD">
        <w:rPr>
          <w:color w:val="auto"/>
        </w:rPr>
        <w:t>характеристики бюджета, к которым относятся общий объем доходов бюджета, общий объем расходов, дефицит (профицит) бюджета.</w:t>
      </w:r>
    </w:p>
    <w:p w:rsidR="00AD4DBD" w:rsidRDefault="00AD4DBD" w:rsidP="00AD4DBD">
      <w:pPr>
        <w:pStyle w:val="a0"/>
        <w:tabs>
          <w:tab w:val="clear" w:pos="708"/>
          <w:tab w:val="left" w:pos="567"/>
        </w:tabs>
        <w:spacing w:line="240" w:lineRule="auto"/>
        <w:jc w:val="both"/>
        <w:rPr>
          <w:color w:val="auto"/>
        </w:rPr>
      </w:pPr>
      <w:r w:rsidRPr="00AD4DBD">
        <w:rPr>
          <w:color w:val="auto"/>
        </w:rPr>
        <w:tab/>
        <w:t>Кроме этого</w:t>
      </w:r>
      <w:r w:rsidR="00154FB9">
        <w:rPr>
          <w:color w:val="auto"/>
        </w:rPr>
        <w:t>,</w:t>
      </w:r>
      <w:r w:rsidRPr="00AD4DBD">
        <w:rPr>
          <w:color w:val="auto"/>
        </w:rPr>
        <w:t xml:space="preserve"> проект</w:t>
      </w:r>
      <w:r w:rsidR="00FC569E">
        <w:rPr>
          <w:color w:val="auto"/>
        </w:rPr>
        <w:t xml:space="preserve">ом </w:t>
      </w:r>
      <w:r w:rsidRPr="00AD4DBD">
        <w:rPr>
          <w:color w:val="auto"/>
        </w:rPr>
        <w:t xml:space="preserve">Решения о бюджете </w:t>
      </w:r>
      <w:r w:rsidR="00FC569E">
        <w:rPr>
          <w:color w:val="auto"/>
        </w:rPr>
        <w:t>утверждены:</w:t>
      </w:r>
    </w:p>
    <w:p w:rsidR="00FC569E" w:rsidRDefault="00FC569E" w:rsidP="00AD4DBD">
      <w:pPr>
        <w:pStyle w:val="a0"/>
        <w:tabs>
          <w:tab w:val="clear" w:pos="708"/>
          <w:tab w:val="left" w:pos="567"/>
        </w:tabs>
        <w:spacing w:line="240" w:lineRule="auto"/>
        <w:jc w:val="both"/>
        <w:rPr>
          <w:color w:val="auto"/>
        </w:rPr>
      </w:pPr>
      <w:r>
        <w:rPr>
          <w:color w:val="auto"/>
        </w:rPr>
        <w:tab/>
        <w:t xml:space="preserve">- </w:t>
      </w:r>
      <w:r w:rsidRPr="00FC569E">
        <w:rPr>
          <w:color w:val="auto"/>
        </w:rPr>
        <w:t xml:space="preserve">прогнозируемый объем доходов </w:t>
      </w:r>
      <w:r>
        <w:rPr>
          <w:color w:val="auto"/>
        </w:rPr>
        <w:t>на 2023 год и на плановый период 2024-2025 годов согласно классификации доходов бюджетов Российской Федерации (Приложение                № 1 – доходы);</w:t>
      </w:r>
    </w:p>
    <w:p w:rsidR="00FC569E" w:rsidRDefault="00E50DE1" w:rsidP="00AD4DBD">
      <w:pPr>
        <w:pStyle w:val="a0"/>
        <w:tabs>
          <w:tab w:val="clear" w:pos="708"/>
          <w:tab w:val="left" w:pos="567"/>
        </w:tabs>
        <w:spacing w:line="240" w:lineRule="auto"/>
        <w:jc w:val="both"/>
        <w:rPr>
          <w:color w:val="auto"/>
        </w:rPr>
      </w:pPr>
      <w:r>
        <w:rPr>
          <w:color w:val="auto"/>
        </w:rPr>
        <w:tab/>
      </w:r>
      <w:r w:rsidR="00FC569E">
        <w:rPr>
          <w:color w:val="auto"/>
        </w:rPr>
        <w:t xml:space="preserve">- </w:t>
      </w:r>
      <w:r w:rsidR="00FC569E" w:rsidRPr="00FC569E">
        <w:rPr>
          <w:color w:val="auto"/>
        </w:rPr>
        <w:t>распределение бюджетных ассигнований по разделам</w:t>
      </w:r>
      <w:r w:rsidR="00154FB9">
        <w:rPr>
          <w:color w:val="auto"/>
        </w:rPr>
        <w:t xml:space="preserve"> и</w:t>
      </w:r>
      <w:r w:rsidR="00FC569E" w:rsidRPr="00FC569E">
        <w:rPr>
          <w:color w:val="auto"/>
        </w:rPr>
        <w:t xml:space="preserve"> подразделам, целевым статьям</w:t>
      </w:r>
      <w:r w:rsidR="00154FB9">
        <w:rPr>
          <w:color w:val="auto"/>
        </w:rPr>
        <w:t xml:space="preserve"> (муниципальным программам и непрограммным направлениям деятельности) группам (</w:t>
      </w:r>
      <w:r w:rsidR="00FC569E" w:rsidRPr="00FC569E">
        <w:rPr>
          <w:color w:val="auto"/>
        </w:rPr>
        <w:t xml:space="preserve">группам и подгруппам) видов расходов классификации расходов бюджета </w:t>
      </w:r>
      <w:r w:rsidR="00FC569E" w:rsidRPr="00FC569E">
        <w:rPr>
          <w:color w:val="auto"/>
        </w:rPr>
        <w:lastRenderedPageBreak/>
        <w:t>муниципального образования</w:t>
      </w:r>
      <w:r w:rsidR="00154FB9">
        <w:rPr>
          <w:color w:val="auto"/>
        </w:rPr>
        <w:t xml:space="preserve"> «Муниципальный округ </w:t>
      </w:r>
      <w:proofErr w:type="spellStart"/>
      <w:r w:rsidR="00154FB9">
        <w:rPr>
          <w:color w:val="auto"/>
        </w:rPr>
        <w:t>Глазовский</w:t>
      </w:r>
      <w:proofErr w:type="spellEnd"/>
      <w:r w:rsidR="00154FB9">
        <w:rPr>
          <w:color w:val="auto"/>
        </w:rPr>
        <w:t xml:space="preserve"> район Удмуртской Республики» на 2023 год и на плановый период 2024-2025 годов (Приложение № 5);</w:t>
      </w:r>
    </w:p>
    <w:p w:rsidR="00154FB9" w:rsidRPr="00154FB9" w:rsidRDefault="00154FB9" w:rsidP="00AD4DBD">
      <w:pPr>
        <w:pStyle w:val="a0"/>
        <w:tabs>
          <w:tab w:val="clear" w:pos="708"/>
          <w:tab w:val="left" w:pos="567"/>
        </w:tabs>
        <w:spacing w:line="240" w:lineRule="auto"/>
        <w:jc w:val="both"/>
        <w:rPr>
          <w:color w:val="auto"/>
        </w:rPr>
      </w:pPr>
      <w:r>
        <w:rPr>
          <w:color w:val="auto"/>
        </w:rPr>
        <w:tab/>
        <w:t xml:space="preserve">- </w:t>
      </w:r>
      <w:r w:rsidRPr="00154FB9">
        <w:rPr>
          <w:color w:val="auto"/>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w:t>
      </w:r>
      <w:r>
        <w:rPr>
          <w:color w:val="auto"/>
        </w:rPr>
        <w:t>)</w:t>
      </w:r>
      <w:r w:rsidRPr="00154FB9">
        <w:rPr>
          <w:color w:val="auto"/>
        </w:rPr>
        <w:t xml:space="preserve"> видов расходов классификации расходов бюджета муниципального образования</w:t>
      </w:r>
      <w:r>
        <w:rPr>
          <w:color w:val="auto"/>
        </w:rPr>
        <w:t xml:space="preserve"> «Муниципальный округ </w:t>
      </w:r>
      <w:proofErr w:type="spellStart"/>
      <w:r>
        <w:rPr>
          <w:color w:val="auto"/>
        </w:rPr>
        <w:t>Глазовский</w:t>
      </w:r>
      <w:proofErr w:type="spellEnd"/>
      <w:r>
        <w:rPr>
          <w:color w:val="auto"/>
        </w:rPr>
        <w:t xml:space="preserve"> район Удмуртской Республики» на 2023 год и на плановый период 2024-2025 годов (Приложение № 4);</w:t>
      </w:r>
    </w:p>
    <w:p w:rsidR="00154FB9" w:rsidRPr="00154FB9" w:rsidRDefault="00154FB9" w:rsidP="00154FB9">
      <w:pPr>
        <w:pStyle w:val="a0"/>
        <w:tabs>
          <w:tab w:val="clear" w:pos="708"/>
          <w:tab w:val="left" w:pos="567"/>
        </w:tabs>
        <w:spacing w:line="240" w:lineRule="auto"/>
        <w:jc w:val="both"/>
        <w:rPr>
          <w:color w:val="auto"/>
        </w:rPr>
      </w:pPr>
      <w:r>
        <w:rPr>
          <w:color w:val="auto"/>
        </w:rPr>
        <w:tab/>
        <w:t xml:space="preserve">- ведомственная структура расходов муниципального образования «Муниципальный округ </w:t>
      </w:r>
      <w:proofErr w:type="spellStart"/>
      <w:r>
        <w:rPr>
          <w:color w:val="auto"/>
        </w:rPr>
        <w:t>Глазовский</w:t>
      </w:r>
      <w:proofErr w:type="spellEnd"/>
      <w:r>
        <w:rPr>
          <w:color w:val="auto"/>
        </w:rPr>
        <w:t xml:space="preserve"> район Удмуртской Республики» на 2023 год и на плановый период 2024-2025 годов (Приложение № 4);</w:t>
      </w:r>
    </w:p>
    <w:p w:rsidR="0021130C" w:rsidRDefault="00154FB9" w:rsidP="0021130C">
      <w:pPr>
        <w:pStyle w:val="a0"/>
        <w:tabs>
          <w:tab w:val="clear" w:pos="708"/>
          <w:tab w:val="left" w:pos="567"/>
        </w:tabs>
        <w:spacing w:line="240" w:lineRule="auto"/>
        <w:jc w:val="both"/>
        <w:rPr>
          <w:color w:val="auto"/>
        </w:rPr>
      </w:pPr>
      <w:r>
        <w:rPr>
          <w:color w:val="auto"/>
        </w:rPr>
        <w:tab/>
        <w:t xml:space="preserve">- </w:t>
      </w:r>
      <w:r w:rsidR="0021130C">
        <w:rPr>
          <w:color w:val="auto"/>
        </w:rPr>
        <w:t xml:space="preserve">распределение бюджетных ассигнований, направляемых на исполнение публичных нормативных обязательств муниципального образования «Муниципальный округ </w:t>
      </w:r>
      <w:proofErr w:type="spellStart"/>
      <w:r w:rsidR="0021130C">
        <w:rPr>
          <w:color w:val="auto"/>
        </w:rPr>
        <w:t>Глазовский</w:t>
      </w:r>
      <w:proofErr w:type="spellEnd"/>
      <w:r w:rsidR="0021130C">
        <w:rPr>
          <w:color w:val="auto"/>
        </w:rPr>
        <w:t xml:space="preserve"> район Удмуртской Республики» на 2023 год и на плановый период 2024-2025 годов (Приложение № 6);</w:t>
      </w:r>
    </w:p>
    <w:p w:rsidR="00E50DE1" w:rsidRPr="00E50DE1" w:rsidRDefault="00E50DE1" w:rsidP="00E50DE1">
      <w:pPr>
        <w:pStyle w:val="a0"/>
        <w:tabs>
          <w:tab w:val="clear" w:pos="708"/>
          <w:tab w:val="left" w:pos="567"/>
        </w:tabs>
        <w:spacing w:line="240" w:lineRule="auto"/>
        <w:jc w:val="both"/>
        <w:rPr>
          <w:color w:val="auto"/>
        </w:rPr>
      </w:pPr>
      <w:r>
        <w:rPr>
          <w:color w:val="auto"/>
        </w:rPr>
        <w:tab/>
        <w:t xml:space="preserve">- </w:t>
      </w:r>
      <w:r w:rsidRPr="00E50DE1">
        <w:rPr>
          <w:color w:val="auto"/>
        </w:rPr>
        <w:t>объем межбюджетных трансфертов, получаемых из других бюджетов и (или) предоставляемых другим бюджетам бюджетной системы Российской Федерации</w:t>
      </w:r>
      <w:r>
        <w:rPr>
          <w:color w:val="auto"/>
        </w:rPr>
        <w:t xml:space="preserve">                 (</w:t>
      </w:r>
      <w:r w:rsidR="00FA533B">
        <w:rPr>
          <w:color w:val="auto"/>
        </w:rPr>
        <w:t xml:space="preserve">п. 1, п. 2 </w:t>
      </w:r>
      <w:r>
        <w:rPr>
          <w:color w:val="auto"/>
        </w:rPr>
        <w:t>ст.1проекта Решения о бюджете);</w:t>
      </w:r>
    </w:p>
    <w:p w:rsidR="0021130C" w:rsidRDefault="0021130C" w:rsidP="0021130C">
      <w:pPr>
        <w:pStyle w:val="a0"/>
        <w:tabs>
          <w:tab w:val="clear" w:pos="708"/>
          <w:tab w:val="left" w:pos="567"/>
        </w:tabs>
        <w:spacing w:line="240" w:lineRule="auto"/>
        <w:jc w:val="both"/>
        <w:rPr>
          <w:lang w:eastAsia="ar-SA"/>
        </w:rPr>
      </w:pPr>
      <w:r>
        <w:rPr>
          <w:color w:val="auto"/>
        </w:rPr>
        <w:tab/>
        <w:t xml:space="preserve">- </w:t>
      </w:r>
      <w:r w:rsidR="00AE1BD9" w:rsidRPr="00AE1BD9">
        <w:rPr>
          <w:lang w:eastAsia="ar-SA"/>
        </w:rPr>
        <w:t>общий объем условно утверждаемых (утвержденных) расходов</w:t>
      </w:r>
      <w:r w:rsidR="00AE1BD9">
        <w:rPr>
          <w:lang w:eastAsia="ar-SA"/>
        </w:rPr>
        <w:t xml:space="preserve"> на 2024-2025 годы</w:t>
      </w:r>
      <w:r w:rsidR="00E50DE1">
        <w:rPr>
          <w:lang w:eastAsia="ar-SA"/>
        </w:rPr>
        <w:t xml:space="preserve"> (</w:t>
      </w:r>
      <w:r w:rsidR="00FA533B">
        <w:rPr>
          <w:lang w:eastAsia="ar-SA"/>
        </w:rPr>
        <w:t xml:space="preserve">п. 2 </w:t>
      </w:r>
      <w:r w:rsidR="00E50DE1">
        <w:rPr>
          <w:lang w:eastAsia="ar-SA"/>
        </w:rPr>
        <w:t xml:space="preserve">ст. </w:t>
      </w:r>
      <w:r w:rsidR="00FA533B">
        <w:rPr>
          <w:lang w:eastAsia="ar-SA"/>
        </w:rPr>
        <w:t>1</w:t>
      </w:r>
      <w:r w:rsidR="00E50DE1">
        <w:rPr>
          <w:lang w:eastAsia="ar-SA"/>
        </w:rPr>
        <w:t xml:space="preserve"> проекта Решения о бюджете)</w:t>
      </w:r>
      <w:r w:rsidR="00AE1BD9">
        <w:rPr>
          <w:lang w:eastAsia="ar-SA"/>
        </w:rPr>
        <w:t>;</w:t>
      </w:r>
    </w:p>
    <w:p w:rsidR="00AE1BD9" w:rsidRDefault="00AE1BD9" w:rsidP="00AE1BD9">
      <w:pPr>
        <w:pStyle w:val="a0"/>
        <w:tabs>
          <w:tab w:val="clear" w:pos="708"/>
          <w:tab w:val="left" w:pos="567"/>
        </w:tabs>
        <w:spacing w:line="240" w:lineRule="auto"/>
        <w:jc w:val="both"/>
        <w:rPr>
          <w:lang w:eastAsia="ar-SA"/>
        </w:rPr>
      </w:pPr>
      <w:r>
        <w:rPr>
          <w:lang w:eastAsia="ar-SA"/>
        </w:rPr>
        <w:tab/>
        <w:t xml:space="preserve">- </w:t>
      </w:r>
      <w:r w:rsidRPr="00AE1BD9">
        <w:rPr>
          <w:lang w:eastAsia="ar-SA"/>
        </w:rPr>
        <w:t xml:space="preserve">источники </w:t>
      </w:r>
      <w:r>
        <w:rPr>
          <w:lang w:eastAsia="ar-SA"/>
        </w:rPr>
        <w:t xml:space="preserve">внутреннего </w:t>
      </w:r>
      <w:r w:rsidRPr="00AE1BD9">
        <w:rPr>
          <w:lang w:eastAsia="ar-SA"/>
        </w:rPr>
        <w:t>финансирования дефицита бюджета муниципального образования</w:t>
      </w:r>
      <w:r>
        <w:rPr>
          <w:color w:val="auto"/>
        </w:rPr>
        <w:t xml:space="preserve">муниципального образования «Муниципальный округ </w:t>
      </w:r>
      <w:proofErr w:type="spellStart"/>
      <w:r>
        <w:rPr>
          <w:color w:val="auto"/>
        </w:rPr>
        <w:t>Глазовский</w:t>
      </w:r>
      <w:proofErr w:type="spellEnd"/>
      <w:r>
        <w:rPr>
          <w:color w:val="auto"/>
        </w:rPr>
        <w:t xml:space="preserve"> район Удмуртской Республики» на 2023 год и на плановый период 2024-2025 годов (Приложение № 2)</w:t>
      </w:r>
      <w:r w:rsidRPr="00AE1BD9">
        <w:rPr>
          <w:lang w:eastAsia="ar-SA"/>
        </w:rPr>
        <w:t>;</w:t>
      </w:r>
    </w:p>
    <w:p w:rsidR="00AE1BD9" w:rsidRPr="00AE1BD9" w:rsidRDefault="00AE1BD9" w:rsidP="00AE1BD9">
      <w:pPr>
        <w:pStyle w:val="a0"/>
        <w:tabs>
          <w:tab w:val="clear" w:pos="708"/>
          <w:tab w:val="left" w:pos="567"/>
        </w:tabs>
        <w:spacing w:line="240" w:lineRule="auto"/>
        <w:jc w:val="both"/>
        <w:rPr>
          <w:lang w:eastAsia="ar-SA"/>
        </w:rPr>
      </w:pPr>
      <w:r>
        <w:rPr>
          <w:lang w:eastAsia="ar-SA"/>
        </w:rPr>
        <w:tab/>
        <w:t>-</w:t>
      </w:r>
      <w:r w:rsidRPr="00AE1BD9">
        <w:rPr>
          <w:rFonts w:eastAsia="Calibri"/>
          <w:lang w:eastAsia="en-US"/>
        </w:rPr>
        <w:t xml:space="preserve">верхний предел муниципального внутреннего долга муниципального образования </w:t>
      </w:r>
      <w:r w:rsidRPr="00AE1BD9">
        <w:rPr>
          <w:rFonts w:eastAsia="Calibri" w:cs="Calibri"/>
          <w:lang w:eastAsia="en-US"/>
        </w:rPr>
        <w:t xml:space="preserve">«Муниципальный округ </w:t>
      </w:r>
      <w:proofErr w:type="spellStart"/>
      <w:r w:rsidRPr="00AE1BD9">
        <w:rPr>
          <w:rFonts w:eastAsia="Calibri" w:cs="Calibri"/>
          <w:lang w:eastAsia="en-US"/>
        </w:rPr>
        <w:t>Глазовский</w:t>
      </w:r>
      <w:proofErr w:type="spellEnd"/>
      <w:r w:rsidRPr="00AE1BD9">
        <w:rPr>
          <w:rFonts w:eastAsia="Calibri" w:cs="Calibri"/>
          <w:lang w:eastAsia="en-US"/>
        </w:rPr>
        <w:t xml:space="preserve"> район Удмуртской Республики» на 01 января 2024 года, на 01 января 2025 года, на 01 января 2026</w:t>
      </w:r>
      <w:r w:rsidR="00FA533B">
        <w:rPr>
          <w:rFonts w:eastAsia="Calibri" w:cs="Calibri"/>
          <w:lang w:eastAsia="en-US"/>
        </w:rPr>
        <w:t xml:space="preserve"> года (п. 1, п. 2 ст.1 проекта Решения о бюджете);</w:t>
      </w:r>
    </w:p>
    <w:p w:rsidR="00154FB9" w:rsidRDefault="00AE1BD9" w:rsidP="00AE1BD9">
      <w:pPr>
        <w:pStyle w:val="a0"/>
        <w:tabs>
          <w:tab w:val="clear" w:pos="708"/>
          <w:tab w:val="left" w:pos="567"/>
        </w:tabs>
        <w:spacing w:line="240" w:lineRule="auto"/>
        <w:jc w:val="both"/>
        <w:rPr>
          <w:color w:val="auto"/>
        </w:rPr>
      </w:pPr>
      <w:r>
        <w:rPr>
          <w:color w:val="auto"/>
        </w:rPr>
        <w:tab/>
        <w:t xml:space="preserve">- </w:t>
      </w:r>
      <w:r w:rsidRPr="00AE1BD9">
        <w:rPr>
          <w:lang w:eastAsia="ar-SA"/>
        </w:rPr>
        <w:t xml:space="preserve">программа муниципальных внутренних заимствований муниципального образования </w:t>
      </w:r>
    </w:p>
    <w:p w:rsidR="00AE1BD9" w:rsidRDefault="00AE1BD9" w:rsidP="00AE1BD9">
      <w:pPr>
        <w:pStyle w:val="a0"/>
        <w:tabs>
          <w:tab w:val="clear" w:pos="708"/>
          <w:tab w:val="left" w:pos="567"/>
        </w:tabs>
        <w:spacing w:line="240" w:lineRule="auto"/>
        <w:jc w:val="both"/>
        <w:rPr>
          <w:lang w:eastAsia="ar-SA"/>
        </w:rPr>
      </w:pPr>
      <w:r>
        <w:rPr>
          <w:color w:val="auto"/>
        </w:rPr>
        <w:t xml:space="preserve">«Муниципальный округ </w:t>
      </w:r>
      <w:proofErr w:type="spellStart"/>
      <w:r>
        <w:rPr>
          <w:color w:val="auto"/>
        </w:rPr>
        <w:t>Глазовский</w:t>
      </w:r>
      <w:proofErr w:type="spellEnd"/>
      <w:r>
        <w:rPr>
          <w:color w:val="auto"/>
        </w:rPr>
        <w:t xml:space="preserve"> район Удмуртской Республики» на 2023 год и на плановый период 2024-2025 годов (Приложение № 9)</w:t>
      </w:r>
      <w:r w:rsidRPr="00AE1BD9">
        <w:rPr>
          <w:lang w:eastAsia="ar-SA"/>
        </w:rPr>
        <w:t>;</w:t>
      </w:r>
    </w:p>
    <w:p w:rsidR="00AE1BD9" w:rsidRDefault="00AE1BD9" w:rsidP="00AE1BD9">
      <w:pPr>
        <w:pStyle w:val="a0"/>
        <w:tabs>
          <w:tab w:val="clear" w:pos="708"/>
          <w:tab w:val="left" w:pos="567"/>
        </w:tabs>
        <w:spacing w:line="240" w:lineRule="auto"/>
        <w:jc w:val="both"/>
        <w:rPr>
          <w:lang w:eastAsia="ar-SA"/>
        </w:rPr>
      </w:pPr>
      <w:r>
        <w:rPr>
          <w:lang w:eastAsia="ar-SA"/>
        </w:rPr>
        <w:tab/>
        <w:t xml:space="preserve">- </w:t>
      </w:r>
      <w:r w:rsidRPr="00AE1BD9">
        <w:rPr>
          <w:lang w:eastAsia="ar-SA"/>
        </w:rPr>
        <w:t xml:space="preserve">программа муниципальных гарантий муниципального образования </w:t>
      </w:r>
      <w:r>
        <w:rPr>
          <w:color w:val="auto"/>
        </w:rPr>
        <w:t xml:space="preserve">Муниципальный округ </w:t>
      </w:r>
      <w:proofErr w:type="spellStart"/>
      <w:r>
        <w:rPr>
          <w:color w:val="auto"/>
        </w:rPr>
        <w:t>Глазовский</w:t>
      </w:r>
      <w:proofErr w:type="spellEnd"/>
      <w:r>
        <w:rPr>
          <w:color w:val="auto"/>
        </w:rPr>
        <w:t xml:space="preserve"> район Удмуртской Республики» на 2023 год и на плановый период 2024-2025 годов (Приложение № 10)</w:t>
      </w:r>
      <w:r w:rsidRPr="00AE1BD9">
        <w:rPr>
          <w:lang w:eastAsia="ar-SA"/>
        </w:rPr>
        <w:t>;</w:t>
      </w:r>
    </w:p>
    <w:p w:rsidR="00154FB9" w:rsidRDefault="00AE1BD9" w:rsidP="00AD4DBD">
      <w:pPr>
        <w:pStyle w:val="a0"/>
        <w:tabs>
          <w:tab w:val="clear" w:pos="708"/>
          <w:tab w:val="left" w:pos="567"/>
        </w:tabs>
        <w:spacing w:line="240" w:lineRule="auto"/>
        <w:jc w:val="both"/>
        <w:rPr>
          <w:color w:val="auto"/>
        </w:rPr>
      </w:pPr>
      <w:r>
        <w:rPr>
          <w:color w:val="auto"/>
        </w:rPr>
        <w:tab/>
        <w:t xml:space="preserve">- </w:t>
      </w:r>
      <w:r w:rsidR="00E50DE1" w:rsidRPr="00AE1BD9">
        <w:rPr>
          <w:lang w:eastAsia="ar-SA"/>
        </w:rPr>
        <w:t>объем расходов на обслуживание муниципального долга</w:t>
      </w:r>
      <w:r w:rsidR="00FA533B">
        <w:rPr>
          <w:lang w:eastAsia="ar-SA"/>
        </w:rPr>
        <w:t xml:space="preserve"> (п.</w:t>
      </w:r>
      <w:r w:rsidR="00A574CD">
        <w:rPr>
          <w:lang w:eastAsia="ar-SA"/>
        </w:rPr>
        <w:t xml:space="preserve"> </w:t>
      </w:r>
      <w:r w:rsidR="00FA533B">
        <w:rPr>
          <w:lang w:eastAsia="ar-SA"/>
        </w:rPr>
        <w:t>2 ст. 11 проекта Решения о бюджете)</w:t>
      </w:r>
      <w:r w:rsidR="00E50DE1" w:rsidRPr="00AE1BD9">
        <w:rPr>
          <w:lang w:eastAsia="ar-SA"/>
        </w:rPr>
        <w:t>;</w:t>
      </w:r>
    </w:p>
    <w:p w:rsidR="00FA533B" w:rsidRDefault="00FA533B" w:rsidP="00AE1BD9">
      <w:pPr>
        <w:suppressAutoHyphens/>
        <w:spacing w:after="0" w:line="240" w:lineRule="auto"/>
        <w:ind w:firstLine="708"/>
        <w:jc w:val="both"/>
        <w:rPr>
          <w:rFonts w:ascii="Times New Roman" w:hAnsi="Times New Roman"/>
          <w:sz w:val="24"/>
          <w:szCs w:val="24"/>
          <w:lang w:eastAsia="ar-SA"/>
        </w:rPr>
      </w:pPr>
      <w:r w:rsidRPr="00E56651">
        <w:rPr>
          <w:rFonts w:ascii="Times New Roman" w:hAnsi="Times New Roman"/>
          <w:sz w:val="24"/>
          <w:szCs w:val="24"/>
          <w:lang w:eastAsia="ar-SA"/>
        </w:rPr>
        <w:t>- объем резервного фонда</w:t>
      </w:r>
      <w:r w:rsidR="00E56651" w:rsidRPr="00E56651">
        <w:rPr>
          <w:rFonts w:ascii="Times New Roman" w:hAnsi="Times New Roman"/>
          <w:sz w:val="24"/>
          <w:szCs w:val="24"/>
          <w:lang w:eastAsia="ar-SA"/>
        </w:rPr>
        <w:t xml:space="preserve"> (Приложение</w:t>
      </w:r>
      <w:r w:rsidR="00E56651">
        <w:rPr>
          <w:rFonts w:ascii="Times New Roman" w:hAnsi="Times New Roman"/>
          <w:sz w:val="24"/>
          <w:szCs w:val="24"/>
          <w:lang w:eastAsia="ar-SA"/>
        </w:rPr>
        <w:t xml:space="preserve"> 1 –расходы);</w:t>
      </w:r>
    </w:p>
    <w:p w:rsidR="00FA533B" w:rsidRPr="00FA533B" w:rsidRDefault="00FA533B" w:rsidP="00AE1BD9">
      <w:pPr>
        <w:suppressAutoHyphens/>
        <w:spacing w:after="0" w:line="240" w:lineRule="auto"/>
        <w:ind w:firstLine="708"/>
        <w:jc w:val="both"/>
        <w:rPr>
          <w:rFonts w:ascii="Times New Roman" w:hAnsi="Times New Roman"/>
          <w:sz w:val="24"/>
          <w:szCs w:val="24"/>
          <w:lang w:eastAsia="ar-SA"/>
        </w:rPr>
      </w:pPr>
      <w:r>
        <w:rPr>
          <w:rFonts w:ascii="Times New Roman" w:hAnsi="Times New Roman"/>
          <w:sz w:val="24"/>
          <w:szCs w:val="24"/>
          <w:lang w:eastAsia="ar-SA"/>
        </w:rPr>
        <w:t xml:space="preserve">- распределение бюджетных ассигнований дорожного фонда </w:t>
      </w:r>
      <w:r w:rsidRPr="00AE1BD9">
        <w:rPr>
          <w:rFonts w:ascii="Times New Roman" w:hAnsi="Times New Roman"/>
          <w:sz w:val="24"/>
          <w:szCs w:val="24"/>
          <w:lang w:eastAsia="ar-SA"/>
        </w:rPr>
        <w:t xml:space="preserve">муниципального образования </w:t>
      </w:r>
      <w:r>
        <w:rPr>
          <w:rFonts w:ascii="Times New Roman" w:hAnsi="Times New Roman"/>
          <w:sz w:val="24"/>
          <w:szCs w:val="24"/>
          <w:lang w:eastAsia="ar-SA"/>
        </w:rPr>
        <w:t>«</w:t>
      </w:r>
      <w:r w:rsidRPr="00FA533B">
        <w:rPr>
          <w:rFonts w:ascii="Times New Roman" w:hAnsi="Times New Roman"/>
          <w:sz w:val="24"/>
          <w:szCs w:val="24"/>
        </w:rPr>
        <w:t xml:space="preserve">Муниципальный округ </w:t>
      </w:r>
      <w:proofErr w:type="spellStart"/>
      <w:r w:rsidRPr="00FA533B">
        <w:rPr>
          <w:rFonts w:ascii="Times New Roman" w:hAnsi="Times New Roman"/>
          <w:sz w:val="24"/>
          <w:szCs w:val="24"/>
        </w:rPr>
        <w:t>Глазовский</w:t>
      </w:r>
      <w:proofErr w:type="spellEnd"/>
      <w:r w:rsidRPr="00FA533B">
        <w:rPr>
          <w:rFonts w:ascii="Times New Roman" w:hAnsi="Times New Roman"/>
          <w:sz w:val="24"/>
          <w:szCs w:val="24"/>
        </w:rPr>
        <w:t xml:space="preserve"> район Удмуртской Республики» на 2023 год и на плановый период 2024-2025 годов (Приложение № </w:t>
      </w:r>
      <w:r>
        <w:rPr>
          <w:rFonts w:ascii="Times New Roman" w:hAnsi="Times New Roman"/>
          <w:sz w:val="24"/>
          <w:szCs w:val="24"/>
        </w:rPr>
        <w:t>8</w:t>
      </w:r>
      <w:r w:rsidRPr="00FA533B">
        <w:rPr>
          <w:rFonts w:ascii="Times New Roman" w:hAnsi="Times New Roman"/>
          <w:sz w:val="24"/>
          <w:szCs w:val="24"/>
        </w:rPr>
        <w:t>)</w:t>
      </w:r>
      <w:r>
        <w:rPr>
          <w:rFonts w:ascii="Times New Roman" w:hAnsi="Times New Roman"/>
          <w:sz w:val="24"/>
          <w:szCs w:val="24"/>
        </w:rPr>
        <w:t>;</w:t>
      </w:r>
    </w:p>
    <w:p w:rsidR="00A9570A" w:rsidRPr="00FA533B" w:rsidRDefault="00FA533B" w:rsidP="00A9570A">
      <w:pPr>
        <w:suppressAutoHyphens/>
        <w:spacing w:after="0" w:line="240" w:lineRule="auto"/>
        <w:ind w:firstLine="708"/>
        <w:jc w:val="both"/>
        <w:rPr>
          <w:rFonts w:ascii="Times New Roman" w:hAnsi="Times New Roman"/>
          <w:sz w:val="24"/>
          <w:szCs w:val="24"/>
          <w:lang w:eastAsia="ar-SA"/>
        </w:rPr>
      </w:pPr>
      <w:r>
        <w:rPr>
          <w:rFonts w:ascii="Times New Roman" w:hAnsi="Times New Roman"/>
          <w:sz w:val="24"/>
          <w:szCs w:val="24"/>
          <w:lang w:eastAsia="ar-SA"/>
        </w:rPr>
        <w:t xml:space="preserve">- </w:t>
      </w:r>
      <w:r w:rsidR="00AE1BD9" w:rsidRPr="00AE1BD9">
        <w:rPr>
          <w:rFonts w:ascii="Times New Roman" w:hAnsi="Times New Roman"/>
          <w:sz w:val="24"/>
          <w:szCs w:val="24"/>
          <w:lang w:eastAsia="ar-SA"/>
        </w:rPr>
        <w:t>иные показатели</w:t>
      </w:r>
      <w:r w:rsidR="00A9570A">
        <w:rPr>
          <w:rFonts w:ascii="Times New Roman" w:hAnsi="Times New Roman"/>
          <w:sz w:val="24"/>
          <w:szCs w:val="24"/>
          <w:lang w:eastAsia="ar-SA"/>
        </w:rPr>
        <w:t xml:space="preserve">: функциональная классификация расходов бюджета </w:t>
      </w:r>
      <w:r w:rsidR="00A9570A" w:rsidRPr="00AE1BD9">
        <w:rPr>
          <w:rFonts w:ascii="Times New Roman" w:hAnsi="Times New Roman"/>
          <w:sz w:val="24"/>
          <w:szCs w:val="24"/>
          <w:lang w:eastAsia="ar-SA"/>
        </w:rPr>
        <w:t xml:space="preserve">муниципального образования </w:t>
      </w:r>
      <w:r w:rsidR="00A9570A">
        <w:rPr>
          <w:rFonts w:ascii="Times New Roman" w:hAnsi="Times New Roman"/>
          <w:sz w:val="24"/>
          <w:szCs w:val="24"/>
          <w:lang w:eastAsia="ar-SA"/>
        </w:rPr>
        <w:t>«</w:t>
      </w:r>
      <w:r w:rsidR="00A9570A" w:rsidRPr="00FA533B">
        <w:rPr>
          <w:rFonts w:ascii="Times New Roman" w:hAnsi="Times New Roman"/>
          <w:sz w:val="24"/>
          <w:szCs w:val="24"/>
        </w:rPr>
        <w:t xml:space="preserve">Муниципальный округ </w:t>
      </w:r>
      <w:proofErr w:type="spellStart"/>
      <w:r w:rsidR="00A9570A" w:rsidRPr="00FA533B">
        <w:rPr>
          <w:rFonts w:ascii="Times New Roman" w:hAnsi="Times New Roman"/>
          <w:sz w:val="24"/>
          <w:szCs w:val="24"/>
        </w:rPr>
        <w:t>Глазовский</w:t>
      </w:r>
      <w:proofErr w:type="spellEnd"/>
      <w:r w:rsidR="00A9570A" w:rsidRPr="00FA533B">
        <w:rPr>
          <w:rFonts w:ascii="Times New Roman" w:hAnsi="Times New Roman"/>
          <w:sz w:val="24"/>
          <w:szCs w:val="24"/>
        </w:rPr>
        <w:t xml:space="preserve"> район Удмуртской Республики» на 2023 год и на плановый период 2024-2025 годов (Приложение № </w:t>
      </w:r>
      <w:r w:rsidR="00A9570A">
        <w:rPr>
          <w:rFonts w:ascii="Times New Roman" w:hAnsi="Times New Roman"/>
          <w:sz w:val="24"/>
          <w:szCs w:val="24"/>
        </w:rPr>
        <w:t>1 -расходы</w:t>
      </w:r>
      <w:r w:rsidR="00A9570A" w:rsidRPr="00FA533B">
        <w:rPr>
          <w:rFonts w:ascii="Times New Roman" w:hAnsi="Times New Roman"/>
          <w:sz w:val="24"/>
          <w:szCs w:val="24"/>
        </w:rPr>
        <w:t>)</w:t>
      </w:r>
      <w:r w:rsidR="00A9570A">
        <w:rPr>
          <w:rFonts w:ascii="Times New Roman" w:hAnsi="Times New Roman"/>
          <w:sz w:val="24"/>
          <w:szCs w:val="24"/>
        </w:rPr>
        <w:t xml:space="preserve">; распределение бюджетных ассигнований, направляемых на государственную поддержку семьи и детей на 2023 год и на плановый период 2024 и 2025 годов (Приложение № 7); ожидаемое исполнение </w:t>
      </w:r>
      <w:r w:rsidR="00A758A5">
        <w:rPr>
          <w:rFonts w:ascii="Times New Roman" w:hAnsi="Times New Roman"/>
          <w:sz w:val="24"/>
          <w:szCs w:val="24"/>
        </w:rPr>
        <w:t xml:space="preserve">доходов и </w:t>
      </w:r>
      <w:r w:rsidR="00A9570A">
        <w:rPr>
          <w:rFonts w:ascii="Times New Roman" w:hAnsi="Times New Roman"/>
          <w:sz w:val="24"/>
          <w:szCs w:val="24"/>
        </w:rPr>
        <w:t xml:space="preserve">расходов </w:t>
      </w:r>
      <w:r w:rsidR="00A9570A">
        <w:rPr>
          <w:rFonts w:ascii="Times New Roman" w:hAnsi="Times New Roman"/>
          <w:sz w:val="24"/>
          <w:szCs w:val="24"/>
          <w:lang w:eastAsia="ar-SA"/>
        </w:rPr>
        <w:t xml:space="preserve">бюджета </w:t>
      </w:r>
      <w:r w:rsidR="00A9570A" w:rsidRPr="00AE1BD9">
        <w:rPr>
          <w:rFonts w:ascii="Times New Roman" w:hAnsi="Times New Roman"/>
          <w:sz w:val="24"/>
          <w:szCs w:val="24"/>
          <w:lang w:eastAsia="ar-SA"/>
        </w:rPr>
        <w:t xml:space="preserve">муниципального образования </w:t>
      </w:r>
      <w:r w:rsidR="00A9570A">
        <w:rPr>
          <w:rFonts w:ascii="Times New Roman" w:hAnsi="Times New Roman"/>
          <w:sz w:val="24"/>
          <w:szCs w:val="24"/>
          <w:lang w:eastAsia="ar-SA"/>
        </w:rPr>
        <w:t>«</w:t>
      </w:r>
      <w:r w:rsidR="00A9570A" w:rsidRPr="00FA533B">
        <w:rPr>
          <w:rFonts w:ascii="Times New Roman" w:hAnsi="Times New Roman"/>
          <w:sz w:val="24"/>
          <w:szCs w:val="24"/>
        </w:rPr>
        <w:t xml:space="preserve">Муниципальный округ </w:t>
      </w:r>
      <w:proofErr w:type="spellStart"/>
      <w:r w:rsidR="00A9570A" w:rsidRPr="00FA533B">
        <w:rPr>
          <w:rFonts w:ascii="Times New Roman" w:hAnsi="Times New Roman"/>
          <w:sz w:val="24"/>
          <w:szCs w:val="24"/>
        </w:rPr>
        <w:t>Глазовский</w:t>
      </w:r>
      <w:proofErr w:type="spellEnd"/>
      <w:r w:rsidR="00A9570A" w:rsidRPr="00FA533B">
        <w:rPr>
          <w:rFonts w:ascii="Times New Roman" w:hAnsi="Times New Roman"/>
          <w:sz w:val="24"/>
          <w:szCs w:val="24"/>
        </w:rPr>
        <w:t xml:space="preserve"> район Удмуртской Республики» </w:t>
      </w:r>
      <w:r w:rsidR="00A9570A">
        <w:rPr>
          <w:rFonts w:ascii="Times New Roman" w:hAnsi="Times New Roman"/>
          <w:sz w:val="24"/>
          <w:szCs w:val="24"/>
        </w:rPr>
        <w:t xml:space="preserve">                 з</w:t>
      </w:r>
      <w:r w:rsidR="00A9570A" w:rsidRPr="00FA533B">
        <w:rPr>
          <w:rFonts w:ascii="Times New Roman" w:hAnsi="Times New Roman"/>
          <w:sz w:val="24"/>
          <w:szCs w:val="24"/>
        </w:rPr>
        <w:t>а 202</w:t>
      </w:r>
      <w:r w:rsidR="00A9570A">
        <w:rPr>
          <w:rFonts w:ascii="Times New Roman" w:hAnsi="Times New Roman"/>
          <w:sz w:val="24"/>
          <w:szCs w:val="24"/>
        </w:rPr>
        <w:t xml:space="preserve">2 год; расходы на реализацию муниципальных программ на 2021-2025 годы муниципального образования «Муниципальный округ </w:t>
      </w:r>
      <w:proofErr w:type="spellStart"/>
      <w:r w:rsidR="00A9570A">
        <w:rPr>
          <w:rFonts w:ascii="Times New Roman" w:hAnsi="Times New Roman"/>
          <w:sz w:val="24"/>
          <w:szCs w:val="24"/>
        </w:rPr>
        <w:t>Глазовский</w:t>
      </w:r>
      <w:proofErr w:type="spellEnd"/>
      <w:r w:rsidR="00A9570A">
        <w:rPr>
          <w:rFonts w:ascii="Times New Roman" w:hAnsi="Times New Roman"/>
          <w:sz w:val="24"/>
          <w:szCs w:val="24"/>
        </w:rPr>
        <w:t xml:space="preserve"> район Удмуртской Республики».</w:t>
      </w:r>
    </w:p>
    <w:p w:rsidR="00AD4DBD" w:rsidRPr="00A758A5" w:rsidRDefault="00AD4DBD" w:rsidP="00AD4DBD">
      <w:pPr>
        <w:pStyle w:val="a0"/>
        <w:tabs>
          <w:tab w:val="clear" w:pos="708"/>
          <w:tab w:val="left" w:pos="567"/>
        </w:tabs>
        <w:spacing w:line="240" w:lineRule="auto"/>
        <w:jc w:val="both"/>
        <w:rPr>
          <w:color w:val="auto"/>
        </w:rPr>
      </w:pPr>
      <w:r w:rsidRPr="00A758A5">
        <w:rPr>
          <w:color w:val="auto"/>
        </w:rPr>
        <w:lastRenderedPageBreak/>
        <w:tab/>
        <w:t xml:space="preserve">- перечень главных администраторов доходов бюджета муниципального образования «Муниципальный округ </w:t>
      </w:r>
      <w:proofErr w:type="spellStart"/>
      <w:r w:rsidRPr="00A758A5">
        <w:rPr>
          <w:color w:val="auto"/>
        </w:rPr>
        <w:t>Глазовский</w:t>
      </w:r>
      <w:proofErr w:type="spellEnd"/>
      <w:r w:rsidRPr="00A758A5">
        <w:rPr>
          <w:color w:val="auto"/>
        </w:rPr>
        <w:t xml:space="preserve"> район Удмуртской Республики», утвержденный постановлением Администрации МО «</w:t>
      </w:r>
      <w:proofErr w:type="spellStart"/>
      <w:r w:rsidRPr="00A758A5">
        <w:rPr>
          <w:color w:val="auto"/>
        </w:rPr>
        <w:t>Глазовский</w:t>
      </w:r>
      <w:proofErr w:type="spellEnd"/>
      <w:r w:rsidRPr="00A758A5">
        <w:rPr>
          <w:color w:val="auto"/>
        </w:rPr>
        <w:t xml:space="preserve"> район» от 10.11.2021     № 1.120;</w:t>
      </w:r>
    </w:p>
    <w:p w:rsidR="00A9570A" w:rsidRDefault="00AD4DBD" w:rsidP="00AD4DBD">
      <w:pPr>
        <w:pStyle w:val="a0"/>
        <w:tabs>
          <w:tab w:val="clear" w:pos="708"/>
          <w:tab w:val="left" w:pos="567"/>
        </w:tabs>
        <w:spacing w:line="240" w:lineRule="auto"/>
        <w:jc w:val="both"/>
        <w:rPr>
          <w:color w:val="auto"/>
        </w:rPr>
      </w:pPr>
      <w:r w:rsidRPr="00A758A5">
        <w:rPr>
          <w:color w:val="auto"/>
        </w:rPr>
        <w:tab/>
        <w:t xml:space="preserve">- перечень главных </w:t>
      </w:r>
      <w:proofErr w:type="gramStart"/>
      <w:r w:rsidRPr="00A758A5">
        <w:rPr>
          <w:color w:val="auto"/>
        </w:rPr>
        <w:t>администраторов источников финансирования доходов бюджета муниципального</w:t>
      </w:r>
      <w:proofErr w:type="gramEnd"/>
      <w:r w:rsidRPr="00A758A5">
        <w:rPr>
          <w:color w:val="auto"/>
        </w:rPr>
        <w:t xml:space="preserve"> образования «Муниципальный округ </w:t>
      </w:r>
      <w:proofErr w:type="spellStart"/>
      <w:r w:rsidRPr="00A758A5">
        <w:rPr>
          <w:color w:val="auto"/>
        </w:rPr>
        <w:t>Глазовский</w:t>
      </w:r>
      <w:proofErr w:type="spellEnd"/>
      <w:r w:rsidRPr="00A758A5">
        <w:rPr>
          <w:color w:val="auto"/>
        </w:rPr>
        <w:t xml:space="preserve"> район Удмуртской Республики», утвержденный постановлением Администрации </w:t>
      </w:r>
      <w:r w:rsidR="00A758A5">
        <w:rPr>
          <w:color w:val="auto"/>
        </w:rPr>
        <w:t xml:space="preserve">муниципального образования </w:t>
      </w:r>
      <w:r w:rsidRPr="00A758A5">
        <w:rPr>
          <w:color w:val="auto"/>
        </w:rPr>
        <w:t>«</w:t>
      </w:r>
      <w:proofErr w:type="spellStart"/>
      <w:r w:rsidRPr="00A758A5">
        <w:rPr>
          <w:color w:val="auto"/>
        </w:rPr>
        <w:t>Глазовский</w:t>
      </w:r>
      <w:proofErr w:type="spellEnd"/>
      <w:r w:rsidRPr="00A758A5">
        <w:rPr>
          <w:color w:val="auto"/>
        </w:rPr>
        <w:t xml:space="preserve"> район» от 10.11.2021 № 1.120.1;</w:t>
      </w:r>
    </w:p>
    <w:p w:rsidR="000554FE" w:rsidRDefault="00A85016" w:rsidP="00AD4DBD">
      <w:pPr>
        <w:pStyle w:val="a0"/>
        <w:tabs>
          <w:tab w:val="clear" w:pos="708"/>
          <w:tab w:val="left" w:pos="567"/>
        </w:tabs>
        <w:spacing w:line="240" w:lineRule="auto"/>
        <w:jc w:val="both"/>
        <w:rPr>
          <w:color w:val="auto"/>
        </w:rPr>
      </w:pPr>
      <w:r>
        <w:tab/>
      </w:r>
      <w:r>
        <w:rPr>
          <w:color w:val="auto"/>
        </w:rPr>
        <w:t xml:space="preserve">В соответствии с </w:t>
      </w:r>
      <w:r w:rsidR="00AD4DBD">
        <w:rPr>
          <w:color w:val="auto"/>
        </w:rPr>
        <w:t xml:space="preserve">требованиями ст. </w:t>
      </w:r>
      <w:r w:rsidRPr="000554FE">
        <w:rPr>
          <w:color w:val="auto"/>
        </w:rPr>
        <w:t>184.2 БК РФ, п. 2 ст. 16. П</w:t>
      </w:r>
      <w:r>
        <w:rPr>
          <w:color w:val="auto"/>
        </w:rPr>
        <w:t xml:space="preserve">оложения о бюджетном процессе </w:t>
      </w:r>
      <w:r w:rsidRPr="000554FE">
        <w:rPr>
          <w:color w:val="auto"/>
        </w:rPr>
        <w:t>одновременно с проектом Решения о бюджете</w:t>
      </w:r>
      <w:r>
        <w:rPr>
          <w:color w:val="auto"/>
        </w:rPr>
        <w:t xml:space="preserve"> представлены следующие документы и материалы:</w:t>
      </w:r>
    </w:p>
    <w:p w:rsidR="00A85016" w:rsidRDefault="00A85016" w:rsidP="002F3C32">
      <w:pPr>
        <w:pStyle w:val="a0"/>
        <w:tabs>
          <w:tab w:val="clear" w:pos="708"/>
          <w:tab w:val="left" w:pos="567"/>
        </w:tabs>
        <w:spacing w:line="240" w:lineRule="auto"/>
        <w:jc w:val="both"/>
        <w:rPr>
          <w:color w:val="auto"/>
        </w:rPr>
      </w:pPr>
      <w:r>
        <w:rPr>
          <w:color w:val="auto"/>
        </w:rPr>
        <w:tab/>
        <w:t xml:space="preserve">- Основные направления бюджетной и налоговой политики муниципального образования «Муниципальный округ </w:t>
      </w:r>
      <w:proofErr w:type="spellStart"/>
      <w:r>
        <w:rPr>
          <w:color w:val="auto"/>
        </w:rPr>
        <w:t>Глазовский</w:t>
      </w:r>
      <w:proofErr w:type="spellEnd"/>
      <w:r>
        <w:rPr>
          <w:color w:val="auto"/>
        </w:rPr>
        <w:t xml:space="preserve"> район Удмуртской Республики» на 2023 год и на плановый период 2024 и 2025 годов, утвержденные постановлением Администрации </w:t>
      </w:r>
      <w:proofErr w:type="spellStart"/>
      <w:r>
        <w:rPr>
          <w:color w:val="auto"/>
        </w:rPr>
        <w:t>Глазовского</w:t>
      </w:r>
      <w:proofErr w:type="spellEnd"/>
      <w:r>
        <w:rPr>
          <w:color w:val="auto"/>
        </w:rPr>
        <w:t xml:space="preserve"> района от 01.11.2022 № 1.275;</w:t>
      </w:r>
    </w:p>
    <w:p w:rsidR="007A7017" w:rsidRDefault="00A85016" w:rsidP="007A7017">
      <w:pPr>
        <w:pStyle w:val="a0"/>
        <w:tabs>
          <w:tab w:val="clear" w:pos="708"/>
          <w:tab w:val="left" w:pos="567"/>
        </w:tabs>
        <w:spacing w:line="240" w:lineRule="auto"/>
        <w:jc w:val="both"/>
        <w:rPr>
          <w:bCs/>
        </w:rPr>
      </w:pPr>
      <w:r>
        <w:rPr>
          <w:color w:val="auto"/>
        </w:rPr>
        <w:tab/>
        <w:t xml:space="preserve">- </w:t>
      </w:r>
      <w:r w:rsidR="007A7017">
        <w:rPr>
          <w:color w:val="auto"/>
        </w:rPr>
        <w:t xml:space="preserve">Итоги </w:t>
      </w:r>
      <w:r w:rsidR="000554FE" w:rsidRPr="000554FE">
        <w:rPr>
          <w:color w:val="auto"/>
        </w:rPr>
        <w:tab/>
      </w:r>
      <w:r w:rsidR="007A7017" w:rsidRPr="007A7017">
        <w:rPr>
          <w:bCs/>
        </w:rPr>
        <w:t>социально-экономического развития муниципального образования «</w:t>
      </w:r>
      <w:proofErr w:type="spellStart"/>
      <w:r w:rsidR="007A7017" w:rsidRPr="007A7017">
        <w:rPr>
          <w:bCs/>
        </w:rPr>
        <w:t>Глазовскийрайон»за</w:t>
      </w:r>
      <w:proofErr w:type="spellEnd"/>
      <w:r w:rsidR="007A7017" w:rsidRPr="007A7017">
        <w:rPr>
          <w:bCs/>
        </w:rPr>
        <w:t xml:space="preserve"> 9 месяцев 2022 года и ожидаемые итоги социально-экономического развития муниципального образования «</w:t>
      </w:r>
      <w:proofErr w:type="spellStart"/>
      <w:r w:rsidR="007A7017" w:rsidRPr="007A7017">
        <w:rPr>
          <w:bCs/>
        </w:rPr>
        <w:t>Глазовский</w:t>
      </w:r>
      <w:proofErr w:type="spellEnd"/>
      <w:r w:rsidR="007A7017" w:rsidRPr="007A7017">
        <w:rPr>
          <w:bCs/>
        </w:rPr>
        <w:t xml:space="preserve"> район» за 2022 год</w:t>
      </w:r>
      <w:r w:rsidR="00B4379F">
        <w:rPr>
          <w:bCs/>
        </w:rPr>
        <w:t xml:space="preserve"> (в электронном виде)</w:t>
      </w:r>
      <w:r w:rsidR="007A7017">
        <w:rPr>
          <w:bCs/>
        </w:rPr>
        <w:t>;</w:t>
      </w:r>
    </w:p>
    <w:p w:rsidR="007A7017" w:rsidRDefault="007A7017" w:rsidP="007A7017">
      <w:pPr>
        <w:pStyle w:val="a0"/>
        <w:tabs>
          <w:tab w:val="clear" w:pos="708"/>
          <w:tab w:val="left" w:pos="567"/>
        </w:tabs>
        <w:spacing w:line="240" w:lineRule="auto"/>
        <w:jc w:val="both"/>
        <w:rPr>
          <w:kern w:val="16"/>
        </w:rPr>
      </w:pPr>
      <w:r w:rsidRPr="007A7017">
        <w:rPr>
          <w:bCs/>
        </w:rPr>
        <w:tab/>
        <w:t xml:space="preserve">- </w:t>
      </w:r>
      <w:r w:rsidRPr="007A7017">
        <w:rPr>
          <w:kern w:val="16"/>
        </w:rPr>
        <w:t xml:space="preserve">Прогноз социально-экономического </w:t>
      </w:r>
      <w:r>
        <w:rPr>
          <w:kern w:val="16"/>
        </w:rPr>
        <w:t xml:space="preserve">развития муниципального образования «Муниципальный округ </w:t>
      </w:r>
      <w:proofErr w:type="spellStart"/>
      <w:r>
        <w:rPr>
          <w:kern w:val="16"/>
        </w:rPr>
        <w:t>Глазовский</w:t>
      </w:r>
      <w:proofErr w:type="spellEnd"/>
      <w:r>
        <w:rPr>
          <w:kern w:val="16"/>
        </w:rPr>
        <w:t xml:space="preserve"> район Удмуртской Республики» на 2023 год и на плановый период 2024 и 2025 годов;</w:t>
      </w:r>
    </w:p>
    <w:p w:rsidR="007A7017" w:rsidRDefault="007A7017" w:rsidP="007A7017">
      <w:pPr>
        <w:pStyle w:val="a0"/>
        <w:tabs>
          <w:tab w:val="clear" w:pos="708"/>
          <w:tab w:val="left" w:pos="567"/>
        </w:tabs>
        <w:spacing w:line="240" w:lineRule="auto"/>
        <w:jc w:val="both"/>
        <w:rPr>
          <w:kern w:val="16"/>
        </w:rPr>
      </w:pPr>
      <w:r>
        <w:rPr>
          <w:kern w:val="16"/>
        </w:rPr>
        <w:tab/>
        <w:t xml:space="preserve">- Прогноз основных характеристик бюджета муниципального образования «Муниципальный округ </w:t>
      </w:r>
      <w:proofErr w:type="spellStart"/>
      <w:r>
        <w:rPr>
          <w:kern w:val="16"/>
        </w:rPr>
        <w:t>Глазовский</w:t>
      </w:r>
      <w:proofErr w:type="spellEnd"/>
      <w:r>
        <w:rPr>
          <w:kern w:val="16"/>
        </w:rPr>
        <w:t xml:space="preserve"> район Удмуртской Республики» на 2023 год и на плановый период 2024 и 2025 годов;</w:t>
      </w:r>
    </w:p>
    <w:p w:rsidR="007A7017" w:rsidRDefault="007A7017" w:rsidP="007A7017">
      <w:pPr>
        <w:pStyle w:val="a0"/>
        <w:tabs>
          <w:tab w:val="clear" w:pos="708"/>
          <w:tab w:val="left" w:pos="567"/>
        </w:tabs>
        <w:spacing w:line="240" w:lineRule="auto"/>
        <w:jc w:val="both"/>
        <w:rPr>
          <w:kern w:val="16"/>
        </w:rPr>
      </w:pPr>
      <w:r>
        <w:rPr>
          <w:kern w:val="16"/>
        </w:rPr>
        <w:tab/>
        <w:t xml:space="preserve">- Пояснительная записка к проекту Решения о бюджете муниципального образования «Муниципальный округ </w:t>
      </w:r>
      <w:proofErr w:type="spellStart"/>
      <w:r>
        <w:rPr>
          <w:kern w:val="16"/>
        </w:rPr>
        <w:t>Глазовский</w:t>
      </w:r>
      <w:proofErr w:type="spellEnd"/>
      <w:r>
        <w:rPr>
          <w:kern w:val="16"/>
        </w:rPr>
        <w:t xml:space="preserve"> район Удмуртской Республики» на 2023 год и на плановый период 2024 и 2025 годов;</w:t>
      </w:r>
    </w:p>
    <w:p w:rsidR="007A7017" w:rsidRDefault="007A7017" w:rsidP="007A7017">
      <w:pPr>
        <w:pStyle w:val="a0"/>
        <w:tabs>
          <w:tab w:val="clear" w:pos="708"/>
          <w:tab w:val="left" w:pos="567"/>
        </w:tabs>
        <w:spacing w:line="240" w:lineRule="auto"/>
        <w:jc w:val="both"/>
        <w:rPr>
          <w:kern w:val="16"/>
        </w:rPr>
      </w:pPr>
      <w:r>
        <w:rPr>
          <w:kern w:val="16"/>
        </w:rPr>
        <w:tab/>
        <w:t xml:space="preserve">- Верхний предел муниципального внутреннего долга муниципального образования «Муниципальный округ </w:t>
      </w:r>
      <w:proofErr w:type="spellStart"/>
      <w:r>
        <w:rPr>
          <w:kern w:val="16"/>
        </w:rPr>
        <w:t>Глазовский</w:t>
      </w:r>
      <w:proofErr w:type="spellEnd"/>
      <w:r>
        <w:rPr>
          <w:kern w:val="16"/>
        </w:rPr>
        <w:t xml:space="preserve"> район Удмуртской Республики», в том числе верхний предел долга по муниципальным гарантиям муниципального образования «Муниципальный округ </w:t>
      </w:r>
      <w:proofErr w:type="spellStart"/>
      <w:r>
        <w:rPr>
          <w:kern w:val="16"/>
        </w:rPr>
        <w:t>Глазовский</w:t>
      </w:r>
      <w:proofErr w:type="spellEnd"/>
      <w:r>
        <w:rPr>
          <w:kern w:val="16"/>
        </w:rPr>
        <w:t xml:space="preserve"> район Удмуртской Республики»; </w:t>
      </w:r>
    </w:p>
    <w:p w:rsidR="007A7017" w:rsidRDefault="007A7017" w:rsidP="007A7017">
      <w:pPr>
        <w:pStyle w:val="a0"/>
        <w:tabs>
          <w:tab w:val="clear" w:pos="708"/>
          <w:tab w:val="left" w:pos="567"/>
        </w:tabs>
        <w:spacing w:line="240" w:lineRule="auto"/>
        <w:jc w:val="both"/>
        <w:rPr>
          <w:kern w:val="16"/>
        </w:rPr>
      </w:pPr>
      <w:r>
        <w:rPr>
          <w:kern w:val="16"/>
        </w:rPr>
        <w:tab/>
        <w:t xml:space="preserve">- Прогнозный план (программы) приватизации имущества муниципального образования «Муниципальный округ </w:t>
      </w:r>
      <w:proofErr w:type="spellStart"/>
      <w:r>
        <w:rPr>
          <w:kern w:val="16"/>
        </w:rPr>
        <w:t>Глазовский</w:t>
      </w:r>
      <w:proofErr w:type="spellEnd"/>
      <w:r>
        <w:rPr>
          <w:kern w:val="16"/>
        </w:rPr>
        <w:t xml:space="preserve"> район Удмуртской Республики»                  на 2023 год;</w:t>
      </w:r>
    </w:p>
    <w:p w:rsidR="007A7017" w:rsidRDefault="007A7017" w:rsidP="007A7017">
      <w:pPr>
        <w:pStyle w:val="a0"/>
        <w:tabs>
          <w:tab w:val="clear" w:pos="708"/>
          <w:tab w:val="left" w:pos="567"/>
        </w:tabs>
        <w:spacing w:line="240" w:lineRule="auto"/>
        <w:jc w:val="both"/>
        <w:rPr>
          <w:kern w:val="16"/>
        </w:rPr>
      </w:pPr>
      <w:r>
        <w:rPr>
          <w:kern w:val="16"/>
        </w:rPr>
        <w:tab/>
        <w:t xml:space="preserve">- </w:t>
      </w:r>
      <w:r w:rsidR="00B4379F">
        <w:rPr>
          <w:kern w:val="16"/>
        </w:rPr>
        <w:t>Паспорта муниципальных программ (в электронном виде);</w:t>
      </w:r>
    </w:p>
    <w:p w:rsidR="00B4379F" w:rsidRDefault="00B4379F" w:rsidP="00B4379F">
      <w:pPr>
        <w:pStyle w:val="a0"/>
        <w:tabs>
          <w:tab w:val="clear" w:pos="708"/>
          <w:tab w:val="left" w:pos="567"/>
        </w:tabs>
        <w:spacing w:line="240" w:lineRule="auto"/>
        <w:jc w:val="both"/>
        <w:rPr>
          <w:kern w:val="16"/>
        </w:rPr>
      </w:pPr>
      <w:r>
        <w:rPr>
          <w:kern w:val="16"/>
        </w:rPr>
        <w:tab/>
        <w:t xml:space="preserve">- Оценка ожидаемого исполнения бюджета муниципального образования «Муниципальный округ </w:t>
      </w:r>
      <w:proofErr w:type="spellStart"/>
      <w:r>
        <w:rPr>
          <w:kern w:val="16"/>
        </w:rPr>
        <w:t>Глазовский</w:t>
      </w:r>
      <w:proofErr w:type="spellEnd"/>
      <w:r>
        <w:rPr>
          <w:kern w:val="16"/>
        </w:rPr>
        <w:t xml:space="preserve"> район Удмуртской Республики» на 2022 год;</w:t>
      </w:r>
    </w:p>
    <w:p w:rsidR="00B4379F" w:rsidRDefault="00B4379F" w:rsidP="007A7017">
      <w:pPr>
        <w:pStyle w:val="a0"/>
        <w:tabs>
          <w:tab w:val="clear" w:pos="708"/>
          <w:tab w:val="left" w:pos="567"/>
        </w:tabs>
        <w:spacing w:line="240" w:lineRule="auto"/>
        <w:jc w:val="both"/>
        <w:rPr>
          <w:kern w:val="16"/>
        </w:rPr>
      </w:pPr>
      <w:r>
        <w:rPr>
          <w:kern w:val="16"/>
        </w:rPr>
        <w:tab/>
        <w:t xml:space="preserve">- </w:t>
      </w:r>
      <w:r w:rsidR="00FE4B78">
        <w:rPr>
          <w:kern w:val="16"/>
        </w:rPr>
        <w:t>Р</w:t>
      </w:r>
      <w:r w:rsidRPr="00B4379F">
        <w:rPr>
          <w:color w:val="auto"/>
        </w:rPr>
        <w:t>еестр источников доходов бюджета муниципального образования</w:t>
      </w:r>
      <w:r w:rsidR="005417FB">
        <w:rPr>
          <w:color w:val="auto"/>
        </w:rPr>
        <w:t xml:space="preserve"> </w:t>
      </w:r>
      <w:r>
        <w:rPr>
          <w:kern w:val="16"/>
        </w:rPr>
        <w:t xml:space="preserve">«Муниципальный округ </w:t>
      </w:r>
      <w:proofErr w:type="spellStart"/>
      <w:r>
        <w:rPr>
          <w:kern w:val="16"/>
        </w:rPr>
        <w:t>Глазовский</w:t>
      </w:r>
      <w:proofErr w:type="spellEnd"/>
      <w:r>
        <w:rPr>
          <w:kern w:val="16"/>
        </w:rPr>
        <w:t xml:space="preserve"> район Удмуртской Республики» на 2023 год и на плановый период 2024 и 2025 годов;</w:t>
      </w:r>
    </w:p>
    <w:p w:rsidR="00B4379F" w:rsidRDefault="00B4379F" w:rsidP="007A7017">
      <w:pPr>
        <w:pStyle w:val="a0"/>
        <w:tabs>
          <w:tab w:val="clear" w:pos="708"/>
          <w:tab w:val="left" w:pos="567"/>
        </w:tabs>
        <w:spacing w:line="240" w:lineRule="auto"/>
        <w:jc w:val="both"/>
        <w:rPr>
          <w:kern w:val="16"/>
        </w:rPr>
      </w:pPr>
      <w:r>
        <w:rPr>
          <w:kern w:val="16"/>
        </w:rPr>
        <w:tab/>
        <w:t xml:space="preserve">- </w:t>
      </w:r>
      <w:r w:rsidR="008D1D23">
        <w:rPr>
          <w:kern w:val="16"/>
        </w:rPr>
        <w:t xml:space="preserve">Потребность и фактические объемы предоставления муниципальных услуг в натуральном стоимостном выражении и расчеты плановых финансовых затрат на единицу предоставляемых муниципальных услуг бюджетными учреждениями </w:t>
      </w:r>
      <w:r w:rsidR="008D1D23" w:rsidRPr="00B4379F">
        <w:rPr>
          <w:color w:val="auto"/>
        </w:rPr>
        <w:t>муниципального образования</w:t>
      </w:r>
      <w:r w:rsidR="005417FB">
        <w:rPr>
          <w:color w:val="auto"/>
        </w:rPr>
        <w:t xml:space="preserve"> </w:t>
      </w:r>
      <w:r w:rsidR="008D1D23">
        <w:rPr>
          <w:kern w:val="16"/>
        </w:rPr>
        <w:t xml:space="preserve">«Муниципальный округ </w:t>
      </w:r>
      <w:proofErr w:type="spellStart"/>
      <w:r w:rsidR="008D1D23">
        <w:rPr>
          <w:kern w:val="16"/>
        </w:rPr>
        <w:t>Глазовский</w:t>
      </w:r>
      <w:proofErr w:type="spellEnd"/>
      <w:r w:rsidR="008D1D23">
        <w:rPr>
          <w:kern w:val="16"/>
        </w:rPr>
        <w:t xml:space="preserve"> район Удмуртской Республики».</w:t>
      </w:r>
    </w:p>
    <w:p w:rsidR="001666FE" w:rsidRDefault="008D1D23" w:rsidP="000554FE">
      <w:pPr>
        <w:pStyle w:val="a0"/>
        <w:tabs>
          <w:tab w:val="clear" w:pos="708"/>
          <w:tab w:val="left" w:pos="567"/>
        </w:tabs>
        <w:spacing w:line="240" w:lineRule="auto"/>
        <w:jc w:val="both"/>
        <w:rPr>
          <w:color w:val="auto"/>
        </w:rPr>
      </w:pPr>
      <w:r>
        <w:rPr>
          <w:kern w:val="16"/>
        </w:rPr>
        <w:tab/>
      </w:r>
      <w:proofErr w:type="gramStart"/>
      <w:r w:rsidR="001666FE">
        <w:rPr>
          <w:shd w:val="clear" w:color="auto" w:fill="FFFFFF"/>
        </w:rPr>
        <w:t>В</w:t>
      </w:r>
      <w:r w:rsidR="001666FE" w:rsidRPr="001666FE">
        <w:rPr>
          <w:shd w:val="clear" w:color="auto" w:fill="FFFFFF"/>
        </w:rPr>
        <w:t xml:space="preserve"> целях финансового обеспечения расходных обязательств</w:t>
      </w:r>
      <w:r w:rsidR="001666FE">
        <w:rPr>
          <w:shd w:val="clear" w:color="auto" w:fill="FFFFFF"/>
        </w:rPr>
        <w:t xml:space="preserve"> муниципального образования «Муниципальный округ </w:t>
      </w:r>
      <w:proofErr w:type="spellStart"/>
      <w:r w:rsidR="001666FE">
        <w:rPr>
          <w:shd w:val="clear" w:color="auto" w:fill="FFFFFF"/>
        </w:rPr>
        <w:t>Глазовский</w:t>
      </w:r>
      <w:proofErr w:type="spellEnd"/>
      <w:r w:rsidR="001666FE">
        <w:rPr>
          <w:shd w:val="clear" w:color="auto" w:fill="FFFFFF"/>
        </w:rPr>
        <w:t xml:space="preserve"> район Удмуртской Республики» п</w:t>
      </w:r>
      <w:r w:rsidR="000554FE" w:rsidRPr="005B17E7">
        <w:rPr>
          <w:color w:val="auto"/>
        </w:rPr>
        <w:t>роект Решения о бюджете составлен в соответствии со ст. 169 БК РФ</w:t>
      </w:r>
      <w:r w:rsidR="001666FE">
        <w:rPr>
          <w:color w:val="auto"/>
        </w:rPr>
        <w:t xml:space="preserve">, </w:t>
      </w:r>
      <w:r w:rsidR="001666FE" w:rsidRPr="00FE4B78">
        <w:rPr>
          <w:color w:val="auto"/>
        </w:rPr>
        <w:t>ст.</w:t>
      </w:r>
      <w:r w:rsidR="00FE4B78" w:rsidRPr="00FE4B78">
        <w:rPr>
          <w:color w:val="auto"/>
        </w:rPr>
        <w:t xml:space="preserve"> 6,</w:t>
      </w:r>
      <w:r w:rsidR="001666FE" w:rsidRPr="00FE4B78">
        <w:rPr>
          <w:color w:val="auto"/>
        </w:rPr>
        <w:t>7 Положения о бюджетном процессе</w:t>
      </w:r>
      <w:r w:rsidR="000554FE" w:rsidRPr="005B17E7">
        <w:rPr>
          <w:color w:val="auto"/>
        </w:rPr>
        <w:t xml:space="preserve">на основе прогнозасоциально-экономического развития </w:t>
      </w:r>
      <w:r w:rsidR="005B17E7">
        <w:rPr>
          <w:color w:val="auto"/>
        </w:rPr>
        <w:t xml:space="preserve">муниципального образования </w:t>
      </w:r>
      <w:r w:rsidR="000554FE" w:rsidRPr="005B17E7">
        <w:rPr>
          <w:color w:val="auto"/>
        </w:rPr>
        <w:t>«</w:t>
      </w:r>
      <w:r w:rsidR="005B17E7">
        <w:rPr>
          <w:color w:val="auto"/>
        </w:rPr>
        <w:t xml:space="preserve">Муниципальный округ </w:t>
      </w:r>
      <w:proofErr w:type="spellStart"/>
      <w:r w:rsidR="000554FE" w:rsidRPr="005B17E7">
        <w:rPr>
          <w:color w:val="auto"/>
        </w:rPr>
        <w:t>Глазовский</w:t>
      </w:r>
      <w:proofErr w:type="spellEnd"/>
      <w:r w:rsidR="000554FE" w:rsidRPr="005B17E7">
        <w:rPr>
          <w:color w:val="auto"/>
        </w:rPr>
        <w:t xml:space="preserve"> район</w:t>
      </w:r>
      <w:r w:rsidR="005B17E7">
        <w:rPr>
          <w:color w:val="auto"/>
        </w:rPr>
        <w:t xml:space="preserve"> Удмуртской </w:t>
      </w:r>
      <w:r w:rsidR="001666FE">
        <w:rPr>
          <w:color w:val="auto"/>
        </w:rPr>
        <w:t>Республики</w:t>
      </w:r>
      <w:r w:rsidR="000554FE" w:rsidRPr="005B17E7">
        <w:rPr>
          <w:color w:val="auto"/>
        </w:rPr>
        <w:t>» на 202</w:t>
      </w:r>
      <w:r w:rsidR="005B17E7" w:rsidRPr="005B17E7">
        <w:rPr>
          <w:color w:val="auto"/>
        </w:rPr>
        <w:t>3</w:t>
      </w:r>
      <w:r w:rsidR="000554FE" w:rsidRPr="005B17E7">
        <w:rPr>
          <w:color w:val="auto"/>
        </w:rPr>
        <w:t xml:space="preserve"> год и на плановый период 202</w:t>
      </w:r>
      <w:r w:rsidR="005B17E7" w:rsidRPr="005B17E7">
        <w:rPr>
          <w:color w:val="auto"/>
        </w:rPr>
        <w:t>4</w:t>
      </w:r>
      <w:r w:rsidR="000554FE" w:rsidRPr="005B17E7">
        <w:rPr>
          <w:color w:val="auto"/>
        </w:rPr>
        <w:t xml:space="preserve"> и 202</w:t>
      </w:r>
      <w:r w:rsidR="005B17E7" w:rsidRPr="005B17E7">
        <w:rPr>
          <w:color w:val="auto"/>
        </w:rPr>
        <w:t>5</w:t>
      </w:r>
      <w:r w:rsidR="000554FE" w:rsidRPr="005B17E7">
        <w:rPr>
          <w:color w:val="auto"/>
        </w:rPr>
        <w:t xml:space="preserve"> годы», утвержденного</w:t>
      </w:r>
      <w:r w:rsidR="001666FE">
        <w:rPr>
          <w:color w:val="auto"/>
        </w:rPr>
        <w:t xml:space="preserve"> </w:t>
      </w:r>
      <w:r w:rsidR="001666FE">
        <w:rPr>
          <w:color w:val="auto"/>
        </w:rPr>
        <w:lastRenderedPageBreak/>
        <w:t xml:space="preserve">постановлением Администрации </w:t>
      </w:r>
      <w:proofErr w:type="spellStart"/>
      <w:r w:rsidR="000554FE" w:rsidRPr="005B17E7">
        <w:rPr>
          <w:color w:val="auto"/>
        </w:rPr>
        <w:t>Глазовск</w:t>
      </w:r>
      <w:r w:rsidR="005B17E7" w:rsidRPr="005B17E7">
        <w:rPr>
          <w:color w:val="auto"/>
        </w:rPr>
        <w:t>ого</w:t>
      </w:r>
      <w:proofErr w:type="spellEnd"/>
      <w:r w:rsidR="005B17E7" w:rsidRPr="005B17E7">
        <w:rPr>
          <w:color w:val="auto"/>
        </w:rPr>
        <w:t xml:space="preserve"> района </w:t>
      </w:r>
      <w:r w:rsidR="000554FE" w:rsidRPr="005B17E7">
        <w:rPr>
          <w:color w:val="auto"/>
        </w:rPr>
        <w:t>от</w:t>
      </w:r>
      <w:proofErr w:type="gramEnd"/>
      <w:r w:rsidR="004F7499">
        <w:rPr>
          <w:color w:val="auto"/>
        </w:rPr>
        <w:t xml:space="preserve"> </w:t>
      </w:r>
      <w:smartTag w:uri="urn:schemas-microsoft-com:office:smarttags" w:element="date">
        <w:smartTagPr>
          <w:attr w:name="Year" w:val="2022"/>
          <w:attr w:name="Day" w:val="07"/>
          <w:attr w:name="Month" w:val="11"/>
          <w:attr w:name="ls" w:val="trans"/>
        </w:smartTagPr>
        <w:r w:rsidR="005B17E7" w:rsidRPr="005B17E7">
          <w:rPr>
            <w:color w:val="auto"/>
          </w:rPr>
          <w:t>07</w:t>
        </w:r>
        <w:r w:rsidR="000554FE" w:rsidRPr="005B17E7">
          <w:rPr>
            <w:color w:val="auto"/>
          </w:rPr>
          <w:t>.1</w:t>
        </w:r>
        <w:r w:rsidR="005B17E7" w:rsidRPr="005B17E7">
          <w:rPr>
            <w:color w:val="auto"/>
          </w:rPr>
          <w:t>1</w:t>
        </w:r>
        <w:r w:rsidR="000554FE" w:rsidRPr="005B17E7">
          <w:rPr>
            <w:color w:val="auto"/>
          </w:rPr>
          <w:t>.202</w:t>
        </w:r>
        <w:r w:rsidR="005B17E7" w:rsidRPr="005B17E7">
          <w:rPr>
            <w:color w:val="auto"/>
          </w:rPr>
          <w:t>2</w:t>
        </w:r>
      </w:smartTag>
      <w:r w:rsidR="000554FE" w:rsidRPr="005B17E7">
        <w:rPr>
          <w:color w:val="auto"/>
        </w:rPr>
        <w:t xml:space="preserve"> № 1.</w:t>
      </w:r>
      <w:r w:rsidR="005B17E7" w:rsidRPr="005B17E7">
        <w:rPr>
          <w:color w:val="auto"/>
        </w:rPr>
        <w:t>275.1</w:t>
      </w:r>
      <w:r w:rsidR="000554FE" w:rsidRPr="005B17E7">
        <w:rPr>
          <w:color w:val="auto"/>
        </w:rPr>
        <w:t xml:space="preserve"> (далее - Прогноз СЭР</w:t>
      </w:r>
      <w:proofErr w:type="gramStart"/>
      <w:r w:rsidR="000554FE" w:rsidRPr="001666FE">
        <w:rPr>
          <w:color w:val="auto"/>
        </w:rPr>
        <w:t>)и</w:t>
      </w:r>
      <w:proofErr w:type="gramEnd"/>
      <w:r w:rsidR="000554FE" w:rsidRPr="001666FE">
        <w:rPr>
          <w:color w:val="auto"/>
        </w:rPr>
        <w:t xml:space="preserve"> установленного Порядка составления проекта бюджета </w:t>
      </w:r>
      <w:r w:rsidR="001666FE" w:rsidRPr="001666FE">
        <w:rPr>
          <w:color w:val="auto"/>
        </w:rPr>
        <w:t>муниципального образования «Муниципальный</w:t>
      </w:r>
      <w:r w:rsidR="001666FE">
        <w:rPr>
          <w:color w:val="auto"/>
        </w:rPr>
        <w:t xml:space="preserve"> округ </w:t>
      </w:r>
      <w:proofErr w:type="spellStart"/>
      <w:r w:rsidR="001666FE" w:rsidRPr="005B17E7">
        <w:rPr>
          <w:color w:val="auto"/>
        </w:rPr>
        <w:t>Глазовский</w:t>
      </w:r>
      <w:proofErr w:type="spellEnd"/>
      <w:r w:rsidR="001666FE" w:rsidRPr="005B17E7">
        <w:rPr>
          <w:color w:val="auto"/>
        </w:rPr>
        <w:t xml:space="preserve"> район</w:t>
      </w:r>
      <w:r w:rsidR="001666FE">
        <w:rPr>
          <w:color w:val="auto"/>
        </w:rPr>
        <w:t xml:space="preserve"> Удмуртской Республики»</w:t>
      </w:r>
      <w:r w:rsidR="00FE4B78">
        <w:rPr>
          <w:color w:val="auto"/>
        </w:rPr>
        <w:t xml:space="preserve"> на очередной финансовый год и плановый период</w:t>
      </w:r>
      <w:r w:rsidR="001666FE">
        <w:rPr>
          <w:color w:val="auto"/>
        </w:rPr>
        <w:t xml:space="preserve">, утвержденного </w:t>
      </w:r>
      <w:r w:rsidR="00FE4B78">
        <w:rPr>
          <w:color w:val="auto"/>
        </w:rPr>
        <w:t xml:space="preserve">постановлением Администрации </w:t>
      </w:r>
      <w:proofErr w:type="spellStart"/>
      <w:r w:rsidR="00FE4B78">
        <w:rPr>
          <w:color w:val="auto"/>
        </w:rPr>
        <w:t>Глазовского</w:t>
      </w:r>
      <w:proofErr w:type="spellEnd"/>
      <w:r w:rsidR="00FE4B78">
        <w:rPr>
          <w:color w:val="auto"/>
        </w:rPr>
        <w:t xml:space="preserve"> района от 02.03.2022 № 1.81.1.</w:t>
      </w:r>
    </w:p>
    <w:p w:rsidR="003411F5" w:rsidRPr="00FE4B78" w:rsidRDefault="00883BCF" w:rsidP="00A7162C">
      <w:pPr>
        <w:spacing w:after="0" w:line="240" w:lineRule="auto"/>
        <w:ind w:firstLine="567"/>
        <w:jc w:val="both"/>
        <w:rPr>
          <w:rFonts w:ascii="Times New Roman" w:hAnsi="Times New Roman"/>
          <w:sz w:val="24"/>
          <w:szCs w:val="24"/>
        </w:rPr>
      </w:pPr>
      <w:r w:rsidRPr="00FE4B78">
        <w:rPr>
          <w:rFonts w:ascii="Times New Roman" w:hAnsi="Times New Roman"/>
          <w:sz w:val="24"/>
          <w:szCs w:val="24"/>
        </w:rPr>
        <w:t>В соответствии со ст.172 БК РФ и ст.</w:t>
      </w:r>
      <w:r w:rsidR="00FE4B78" w:rsidRPr="00FE4B78">
        <w:rPr>
          <w:rFonts w:ascii="Times New Roman" w:hAnsi="Times New Roman"/>
          <w:sz w:val="24"/>
          <w:szCs w:val="24"/>
        </w:rPr>
        <w:t>7</w:t>
      </w:r>
      <w:r w:rsidRPr="00FE4B78">
        <w:rPr>
          <w:rFonts w:ascii="Times New Roman" w:hAnsi="Times New Roman"/>
          <w:sz w:val="24"/>
          <w:szCs w:val="24"/>
        </w:rPr>
        <w:t xml:space="preserve"> Положения о бюджетном процессе в</w:t>
      </w:r>
      <w:r w:rsidR="003411F5" w:rsidRPr="00FE4B78">
        <w:rPr>
          <w:rFonts w:ascii="Times New Roman" w:hAnsi="Times New Roman"/>
          <w:sz w:val="24"/>
          <w:szCs w:val="24"/>
        </w:rPr>
        <w:t xml:space="preserve"> основе формирования проекта бюджета учтены следующие программные документы, нормативно правовые акты Российской Федерации, Удмуртской Республики и </w:t>
      </w:r>
      <w:r w:rsidR="00FE4B78">
        <w:rPr>
          <w:rFonts w:ascii="Times New Roman" w:hAnsi="Times New Roman"/>
          <w:sz w:val="24"/>
          <w:szCs w:val="24"/>
        </w:rPr>
        <w:t xml:space="preserve">муниципального образования Муниципальный </w:t>
      </w:r>
      <w:r w:rsidR="00FE4B78" w:rsidRPr="00FE4B78">
        <w:rPr>
          <w:rFonts w:ascii="Times New Roman" w:hAnsi="Times New Roman"/>
          <w:sz w:val="24"/>
          <w:szCs w:val="24"/>
        </w:rPr>
        <w:t xml:space="preserve">округ </w:t>
      </w:r>
      <w:proofErr w:type="spellStart"/>
      <w:r w:rsidR="003411F5" w:rsidRPr="00FE4B78">
        <w:rPr>
          <w:rFonts w:ascii="Times New Roman" w:hAnsi="Times New Roman"/>
          <w:sz w:val="24"/>
          <w:szCs w:val="24"/>
        </w:rPr>
        <w:t>Глазовский</w:t>
      </w:r>
      <w:proofErr w:type="spellEnd"/>
      <w:r w:rsidR="003411F5" w:rsidRPr="00FE4B78">
        <w:rPr>
          <w:rFonts w:ascii="Times New Roman" w:hAnsi="Times New Roman"/>
          <w:sz w:val="24"/>
          <w:szCs w:val="24"/>
        </w:rPr>
        <w:t xml:space="preserve"> район</w:t>
      </w:r>
      <w:r w:rsidR="00FE4B78" w:rsidRPr="00FE4B78">
        <w:rPr>
          <w:rFonts w:ascii="Times New Roman" w:hAnsi="Times New Roman"/>
          <w:sz w:val="24"/>
          <w:szCs w:val="24"/>
        </w:rPr>
        <w:t xml:space="preserve"> Удмуртской Республики</w:t>
      </w:r>
      <w:r w:rsidR="003411F5" w:rsidRPr="00FE4B78">
        <w:rPr>
          <w:rFonts w:ascii="Times New Roman" w:hAnsi="Times New Roman"/>
          <w:sz w:val="24"/>
          <w:szCs w:val="24"/>
        </w:rPr>
        <w:t>»:</w:t>
      </w:r>
    </w:p>
    <w:p w:rsidR="003411F5" w:rsidRPr="00FE4B78" w:rsidRDefault="003411F5" w:rsidP="00A7162C">
      <w:pPr>
        <w:spacing w:after="0" w:line="240" w:lineRule="auto"/>
        <w:ind w:firstLine="567"/>
        <w:jc w:val="both"/>
        <w:rPr>
          <w:rFonts w:ascii="Times New Roman" w:hAnsi="Times New Roman"/>
          <w:sz w:val="24"/>
          <w:szCs w:val="24"/>
        </w:rPr>
      </w:pPr>
      <w:r w:rsidRPr="00FE4B78">
        <w:rPr>
          <w:rFonts w:ascii="Times New Roman" w:hAnsi="Times New Roman"/>
          <w:sz w:val="24"/>
          <w:szCs w:val="24"/>
        </w:rPr>
        <w:t xml:space="preserve">- </w:t>
      </w:r>
      <w:r w:rsidR="00423E78" w:rsidRPr="00FE4B78">
        <w:rPr>
          <w:rFonts w:ascii="Times New Roman" w:hAnsi="Times New Roman"/>
          <w:sz w:val="24"/>
          <w:szCs w:val="24"/>
        </w:rPr>
        <w:t xml:space="preserve">Федеральный закон от 06 октября </w:t>
      </w:r>
      <w:r w:rsidRPr="00FE4B78">
        <w:rPr>
          <w:rFonts w:ascii="Times New Roman" w:hAnsi="Times New Roman"/>
          <w:sz w:val="24"/>
          <w:szCs w:val="24"/>
        </w:rPr>
        <w:t>1999 года № 184-ФЗ «Об общих принципах организации законодательных (представительных) и исполнительных органов государственной власти Российской Федерации»;</w:t>
      </w:r>
    </w:p>
    <w:p w:rsidR="003411F5" w:rsidRPr="00FE4B78" w:rsidRDefault="003411F5" w:rsidP="00A7162C">
      <w:pPr>
        <w:spacing w:after="0" w:line="240" w:lineRule="auto"/>
        <w:ind w:firstLine="567"/>
        <w:jc w:val="both"/>
        <w:rPr>
          <w:rFonts w:ascii="Times New Roman" w:hAnsi="Times New Roman"/>
          <w:sz w:val="24"/>
          <w:szCs w:val="24"/>
        </w:rPr>
      </w:pPr>
      <w:r w:rsidRPr="00FE4B78">
        <w:rPr>
          <w:rFonts w:ascii="Times New Roman" w:hAnsi="Times New Roman"/>
          <w:sz w:val="24"/>
          <w:szCs w:val="24"/>
        </w:rPr>
        <w:t>- Федеральный закон от 06 октября</w:t>
      </w:r>
      <w:r w:rsidR="00423E78" w:rsidRPr="00FE4B78">
        <w:rPr>
          <w:rFonts w:ascii="Times New Roman" w:hAnsi="Times New Roman"/>
          <w:sz w:val="24"/>
          <w:szCs w:val="24"/>
        </w:rPr>
        <w:t xml:space="preserve"> 2003 года № </w:t>
      </w:r>
      <w:r w:rsidRPr="00FE4B78">
        <w:rPr>
          <w:rFonts w:ascii="Times New Roman" w:hAnsi="Times New Roman"/>
          <w:sz w:val="24"/>
          <w:szCs w:val="24"/>
        </w:rPr>
        <w:t>131-ФЗ «Об общих принципах организации органов местного самоуправления в Российской Федерации»;</w:t>
      </w:r>
    </w:p>
    <w:p w:rsidR="003411F5" w:rsidRPr="00546E53" w:rsidRDefault="003411F5" w:rsidP="00A7162C">
      <w:pPr>
        <w:spacing w:after="0" w:line="240" w:lineRule="auto"/>
        <w:ind w:firstLine="567"/>
        <w:jc w:val="both"/>
        <w:rPr>
          <w:rFonts w:ascii="Times New Roman" w:hAnsi="Times New Roman"/>
          <w:sz w:val="24"/>
          <w:szCs w:val="24"/>
        </w:rPr>
      </w:pPr>
      <w:r w:rsidRPr="00546E53">
        <w:rPr>
          <w:rFonts w:ascii="Times New Roman" w:hAnsi="Times New Roman"/>
          <w:sz w:val="24"/>
          <w:szCs w:val="24"/>
        </w:rPr>
        <w:t>- Указы Президента Российской Федерации от 07 мая2012 года № 596-606, от 01 июня 2012 года № 761, от 28 декабря 2012 года № 1688</w:t>
      </w:r>
      <w:r w:rsidR="00546E53">
        <w:rPr>
          <w:rFonts w:ascii="Times New Roman" w:hAnsi="Times New Roman"/>
          <w:sz w:val="24"/>
          <w:szCs w:val="24"/>
        </w:rPr>
        <w:t xml:space="preserve"> (далее – Указы Президента Российской Федерации)</w:t>
      </w:r>
      <w:r w:rsidRPr="00546E53">
        <w:rPr>
          <w:rFonts w:ascii="Times New Roman" w:hAnsi="Times New Roman"/>
          <w:sz w:val="24"/>
          <w:szCs w:val="24"/>
        </w:rPr>
        <w:t>;</w:t>
      </w:r>
    </w:p>
    <w:p w:rsidR="00F665C1" w:rsidRDefault="003411F5" w:rsidP="00A7162C">
      <w:pPr>
        <w:spacing w:after="0" w:line="240" w:lineRule="auto"/>
        <w:ind w:firstLine="567"/>
        <w:jc w:val="both"/>
        <w:rPr>
          <w:rFonts w:ascii="Times New Roman" w:hAnsi="Times New Roman"/>
          <w:sz w:val="24"/>
          <w:szCs w:val="24"/>
        </w:rPr>
      </w:pPr>
      <w:r w:rsidRPr="00546E53">
        <w:rPr>
          <w:rFonts w:ascii="Times New Roman" w:hAnsi="Times New Roman"/>
          <w:sz w:val="24"/>
          <w:szCs w:val="24"/>
        </w:rPr>
        <w:t>-Указ Президента Российской Федерации от 07 мая 2018 года № 204 «О национальных целях и стратегических задачах развития Российской Фе</w:t>
      </w:r>
      <w:r w:rsidR="00155B8D" w:rsidRPr="00546E53">
        <w:rPr>
          <w:rFonts w:ascii="Times New Roman" w:hAnsi="Times New Roman"/>
          <w:sz w:val="24"/>
          <w:szCs w:val="24"/>
        </w:rPr>
        <w:t>дерации» на период до 2024 года (с изменениями, внес</w:t>
      </w:r>
      <w:r w:rsidR="00F665C1" w:rsidRPr="00546E53">
        <w:rPr>
          <w:rFonts w:ascii="Times New Roman" w:hAnsi="Times New Roman"/>
          <w:sz w:val="24"/>
          <w:szCs w:val="24"/>
        </w:rPr>
        <w:t>енными Указом президента Россий кой Федерации от 21.07.2020 № 474 «О национальных целях развития Российской Федерации на период до 2030 года);</w:t>
      </w:r>
    </w:p>
    <w:p w:rsidR="00546E53" w:rsidRPr="00546E53" w:rsidRDefault="00546E53" w:rsidP="00546E53">
      <w:pPr>
        <w:spacing w:after="0" w:line="240" w:lineRule="auto"/>
        <w:ind w:firstLine="567"/>
        <w:jc w:val="both"/>
        <w:rPr>
          <w:rFonts w:ascii="Times New Roman" w:hAnsi="Times New Roman"/>
          <w:sz w:val="24"/>
          <w:szCs w:val="24"/>
        </w:rPr>
      </w:pPr>
      <w:r w:rsidRPr="00546E53">
        <w:rPr>
          <w:rFonts w:ascii="Times New Roman" w:hAnsi="Times New Roman"/>
          <w:sz w:val="24"/>
          <w:szCs w:val="24"/>
        </w:rPr>
        <w:t>- Закон Удмуртской Республики от 21 ноября 2006 года № 52-РЗ «О регулировании межбюджетных отношений в Удмуртской Республике»;</w:t>
      </w:r>
    </w:p>
    <w:p w:rsidR="00546E53" w:rsidRPr="00546E53" w:rsidRDefault="00546E53" w:rsidP="00546E53">
      <w:pPr>
        <w:spacing w:after="0" w:line="240" w:lineRule="auto"/>
        <w:ind w:firstLine="567"/>
        <w:jc w:val="both"/>
        <w:rPr>
          <w:rFonts w:ascii="Times New Roman" w:hAnsi="Times New Roman"/>
          <w:sz w:val="24"/>
          <w:szCs w:val="24"/>
        </w:rPr>
      </w:pPr>
      <w:r w:rsidRPr="00546E53">
        <w:rPr>
          <w:rFonts w:ascii="Times New Roman" w:hAnsi="Times New Roman"/>
          <w:sz w:val="24"/>
          <w:szCs w:val="24"/>
        </w:rPr>
        <w:t xml:space="preserve">- Постановление Администрации </w:t>
      </w:r>
      <w:proofErr w:type="spellStart"/>
      <w:r w:rsidRPr="00546E53">
        <w:rPr>
          <w:rFonts w:ascii="Times New Roman" w:hAnsi="Times New Roman"/>
          <w:sz w:val="24"/>
          <w:szCs w:val="24"/>
        </w:rPr>
        <w:t>Глазовского</w:t>
      </w:r>
      <w:proofErr w:type="spellEnd"/>
      <w:r w:rsidRPr="00546E53">
        <w:rPr>
          <w:rFonts w:ascii="Times New Roman" w:hAnsi="Times New Roman"/>
          <w:sz w:val="24"/>
          <w:szCs w:val="24"/>
        </w:rPr>
        <w:t xml:space="preserve"> района от 01 ноября 2022 года № 1.275 «Об основных направлениях</w:t>
      </w:r>
      <w:r>
        <w:rPr>
          <w:rFonts w:ascii="Times New Roman" w:hAnsi="Times New Roman"/>
          <w:sz w:val="24"/>
          <w:szCs w:val="24"/>
        </w:rPr>
        <w:t xml:space="preserve"> бюджетной и налоговой политики муниципального образования </w:t>
      </w:r>
      <w:r w:rsidRPr="00546E53">
        <w:rPr>
          <w:rFonts w:ascii="Times New Roman" w:hAnsi="Times New Roman"/>
          <w:sz w:val="24"/>
          <w:szCs w:val="24"/>
        </w:rPr>
        <w:t>«</w:t>
      </w:r>
      <w:r>
        <w:rPr>
          <w:rFonts w:ascii="Times New Roman" w:hAnsi="Times New Roman"/>
          <w:sz w:val="24"/>
          <w:szCs w:val="24"/>
        </w:rPr>
        <w:t xml:space="preserve">Муниципальный округ </w:t>
      </w:r>
      <w:proofErr w:type="spellStart"/>
      <w:r w:rsidRPr="00546E53">
        <w:rPr>
          <w:rFonts w:ascii="Times New Roman" w:hAnsi="Times New Roman"/>
          <w:sz w:val="24"/>
          <w:szCs w:val="24"/>
        </w:rPr>
        <w:t>Глазовский</w:t>
      </w:r>
      <w:proofErr w:type="spellEnd"/>
      <w:r w:rsidRPr="00546E53">
        <w:rPr>
          <w:rFonts w:ascii="Times New Roman" w:hAnsi="Times New Roman"/>
          <w:sz w:val="24"/>
          <w:szCs w:val="24"/>
        </w:rPr>
        <w:t xml:space="preserve"> район</w:t>
      </w:r>
      <w:r>
        <w:rPr>
          <w:rFonts w:ascii="Times New Roman" w:hAnsi="Times New Roman"/>
          <w:sz w:val="24"/>
          <w:szCs w:val="24"/>
        </w:rPr>
        <w:t xml:space="preserve"> Удмуртской Республики</w:t>
      </w:r>
      <w:r w:rsidRPr="00546E53">
        <w:rPr>
          <w:rFonts w:ascii="Times New Roman" w:hAnsi="Times New Roman"/>
          <w:sz w:val="24"/>
          <w:szCs w:val="24"/>
        </w:rPr>
        <w:t>» на 202</w:t>
      </w:r>
      <w:r>
        <w:rPr>
          <w:rFonts w:ascii="Times New Roman" w:hAnsi="Times New Roman"/>
          <w:sz w:val="24"/>
          <w:szCs w:val="24"/>
        </w:rPr>
        <w:t>3</w:t>
      </w:r>
      <w:r w:rsidRPr="00546E53">
        <w:rPr>
          <w:rFonts w:ascii="Times New Roman" w:hAnsi="Times New Roman"/>
          <w:sz w:val="24"/>
          <w:szCs w:val="24"/>
        </w:rPr>
        <w:t xml:space="preserve"> год и на плановый период 202</w:t>
      </w:r>
      <w:r>
        <w:rPr>
          <w:rFonts w:ascii="Times New Roman" w:hAnsi="Times New Roman"/>
          <w:sz w:val="24"/>
          <w:szCs w:val="24"/>
        </w:rPr>
        <w:t>4</w:t>
      </w:r>
      <w:r w:rsidRPr="00546E53">
        <w:rPr>
          <w:rFonts w:ascii="Times New Roman" w:hAnsi="Times New Roman"/>
          <w:sz w:val="24"/>
          <w:szCs w:val="24"/>
        </w:rPr>
        <w:t xml:space="preserve"> и 202</w:t>
      </w:r>
      <w:r>
        <w:rPr>
          <w:rFonts w:ascii="Times New Roman" w:hAnsi="Times New Roman"/>
          <w:sz w:val="24"/>
          <w:szCs w:val="24"/>
        </w:rPr>
        <w:t>5</w:t>
      </w:r>
      <w:r w:rsidRPr="00546E53">
        <w:rPr>
          <w:rFonts w:ascii="Times New Roman" w:hAnsi="Times New Roman"/>
          <w:sz w:val="24"/>
          <w:szCs w:val="24"/>
        </w:rPr>
        <w:t xml:space="preserve"> годов»;</w:t>
      </w:r>
    </w:p>
    <w:p w:rsidR="00546E53" w:rsidRPr="00546E53" w:rsidRDefault="00546E53" w:rsidP="00546E53">
      <w:pPr>
        <w:spacing w:after="0" w:line="240" w:lineRule="auto"/>
        <w:ind w:firstLine="567"/>
        <w:jc w:val="both"/>
        <w:rPr>
          <w:rFonts w:ascii="Times New Roman" w:hAnsi="Times New Roman"/>
          <w:sz w:val="24"/>
          <w:szCs w:val="24"/>
        </w:rPr>
      </w:pPr>
      <w:r w:rsidRPr="00546E53">
        <w:rPr>
          <w:rFonts w:ascii="Times New Roman" w:hAnsi="Times New Roman"/>
          <w:sz w:val="24"/>
          <w:szCs w:val="24"/>
        </w:rPr>
        <w:t xml:space="preserve">- Решение Совета депутатов муниципального образования «Муниципальный округ </w:t>
      </w:r>
      <w:proofErr w:type="spellStart"/>
      <w:r w:rsidRPr="00546E53">
        <w:rPr>
          <w:rFonts w:ascii="Times New Roman" w:hAnsi="Times New Roman"/>
          <w:sz w:val="24"/>
          <w:szCs w:val="24"/>
        </w:rPr>
        <w:t>Глазовский</w:t>
      </w:r>
      <w:proofErr w:type="spellEnd"/>
      <w:r w:rsidRPr="00546E53">
        <w:rPr>
          <w:rFonts w:ascii="Times New Roman" w:hAnsi="Times New Roman"/>
          <w:sz w:val="24"/>
          <w:szCs w:val="24"/>
        </w:rPr>
        <w:t xml:space="preserve"> район Удмуртской Республики</w:t>
      </w:r>
      <w:r>
        <w:rPr>
          <w:rFonts w:ascii="Times New Roman" w:hAnsi="Times New Roman"/>
          <w:sz w:val="24"/>
          <w:szCs w:val="24"/>
        </w:rPr>
        <w:t>»</w:t>
      </w:r>
      <w:r w:rsidRPr="00546E53">
        <w:rPr>
          <w:rFonts w:ascii="Times New Roman" w:hAnsi="Times New Roman"/>
          <w:sz w:val="24"/>
          <w:szCs w:val="24"/>
        </w:rPr>
        <w:t xml:space="preserve"> от 24 февраля 2022 года № 140 «Об утверждении Положения о бюджетном процессе в муниципальном образовании «Муниципальный округ </w:t>
      </w:r>
      <w:proofErr w:type="spellStart"/>
      <w:r w:rsidRPr="00546E53">
        <w:rPr>
          <w:rFonts w:ascii="Times New Roman" w:hAnsi="Times New Roman"/>
          <w:sz w:val="24"/>
          <w:szCs w:val="24"/>
        </w:rPr>
        <w:t>Глазовский</w:t>
      </w:r>
      <w:proofErr w:type="spellEnd"/>
      <w:r w:rsidRPr="00546E53">
        <w:rPr>
          <w:rFonts w:ascii="Times New Roman" w:hAnsi="Times New Roman"/>
          <w:sz w:val="24"/>
          <w:szCs w:val="24"/>
        </w:rPr>
        <w:t xml:space="preserve"> район Удмуртской Республики»;</w:t>
      </w:r>
    </w:p>
    <w:p w:rsidR="00546E53" w:rsidRPr="00546E53" w:rsidRDefault="00546E53" w:rsidP="00546E53">
      <w:pPr>
        <w:spacing w:after="0" w:line="240" w:lineRule="auto"/>
        <w:ind w:firstLine="567"/>
        <w:jc w:val="both"/>
        <w:rPr>
          <w:rFonts w:ascii="Times New Roman" w:hAnsi="Times New Roman"/>
          <w:sz w:val="24"/>
          <w:szCs w:val="24"/>
        </w:rPr>
      </w:pPr>
      <w:r w:rsidRPr="00546E53">
        <w:rPr>
          <w:rFonts w:ascii="Times New Roman" w:hAnsi="Times New Roman"/>
          <w:sz w:val="24"/>
          <w:szCs w:val="24"/>
        </w:rPr>
        <w:t xml:space="preserve">- Постановление Администрации </w:t>
      </w:r>
      <w:proofErr w:type="spellStart"/>
      <w:r w:rsidRPr="00546E53">
        <w:rPr>
          <w:rFonts w:ascii="Times New Roman" w:hAnsi="Times New Roman"/>
          <w:sz w:val="24"/>
          <w:szCs w:val="24"/>
        </w:rPr>
        <w:t>Глазовского</w:t>
      </w:r>
      <w:proofErr w:type="spellEnd"/>
      <w:r w:rsidRPr="00546E53">
        <w:rPr>
          <w:rFonts w:ascii="Times New Roman" w:hAnsi="Times New Roman"/>
          <w:sz w:val="24"/>
          <w:szCs w:val="24"/>
        </w:rPr>
        <w:t xml:space="preserve"> района от 07 ноября 2022 года                № 1.275.1 «Об одобрении Прогноза социально-экономического развития </w:t>
      </w:r>
      <w:r>
        <w:rPr>
          <w:rFonts w:ascii="Times New Roman" w:hAnsi="Times New Roman"/>
          <w:sz w:val="24"/>
          <w:szCs w:val="24"/>
        </w:rPr>
        <w:t xml:space="preserve">муниципального образования </w:t>
      </w:r>
      <w:r w:rsidRPr="00546E53">
        <w:rPr>
          <w:rFonts w:ascii="Times New Roman" w:hAnsi="Times New Roman"/>
          <w:sz w:val="24"/>
          <w:szCs w:val="24"/>
        </w:rPr>
        <w:t>«</w:t>
      </w:r>
      <w:r>
        <w:rPr>
          <w:rFonts w:ascii="Times New Roman" w:hAnsi="Times New Roman"/>
          <w:sz w:val="24"/>
          <w:szCs w:val="24"/>
        </w:rPr>
        <w:t xml:space="preserve">Муниципальный округ </w:t>
      </w:r>
      <w:proofErr w:type="spellStart"/>
      <w:r w:rsidRPr="00546E53">
        <w:rPr>
          <w:rFonts w:ascii="Times New Roman" w:hAnsi="Times New Roman"/>
          <w:sz w:val="24"/>
          <w:szCs w:val="24"/>
        </w:rPr>
        <w:t>Глазовский</w:t>
      </w:r>
      <w:proofErr w:type="spellEnd"/>
      <w:r w:rsidRPr="00546E53">
        <w:rPr>
          <w:rFonts w:ascii="Times New Roman" w:hAnsi="Times New Roman"/>
          <w:sz w:val="24"/>
          <w:szCs w:val="24"/>
        </w:rPr>
        <w:t xml:space="preserve"> район</w:t>
      </w:r>
      <w:r>
        <w:rPr>
          <w:rFonts w:ascii="Times New Roman" w:hAnsi="Times New Roman"/>
          <w:sz w:val="24"/>
          <w:szCs w:val="24"/>
        </w:rPr>
        <w:t xml:space="preserve"> Удмуртской Республики</w:t>
      </w:r>
      <w:r w:rsidRPr="00546E53">
        <w:rPr>
          <w:rFonts w:ascii="Times New Roman" w:hAnsi="Times New Roman"/>
          <w:sz w:val="24"/>
          <w:szCs w:val="24"/>
        </w:rPr>
        <w:t>» на 202</w:t>
      </w:r>
      <w:r>
        <w:rPr>
          <w:rFonts w:ascii="Times New Roman" w:hAnsi="Times New Roman"/>
          <w:sz w:val="24"/>
          <w:szCs w:val="24"/>
        </w:rPr>
        <w:t>3</w:t>
      </w:r>
      <w:r w:rsidRPr="00546E53">
        <w:rPr>
          <w:rFonts w:ascii="Times New Roman" w:hAnsi="Times New Roman"/>
          <w:sz w:val="24"/>
          <w:szCs w:val="24"/>
        </w:rPr>
        <w:t xml:space="preserve"> год и на плановый период 202</w:t>
      </w:r>
      <w:r>
        <w:rPr>
          <w:rFonts w:ascii="Times New Roman" w:hAnsi="Times New Roman"/>
          <w:sz w:val="24"/>
          <w:szCs w:val="24"/>
        </w:rPr>
        <w:t>4</w:t>
      </w:r>
      <w:r w:rsidRPr="00546E53">
        <w:rPr>
          <w:rFonts w:ascii="Times New Roman" w:hAnsi="Times New Roman"/>
          <w:sz w:val="24"/>
          <w:szCs w:val="24"/>
        </w:rPr>
        <w:t xml:space="preserve"> и 202</w:t>
      </w:r>
      <w:r>
        <w:rPr>
          <w:rFonts w:ascii="Times New Roman" w:hAnsi="Times New Roman"/>
          <w:sz w:val="24"/>
          <w:szCs w:val="24"/>
        </w:rPr>
        <w:t>5</w:t>
      </w:r>
      <w:r w:rsidRPr="00546E53">
        <w:rPr>
          <w:rFonts w:ascii="Times New Roman" w:hAnsi="Times New Roman"/>
          <w:sz w:val="24"/>
          <w:szCs w:val="24"/>
        </w:rPr>
        <w:t xml:space="preserve"> годов»;</w:t>
      </w:r>
    </w:p>
    <w:p w:rsidR="00546E53" w:rsidRPr="00546E53" w:rsidRDefault="00546E53" w:rsidP="00546E53">
      <w:pPr>
        <w:widowControl w:val="0"/>
        <w:spacing w:after="0" w:line="240" w:lineRule="auto"/>
        <w:ind w:firstLine="567"/>
        <w:jc w:val="both"/>
        <w:rPr>
          <w:rFonts w:ascii="Times New Roman" w:hAnsi="Times New Roman"/>
          <w:snapToGrid w:val="0"/>
          <w:sz w:val="24"/>
          <w:szCs w:val="24"/>
        </w:rPr>
      </w:pPr>
      <w:r w:rsidRPr="00546E53">
        <w:rPr>
          <w:rFonts w:ascii="Times New Roman" w:hAnsi="Times New Roman"/>
          <w:snapToGrid w:val="0"/>
          <w:sz w:val="24"/>
          <w:szCs w:val="24"/>
        </w:rPr>
        <w:t>- Решение Совета депутатов муниципального образования «</w:t>
      </w:r>
      <w:proofErr w:type="spellStart"/>
      <w:r w:rsidRPr="00546E53">
        <w:rPr>
          <w:rFonts w:ascii="Times New Roman" w:hAnsi="Times New Roman"/>
          <w:snapToGrid w:val="0"/>
          <w:sz w:val="24"/>
          <w:szCs w:val="24"/>
        </w:rPr>
        <w:t>Глазовский</w:t>
      </w:r>
      <w:proofErr w:type="spellEnd"/>
      <w:r w:rsidRPr="00546E53">
        <w:rPr>
          <w:rFonts w:ascii="Times New Roman" w:hAnsi="Times New Roman"/>
          <w:snapToGrid w:val="0"/>
          <w:sz w:val="24"/>
          <w:szCs w:val="24"/>
        </w:rPr>
        <w:t xml:space="preserve"> район» от       28 апреля 2016 года № 380 «Об утверждении стратегии  социально-экономического развития МО «</w:t>
      </w:r>
      <w:proofErr w:type="spellStart"/>
      <w:r w:rsidRPr="00546E53">
        <w:rPr>
          <w:rFonts w:ascii="Times New Roman" w:hAnsi="Times New Roman"/>
          <w:snapToGrid w:val="0"/>
          <w:sz w:val="24"/>
          <w:szCs w:val="24"/>
        </w:rPr>
        <w:t>Глазовский</w:t>
      </w:r>
      <w:proofErr w:type="spellEnd"/>
      <w:r w:rsidRPr="00546E53">
        <w:rPr>
          <w:rFonts w:ascii="Times New Roman" w:hAnsi="Times New Roman"/>
          <w:snapToGrid w:val="0"/>
          <w:sz w:val="24"/>
          <w:szCs w:val="24"/>
        </w:rPr>
        <w:t xml:space="preserve"> район» на 2016-2020 годы и на период до 2025 года»;</w:t>
      </w:r>
    </w:p>
    <w:p w:rsidR="00546E53" w:rsidRPr="00546E53" w:rsidRDefault="00546E53" w:rsidP="00546E53">
      <w:pPr>
        <w:widowControl w:val="0"/>
        <w:spacing w:after="0" w:line="240" w:lineRule="auto"/>
        <w:ind w:firstLine="567"/>
        <w:jc w:val="both"/>
        <w:rPr>
          <w:rFonts w:ascii="Times New Roman" w:hAnsi="Times New Roman"/>
          <w:sz w:val="24"/>
          <w:szCs w:val="24"/>
        </w:rPr>
      </w:pPr>
      <w:r w:rsidRPr="00546E53">
        <w:rPr>
          <w:rFonts w:ascii="Times New Roman" w:hAnsi="Times New Roman"/>
          <w:snapToGrid w:val="0"/>
          <w:sz w:val="24"/>
          <w:szCs w:val="24"/>
        </w:rPr>
        <w:t xml:space="preserve">- </w:t>
      </w:r>
      <w:r w:rsidRPr="00546E53">
        <w:rPr>
          <w:rFonts w:ascii="Times New Roman" w:hAnsi="Times New Roman"/>
          <w:sz w:val="24"/>
          <w:szCs w:val="24"/>
        </w:rPr>
        <w:t xml:space="preserve">Постановление Администрации </w:t>
      </w:r>
      <w:proofErr w:type="spellStart"/>
      <w:r w:rsidRPr="00546E53">
        <w:rPr>
          <w:rFonts w:ascii="Times New Roman" w:hAnsi="Times New Roman"/>
          <w:sz w:val="24"/>
          <w:szCs w:val="24"/>
        </w:rPr>
        <w:t>Глазовск</w:t>
      </w:r>
      <w:r>
        <w:rPr>
          <w:rFonts w:ascii="Times New Roman" w:hAnsi="Times New Roman"/>
          <w:sz w:val="24"/>
          <w:szCs w:val="24"/>
        </w:rPr>
        <w:t>ого</w:t>
      </w:r>
      <w:proofErr w:type="spellEnd"/>
      <w:r>
        <w:rPr>
          <w:rFonts w:ascii="Times New Roman" w:hAnsi="Times New Roman"/>
          <w:sz w:val="24"/>
          <w:szCs w:val="24"/>
        </w:rPr>
        <w:t xml:space="preserve"> р</w:t>
      </w:r>
      <w:r w:rsidRPr="00546E53">
        <w:rPr>
          <w:rFonts w:ascii="Times New Roman" w:hAnsi="Times New Roman"/>
          <w:sz w:val="24"/>
          <w:szCs w:val="24"/>
        </w:rPr>
        <w:t>айон</w:t>
      </w:r>
      <w:r>
        <w:rPr>
          <w:rFonts w:ascii="Times New Roman" w:hAnsi="Times New Roman"/>
          <w:sz w:val="24"/>
          <w:szCs w:val="24"/>
        </w:rPr>
        <w:t>а</w:t>
      </w:r>
      <w:r w:rsidRPr="00546E53">
        <w:rPr>
          <w:rFonts w:ascii="Times New Roman" w:hAnsi="Times New Roman"/>
          <w:sz w:val="24"/>
          <w:szCs w:val="24"/>
        </w:rPr>
        <w:t xml:space="preserve"> от 20 мая 2016 года  № 57.3 «Об утверждении Плана мероприятий по реализации стратегии социально-экономического развития </w:t>
      </w:r>
      <w:r>
        <w:rPr>
          <w:rFonts w:ascii="Times New Roman" w:hAnsi="Times New Roman"/>
          <w:sz w:val="24"/>
          <w:szCs w:val="24"/>
        </w:rPr>
        <w:t xml:space="preserve">муниципального образования </w:t>
      </w:r>
      <w:r w:rsidRPr="00546E53">
        <w:rPr>
          <w:rFonts w:ascii="Times New Roman" w:hAnsi="Times New Roman"/>
          <w:sz w:val="24"/>
          <w:szCs w:val="24"/>
        </w:rPr>
        <w:t>«</w:t>
      </w:r>
      <w:proofErr w:type="spellStart"/>
      <w:r w:rsidRPr="00546E53">
        <w:rPr>
          <w:rFonts w:ascii="Times New Roman" w:hAnsi="Times New Roman"/>
          <w:sz w:val="24"/>
          <w:szCs w:val="24"/>
        </w:rPr>
        <w:t>Глазовский</w:t>
      </w:r>
      <w:proofErr w:type="spellEnd"/>
      <w:r w:rsidRPr="00546E53">
        <w:rPr>
          <w:rFonts w:ascii="Times New Roman" w:hAnsi="Times New Roman"/>
          <w:sz w:val="24"/>
          <w:szCs w:val="24"/>
        </w:rPr>
        <w:t xml:space="preserve"> район» на 2016-2020 года и на период до 2025 года;</w:t>
      </w:r>
    </w:p>
    <w:p w:rsidR="00546E53" w:rsidRDefault="00546E53" w:rsidP="00A7162C">
      <w:pPr>
        <w:spacing w:after="0" w:line="240" w:lineRule="auto"/>
        <w:ind w:firstLine="567"/>
        <w:jc w:val="both"/>
        <w:rPr>
          <w:rFonts w:ascii="Times New Roman" w:hAnsi="Times New Roman"/>
          <w:sz w:val="24"/>
          <w:szCs w:val="24"/>
        </w:rPr>
      </w:pPr>
      <w:r>
        <w:rPr>
          <w:rFonts w:ascii="Times New Roman" w:hAnsi="Times New Roman"/>
          <w:sz w:val="24"/>
          <w:szCs w:val="24"/>
        </w:rPr>
        <w:t xml:space="preserve">- Постановление Администрации </w:t>
      </w:r>
      <w:proofErr w:type="spellStart"/>
      <w:r>
        <w:rPr>
          <w:rFonts w:ascii="Times New Roman" w:hAnsi="Times New Roman"/>
          <w:sz w:val="24"/>
          <w:szCs w:val="24"/>
        </w:rPr>
        <w:t>Глазовского</w:t>
      </w:r>
      <w:proofErr w:type="spellEnd"/>
      <w:r>
        <w:rPr>
          <w:rFonts w:ascii="Times New Roman" w:hAnsi="Times New Roman"/>
          <w:sz w:val="24"/>
          <w:szCs w:val="24"/>
        </w:rPr>
        <w:t xml:space="preserve"> района от 09 ноября 2022 года № 1.278 «Об утверждении Порядка распределения средств дорожного фондамуниципального образования </w:t>
      </w:r>
      <w:r w:rsidRPr="00546E53">
        <w:rPr>
          <w:rFonts w:ascii="Times New Roman" w:hAnsi="Times New Roman"/>
          <w:sz w:val="24"/>
          <w:szCs w:val="24"/>
        </w:rPr>
        <w:t>«</w:t>
      </w:r>
      <w:r>
        <w:rPr>
          <w:rFonts w:ascii="Times New Roman" w:hAnsi="Times New Roman"/>
          <w:sz w:val="24"/>
          <w:szCs w:val="24"/>
        </w:rPr>
        <w:t xml:space="preserve">Муниципальный округ </w:t>
      </w:r>
      <w:proofErr w:type="spellStart"/>
      <w:r w:rsidRPr="00546E53">
        <w:rPr>
          <w:rFonts w:ascii="Times New Roman" w:hAnsi="Times New Roman"/>
          <w:sz w:val="24"/>
          <w:szCs w:val="24"/>
        </w:rPr>
        <w:t>Глазовский</w:t>
      </w:r>
      <w:proofErr w:type="spellEnd"/>
      <w:r w:rsidRPr="00546E53">
        <w:rPr>
          <w:rFonts w:ascii="Times New Roman" w:hAnsi="Times New Roman"/>
          <w:sz w:val="24"/>
          <w:szCs w:val="24"/>
        </w:rPr>
        <w:t xml:space="preserve"> район</w:t>
      </w:r>
      <w:r>
        <w:rPr>
          <w:rFonts w:ascii="Times New Roman" w:hAnsi="Times New Roman"/>
          <w:sz w:val="24"/>
          <w:szCs w:val="24"/>
        </w:rPr>
        <w:t xml:space="preserve"> Удмуртской Республики</w:t>
      </w:r>
      <w:r w:rsidRPr="00546E53">
        <w:rPr>
          <w:rFonts w:ascii="Times New Roman" w:hAnsi="Times New Roman"/>
          <w:sz w:val="24"/>
          <w:szCs w:val="24"/>
        </w:rPr>
        <w:t>»</w:t>
      </w:r>
      <w:r>
        <w:rPr>
          <w:rFonts w:ascii="Times New Roman" w:hAnsi="Times New Roman"/>
          <w:sz w:val="24"/>
          <w:szCs w:val="24"/>
        </w:rPr>
        <w:t xml:space="preserve"> на строительство, ремонт и содержание автомобильных дорог местного значения»;</w:t>
      </w:r>
    </w:p>
    <w:p w:rsidR="00546E53" w:rsidRDefault="00CB0967" w:rsidP="00A7162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Постановление Администрации </w:t>
      </w:r>
      <w:proofErr w:type="spellStart"/>
      <w:r>
        <w:rPr>
          <w:rFonts w:ascii="Times New Roman" w:hAnsi="Times New Roman"/>
          <w:sz w:val="24"/>
          <w:szCs w:val="24"/>
        </w:rPr>
        <w:t>Глазовского</w:t>
      </w:r>
      <w:proofErr w:type="spellEnd"/>
      <w:r>
        <w:rPr>
          <w:rFonts w:ascii="Times New Roman" w:hAnsi="Times New Roman"/>
          <w:sz w:val="24"/>
          <w:szCs w:val="24"/>
        </w:rPr>
        <w:t xml:space="preserve"> района от 02 марта 2022 года № 1.81.1 «Об утверждении порядка составления проекта бюджета муниципального образования </w:t>
      </w:r>
      <w:r w:rsidRPr="00546E53">
        <w:rPr>
          <w:rFonts w:ascii="Times New Roman" w:hAnsi="Times New Roman"/>
          <w:sz w:val="24"/>
          <w:szCs w:val="24"/>
        </w:rPr>
        <w:lastRenderedPageBreak/>
        <w:t>«</w:t>
      </w:r>
      <w:r>
        <w:rPr>
          <w:rFonts w:ascii="Times New Roman" w:hAnsi="Times New Roman"/>
          <w:sz w:val="24"/>
          <w:szCs w:val="24"/>
        </w:rPr>
        <w:t xml:space="preserve">Муниципальный округ </w:t>
      </w:r>
      <w:proofErr w:type="spellStart"/>
      <w:r w:rsidRPr="00546E53">
        <w:rPr>
          <w:rFonts w:ascii="Times New Roman" w:hAnsi="Times New Roman"/>
          <w:sz w:val="24"/>
          <w:szCs w:val="24"/>
        </w:rPr>
        <w:t>Глазовский</w:t>
      </w:r>
      <w:proofErr w:type="spellEnd"/>
      <w:r w:rsidRPr="00546E53">
        <w:rPr>
          <w:rFonts w:ascii="Times New Roman" w:hAnsi="Times New Roman"/>
          <w:sz w:val="24"/>
          <w:szCs w:val="24"/>
        </w:rPr>
        <w:t xml:space="preserve"> район</w:t>
      </w:r>
      <w:r>
        <w:rPr>
          <w:rFonts w:ascii="Times New Roman" w:hAnsi="Times New Roman"/>
          <w:sz w:val="24"/>
          <w:szCs w:val="24"/>
        </w:rPr>
        <w:t xml:space="preserve"> Удмуртской Республики</w:t>
      </w:r>
      <w:r w:rsidRPr="00546E53">
        <w:rPr>
          <w:rFonts w:ascii="Times New Roman" w:hAnsi="Times New Roman"/>
          <w:sz w:val="24"/>
          <w:szCs w:val="24"/>
        </w:rPr>
        <w:t>»</w:t>
      </w:r>
      <w:r>
        <w:rPr>
          <w:rFonts w:ascii="Times New Roman" w:hAnsi="Times New Roman"/>
          <w:sz w:val="24"/>
          <w:szCs w:val="24"/>
        </w:rPr>
        <w:t xml:space="preserve"> на очередной финансовый год и плановый период»;</w:t>
      </w:r>
    </w:p>
    <w:p w:rsidR="00CB0967" w:rsidRPr="00CB0967" w:rsidRDefault="00CB0967" w:rsidP="00CB0967">
      <w:pPr>
        <w:widowControl w:val="0"/>
        <w:spacing w:after="0" w:line="240" w:lineRule="auto"/>
        <w:ind w:firstLine="567"/>
        <w:jc w:val="both"/>
        <w:rPr>
          <w:rFonts w:ascii="Times New Roman" w:hAnsi="Times New Roman"/>
          <w:spacing w:val="-2"/>
          <w:sz w:val="24"/>
          <w:szCs w:val="24"/>
        </w:rPr>
      </w:pPr>
      <w:r w:rsidRPr="00CB0967">
        <w:rPr>
          <w:rFonts w:ascii="Times New Roman" w:hAnsi="Times New Roman"/>
          <w:spacing w:val="-2"/>
          <w:sz w:val="24"/>
          <w:szCs w:val="24"/>
        </w:rPr>
        <w:t xml:space="preserve">- Муниципальные программы </w:t>
      </w:r>
      <w:r w:rsidRPr="00CB0967">
        <w:rPr>
          <w:rFonts w:ascii="Times New Roman" w:hAnsi="Times New Roman"/>
          <w:sz w:val="24"/>
          <w:szCs w:val="24"/>
        </w:rPr>
        <w:t xml:space="preserve">муниципального образования «Муниципальный округ </w:t>
      </w:r>
      <w:proofErr w:type="spellStart"/>
      <w:r w:rsidRPr="00CB0967">
        <w:rPr>
          <w:rFonts w:ascii="Times New Roman" w:hAnsi="Times New Roman"/>
          <w:sz w:val="24"/>
          <w:szCs w:val="24"/>
        </w:rPr>
        <w:t>Глазовский</w:t>
      </w:r>
      <w:proofErr w:type="spellEnd"/>
      <w:r w:rsidRPr="00CB0967">
        <w:rPr>
          <w:rFonts w:ascii="Times New Roman" w:hAnsi="Times New Roman"/>
          <w:sz w:val="24"/>
          <w:szCs w:val="24"/>
        </w:rPr>
        <w:t xml:space="preserve"> район Удмуртской Республики»</w:t>
      </w:r>
      <w:r w:rsidRPr="00CB0967">
        <w:rPr>
          <w:rFonts w:ascii="Times New Roman" w:hAnsi="Times New Roman"/>
          <w:spacing w:val="-2"/>
          <w:sz w:val="24"/>
          <w:szCs w:val="24"/>
        </w:rPr>
        <w:t xml:space="preserve"> (проекты муниципальных программ, проекты изменений указанных программ);</w:t>
      </w:r>
    </w:p>
    <w:p w:rsidR="00CB0967" w:rsidRPr="00546E53" w:rsidRDefault="00CB0967" w:rsidP="00CB0967">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Постановление Администрации </w:t>
      </w:r>
      <w:proofErr w:type="spellStart"/>
      <w:r>
        <w:rPr>
          <w:rFonts w:ascii="Times New Roman" w:hAnsi="Times New Roman"/>
          <w:sz w:val="24"/>
          <w:szCs w:val="24"/>
        </w:rPr>
        <w:t>Глазовского</w:t>
      </w:r>
      <w:proofErr w:type="spellEnd"/>
      <w:r>
        <w:rPr>
          <w:rFonts w:ascii="Times New Roman" w:hAnsi="Times New Roman"/>
          <w:sz w:val="24"/>
          <w:szCs w:val="24"/>
        </w:rPr>
        <w:t xml:space="preserve"> района от 08 ноября 2022 года № 1.277 «Об утверждении долговой политики </w:t>
      </w:r>
      <w:r w:rsidRPr="00CB0967">
        <w:rPr>
          <w:rFonts w:ascii="Times New Roman" w:hAnsi="Times New Roman"/>
          <w:sz w:val="24"/>
          <w:szCs w:val="24"/>
        </w:rPr>
        <w:t xml:space="preserve">муниципального образования «Муниципальный округ </w:t>
      </w:r>
      <w:proofErr w:type="spellStart"/>
      <w:r w:rsidRPr="00CB0967">
        <w:rPr>
          <w:rFonts w:ascii="Times New Roman" w:hAnsi="Times New Roman"/>
          <w:sz w:val="24"/>
          <w:szCs w:val="24"/>
        </w:rPr>
        <w:t>Глазовский</w:t>
      </w:r>
      <w:proofErr w:type="spellEnd"/>
      <w:r w:rsidRPr="00CB0967">
        <w:rPr>
          <w:rFonts w:ascii="Times New Roman" w:hAnsi="Times New Roman"/>
          <w:sz w:val="24"/>
          <w:szCs w:val="24"/>
        </w:rPr>
        <w:t xml:space="preserve"> район Удмуртской Республики» </w:t>
      </w:r>
      <w:r w:rsidRPr="00546E53">
        <w:rPr>
          <w:rFonts w:ascii="Times New Roman" w:hAnsi="Times New Roman"/>
          <w:sz w:val="24"/>
          <w:szCs w:val="24"/>
        </w:rPr>
        <w:t>на 202</w:t>
      </w:r>
      <w:r>
        <w:rPr>
          <w:rFonts w:ascii="Times New Roman" w:hAnsi="Times New Roman"/>
          <w:sz w:val="24"/>
          <w:szCs w:val="24"/>
        </w:rPr>
        <w:t>3</w:t>
      </w:r>
      <w:r w:rsidRPr="00546E53">
        <w:rPr>
          <w:rFonts w:ascii="Times New Roman" w:hAnsi="Times New Roman"/>
          <w:sz w:val="24"/>
          <w:szCs w:val="24"/>
        </w:rPr>
        <w:t xml:space="preserve"> год и на плановый период 202</w:t>
      </w:r>
      <w:r>
        <w:rPr>
          <w:rFonts w:ascii="Times New Roman" w:hAnsi="Times New Roman"/>
          <w:sz w:val="24"/>
          <w:szCs w:val="24"/>
        </w:rPr>
        <w:t>4</w:t>
      </w:r>
      <w:r w:rsidRPr="00546E53">
        <w:rPr>
          <w:rFonts w:ascii="Times New Roman" w:hAnsi="Times New Roman"/>
          <w:sz w:val="24"/>
          <w:szCs w:val="24"/>
        </w:rPr>
        <w:t xml:space="preserve"> и 202</w:t>
      </w:r>
      <w:r>
        <w:rPr>
          <w:rFonts w:ascii="Times New Roman" w:hAnsi="Times New Roman"/>
          <w:sz w:val="24"/>
          <w:szCs w:val="24"/>
        </w:rPr>
        <w:t>5</w:t>
      </w:r>
      <w:r w:rsidRPr="00546E53">
        <w:rPr>
          <w:rFonts w:ascii="Times New Roman" w:hAnsi="Times New Roman"/>
          <w:sz w:val="24"/>
          <w:szCs w:val="24"/>
        </w:rPr>
        <w:t xml:space="preserve"> годов»;</w:t>
      </w:r>
    </w:p>
    <w:p w:rsidR="00CB0967" w:rsidRDefault="00CB0967" w:rsidP="00A7162C">
      <w:pPr>
        <w:spacing w:after="0" w:line="240" w:lineRule="auto"/>
        <w:ind w:firstLine="567"/>
        <w:jc w:val="both"/>
        <w:rPr>
          <w:rFonts w:ascii="Times New Roman" w:hAnsi="Times New Roman"/>
          <w:sz w:val="24"/>
          <w:szCs w:val="24"/>
        </w:rPr>
      </w:pPr>
      <w:proofErr w:type="gramStart"/>
      <w:r w:rsidRPr="00CB0967">
        <w:rPr>
          <w:rFonts w:ascii="Times New Roman" w:hAnsi="Times New Roman"/>
          <w:sz w:val="24"/>
          <w:szCs w:val="24"/>
        </w:rPr>
        <w:t xml:space="preserve">- Приказ Управления финансов Администрации </w:t>
      </w:r>
      <w:proofErr w:type="spellStart"/>
      <w:r w:rsidRPr="00CB0967">
        <w:rPr>
          <w:rFonts w:ascii="Times New Roman" w:hAnsi="Times New Roman"/>
          <w:sz w:val="24"/>
          <w:szCs w:val="24"/>
        </w:rPr>
        <w:t>Глазовского</w:t>
      </w:r>
      <w:proofErr w:type="spellEnd"/>
      <w:r w:rsidRPr="00CB0967">
        <w:rPr>
          <w:rFonts w:ascii="Times New Roman" w:hAnsi="Times New Roman"/>
          <w:sz w:val="24"/>
          <w:szCs w:val="24"/>
        </w:rPr>
        <w:t xml:space="preserve"> района от 30 декабря 2021 года № 18 «Об утверждении Методики определения предельных </w:t>
      </w:r>
      <w:r>
        <w:rPr>
          <w:rFonts w:ascii="Times New Roman" w:hAnsi="Times New Roman"/>
          <w:sz w:val="24"/>
          <w:szCs w:val="24"/>
        </w:rPr>
        <w:t xml:space="preserve">объемов бюджетных ассигнований, доводимых до главных распорядителей средств бюджета </w:t>
      </w:r>
      <w:r w:rsidRPr="00CB0967">
        <w:rPr>
          <w:rFonts w:ascii="Times New Roman" w:hAnsi="Times New Roman"/>
          <w:sz w:val="24"/>
          <w:szCs w:val="24"/>
        </w:rPr>
        <w:t xml:space="preserve">муниципального образования «Муниципальный округ </w:t>
      </w:r>
      <w:proofErr w:type="spellStart"/>
      <w:r w:rsidRPr="00CB0967">
        <w:rPr>
          <w:rFonts w:ascii="Times New Roman" w:hAnsi="Times New Roman"/>
          <w:sz w:val="24"/>
          <w:szCs w:val="24"/>
        </w:rPr>
        <w:t>Глазовский</w:t>
      </w:r>
      <w:proofErr w:type="spellEnd"/>
      <w:r w:rsidRPr="00CB0967">
        <w:rPr>
          <w:rFonts w:ascii="Times New Roman" w:hAnsi="Times New Roman"/>
          <w:sz w:val="24"/>
          <w:szCs w:val="24"/>
        </w:rPr>
        <w:t xml:space="preserve"> район Удмуртской Республики»</w:t>
      </w:r>
      <w:r>
        <w:rPr>
          <w:rFonts w:ascii="Times New Roman" w:hAnsi="Times New Roman"/>
          <w:sz w:val="24"/>
          <w:szCs w:val="24"/>
        </w:rPr>
        <w:t xml:space="preserve"> в процессе составления проекта бюджета </w:t>
      </w:r>
      <w:r w:rsidRPr="00CB0967">
        <w:rPr>
          <w:rFonts w:ascii="Times New Roman" w:hAnsi="Times New Roman"/>
          <w:sz w:val="24"/>
          <w:szCs w:val="24"/>
        </w:rPr>
        <w:t xml:space="preserve">муниципального образования «Муниципальный округ </w:t>
      </w:r>
      <w:proofErr w:type="spellStart"/>
      <w:r w:rsidRPr="00CB0967">
        <w:rPr>
          <w:rFonts w:ascii="Times New Roman" w:hAnsi="Times New Roman"/>
          <w:sz w:val="24"/>
          <w:szCs w:val="24"/>
        </w:rPr>
        <w:t>Глазовский</w:t>
      </w:r>
      <w:proofErr w:type="spellEnd"/>
      <w:r w:rsidRPr="00CB0967">
        <w:rPr>
          <w:rFonts w:ascii="Times New Roman" w:hAnsi="Times New Roman"/>
          <w:sz w:val="24"/>
          <w:szCs w:val="24"/>
        </w:rPr>
        <w:t xml:space="preserve"> район Удмуртской Республики»</w:t>
      </w:r>
      <w:r>
        <w:rPr>
          <w:rFonts w:ascii="Times New Roman" w:hAnsi="Times New Roman"/>
          <w:sz w:val="24"/>
          <w:szCs w:val="24"/>
        </w:rPr>
        <w:t xml:space="preserve"> на очередной финансовый год и плановый период, Методики распределения предельных объемов бюджетных ассигнований</w:t>
      </w:r>
      <w:proofErr w:type="gramEnd"/>
      <w:r>
        <w:rPr>
          <w:rFonts w:ascii="Times New Roman" w:hAnsi="Times New Roman"/>
          <w:sz w:val="24"/>
          <w:szCs w:val="24"/>
        </w:rPr>
        <w:t xml:space="preserve"> проекта </w:t>
      </w:r>
      <w:r w:rsidR="00C228D9">
        <w:rPr>
          <w:rFonts w:ascii="Times New Roman" w:hAnsi="Times New Roman"/>
          <w:sz w:val="24"/>
          <w:szCs w:val="24"/>
        </w:rPr>
        <w:t xml:space="preserve">бюджета </w:t>
      </w:r>
      <w:r w:rsidR="00C228D9" w:rsidRPr="00CB0967">
        <w:rPr>
          <w:rFonts w:ascii="Times New Roman" w:hAnsi="Times New Roman"/>
          <w:sz w:val="24"/>
          <w:szCs w:val="24"/>
        </w:rPr>
        <w:t xml:space="preserve">муниципального образования «Муниципальный округ </w:t>
      </w:r>
      <w:proofErr w:type="spellStart"/>
      <w:r w:rsidR="00C228D9" w:rsidRPr="00CB0967">
        <w:rPr>
          <w:rFonts w:ascii="Times New Roman" w:hAnsi="Times New Roman"/>
          <w:sz w:val="24"/>
          <w:szCs w:val="24"/>
        </w:rPr>
        <w:t>Глазовский</w:t>
      </w:r>
      <w:proofErr w:type="spellEnd"/>
      <w:r w:rsidR="00C228D9" w:rsidRPr="00CB0967">
        <w:rPr>
          <w:rFonts w:ascii="Times New Roman" w:hAnsi="Times New Roman"/>
          <w:sz w:val="24"/>
          <w:szCs w:val="24"/>
        </w:rPr>
        <w:t xml:space="preserve"> район Удмуртской Республики»</w:t>
      </w:r>
      <w:r w:rsidR="00C228D9">
        <w:rPr>
          <w:rFonts w:ascii="Times New Roman" w:hAnsi="Times New Roman"/>
          <w:sz w:val="24"/>
          <w:szCs w:val="24"/>
        </w:rPr>
        <w:t xml:space="preserve"> на очередной финансовый год и плановый период по кодам </w:t>
      </w:r>
      <w:proofErr w:type="gramStart"/>
      <w:r w:rsidR="00C228D9">
        <w:rPr>
          <w:rFonts w:ascii="Times New Roman" w:hAnsi="Times New Roman"/>
          <w:sz w:val="24"/>
          <w:szCs w:val="24"/>
        </w:rPr>
        <w:t>классификации расходов бюджетов бюджетной классификации Российской Федерации</w:t>
      </w:r>
      <w:proofErr w:type="gramEnd"/>
      <w:r w:rsidR="00C228D9">
        <w:rPr>
          <w:rFonts w:ascii="Times New Roman" w:hAnsi="Times New Roman"/>
          <w:sz w:val="24"/>
          <w:szCs w:val="24"/>
        </w:rPr>
        <w:t>»;</w:t>
      </w:r>
    </w:p>
    <w:p w:rsidR="00C228D9" w:rsidRPr="00CB0967" w:rsidRDefault="00C228D9" w:rsidP="00A7162C">
      <w:pPr>
        <w:spacing w:after="0" w:line="240" w:lineRule="auto"/>
        <w:ind w:firstLine="567"/>
        <w:jc w:val="both"/>
        <w:rPr>
          <w:rFonts w:ascii="Times New Roman" w:hAnsi="Times New Roman"/>
          <w:sz w:val="24"/>
          <w:szCs w:val="24"/>
        </w:rPr>
      </w:pPr>
      <w:r>
        <w:rPr>
          <w:rFonts w:ascii="Times New Roman" w:hAnsi="Times New Roman"/>
          <w:sz w:val="24"/>
          <w:szCs w:val="24"/>
        </w:rPr>
        <w:t xml:space="preserve">- Приказ Управления финансов Администрации </w:t>
      </w:r>
      <w:proofErr w:type="spellStart"/>
      <w:r>
        <w:rPr>
          <w:rFonts w:ascii="Times New Roman" w:hAnsi="Times New Roman"/>
          <w:sz w:val="24"/>
          <w:szCs w:val="24"/>
        </w:rPr>
        <w:t>Глазовского</w:t>
      </w:r>
      <w:proofErr w:type="spellEnd"/>
      <w:r>
        <w:rPr>
          <w:rFonts w:ascii="Times New Roman" w:hAnsi="Times New Roman"/>
          <w:sz w:val="24"/>
          <w:szCs w:val="24"/>
        </w:rPr>
        <w:t xml:space="preserve"> района от 31 декабря 2021 года № 19 «Об утверждении порядка и методики планирования бюджетных ассигнований проекта бюджета </w:t>
      </w:r>
      <w:r w:rsidRPr="00CB0967">
        <w:rPr>
          <w:rFonts w:ascii="Times New Roman" w:hAnsi="Times New Roman"/>
          <w:sz w:val="24"/>
          <w:szCs w:val="24"/>
        </w:rPr>
        <w:t xml:space="preserve">муниципального образования «Муниципальный округ </w:t>
      </w:r>
      <w:proofErr w:type="spellStart"/>
      <w:r w:rsidRPr="00CB0967">
        <w:rPr>
          <w:rFonts w:ascii="Times New Roman" w:hAnsi="Times New Roman"/>
          <w:sz w:val="24"/>
          <w:szCs w:val="24"/>
        </w:rPr>
        <w:t>Глазовский</w:t>
      </w:r>
      <w:proofErr w:type="spellEnd"/>
      <w:r w:rsidRPr="00CB0967">
        <w:rPr>
          <w:rFonts w:ascii="Times New Roman" w:hAnsi="Times New Roman"/>
          <w:sz w:val="24"/>
          <w:szCs w:val="24"/>
        </w:rPr>
        <w:t xml:space="preserve"> район Удмуртской Республики»</w:t>
      </w:r>
      <w:r>
        <w:rPr>
          <w:rFonts w:ascii="Times New Roman" w:hAnsi="Times New Roman"/>
          <w:sz w:val="24"/>
          <w:szCs w:val="24"/>
        </w:rPr>
        <w:t xml:space="preserve"> на очередной финансовый год и плановый период.</w:t>
      </w:r>
    </w:p>
    <w:p w:rsidR="00B756D2" w:rsidRPr="00CB1AB6" w:rsidRDefault="00B756D2" w:rsidP="00A7162C">
      <w:pPr>
        <w:widowControl w:val="0"/>
        <w:spacing w:after="0" w:line="240" w:lineRule="auto"/>
        <w:ind w:firstLine="567"/>
        <w:jc w:val="both"/>
        <w:rPr>
          <w:rFonts w:ascii="Times New Roman" w:hAnsi="Times New Roman"/>
          <w:sz w:val="24"/>
          <w:szCs w:val="24"/>
        </w:rPr>
      </w:pPr>
      <w:r w:rsidRPr="00CB1AB6">
        <w:rPr>
          <w:rFonts w:ascii="Times New Roman" w:hAnsi="Times New Roman"/>
          <w:sz w:val="24"/>
          <w:szCs w:val="24"/>
        </w:rPr>
        <w:t xml:space="preserve">- </w:t>
      </w:r>
      <w:r w:rsidR="00CB1AB6" w:rsidRPr="00CB1AB6">
        <w:rPr>
          <w:rFonts w:ascii="Times New Roman" w:hAnsi="Times New Roman"/>
          <w:sz w:val="24"/>
          <w:szCs w:val="24"/>
        </w:rPr>
        <w:t>Решение Совета депутатов муниципального образования «</w:t>
      </w:r>
      <w:proofErr w:type="spellStart"/>
      <w:r w:rsidR="00CB1AB6" w:rsidRPr="00CB1AB6">
        <w:rPr>
          <w:rFonts w:ascii="Times New Roman" w:hAnsi="Times New Roman"/>
          <w:sz w:val="24"/>
          <w:szCs w:val="24"/>
        </w:rPr>
        <w:t>Глазовский</w:t>
      </w:r>
      <w:proofErr w:type="spellEnd"/>
      <w:r w:rsidR="00CB1AB6" w:rsidRPr="00CB1AB6">
        <w:rPr>
          <w:rFonts w:ascii="Times New Roman" w:hAnsi="Times New Roman"/>
          <w:sz w:val="24"/>
          <w:szCs w:val="24"/>
        </w:rPr>
        <w:t xml:space="preserve"> район» от 28.07.2022 № 226 </w:t>
      </w:r>
      <w:r w:rsidRPr="00CB1AB6">
        <w:rPr>
          <w:rFonts w:ascii="Times New Roman" w:hAnsi="Times New Roman"/>
          <w:sz w:val="24"/>
          <w:szCs w:val="24"/>
        </w:rPr>
        <w:t xml:space="preserve">«О дорожном фонде </w:t>
      </w:r>
      <w:r w:rsidR="00CB1AB6" w:rsidRPr="00CB1AB6">
        <w:rPr>
          <w:rFonts w:ascii="Times New Roman" w:hAnsi="Times New Roman"/>
          <w:sz w:val="24"/>
          <w:szCs w:val="24"/>
        </w:rPr>
        <w:t>муниципального образования «</w:t>
      </w:r>
      <w:proofErr w:type="spellStart"/>
      <w:r w:rsidRPr="00CB1AB6">
        <w:rPr>
          <w:rFonts w:ascii="Times New Roman" w:hAnsi="Times New Roman"/>
          <w:sz w:val="24"/>
          <w:szCs w:val="24"/>
        </w:rPr>
        <w:t>Глазовский</w:t>
      </w:r>
      <w:proofErr w:type="spellEnd"/>
      <w:r w:rsidRPr="00CB1AB6">
        <w:rPr>
          <w:rFonts w:ascii="Times New Roman" w:hAnsi="Times New Roman"/>
          <w:sz w:val="24"/>
          <w:szCs w:val="24"/>
        </w:rPr>
        <w:t xml:space="preserve"> район»;</w:t>
      </w:r>
    </w:p>
    <w:p w:rsidR="00875E43" w:rsidRPr="00F0109D" w:rsidRDefault="00EE26EC" w:rsidP="00875E43">
      <w:pPr>
        <w:autoSpaceDE w:val="0"/>
        <w:autoSpaceDN w:val="0"/>
        <w:adjustRightInd w:val="0"/>
        <w:spacing w:after="0" w:line="240" w:lineRule="auto"/>
        <w:ind w:firstLine="567"/>
        <w:contextualSpacing/>
        <w:jc w:val="both"/>
        <w:rPr>
          <w:rFonts w:ascii="Times New Roman" w:hAnsi="Times New Roman"/>
          <w:sz w:val="24"/>
          <w:szCs w:val="24"/>
        </w:rPr>
      </w:pPr>
      <w:r w:rsidRPr="00F0109D">
        <w:rPr>
          <w:rFonts w:ascii="Times New Roman" w:hAnsi="Times New Roman"/>
          <w:sz w:val="24"/>
          <w:szCs w:val="24"/>
        </w:rPr>
        <w:t xml:space="preserve">Основные характеристики проекта Решения о бюджете представлены в </w:t>
      </w:r>
      <w:r w:rsidRPr="00F0109D">
        <w:rPr>
          <w:rFonts w:ascii="Times New Roman" w:hAnsi="Times New Roman"/>
          <w:b/>
          <w:i/>
          <w:sz w:val="24"/>
          <w:szCs w:val="24"/>
        </w:rPr>
        <w:t>Таблице № 1</w:t>
      </w:r>
      <w:r w:rsidR="00875E43" w:rsidRPr="00F0109D">
        <w:rPr>
          <w:rFonts w:ascii="Times New Roman" w:hAnsi="Times New Roman"/>
          <w:b/>
          <w:i/>
          <w:sz w:val="24"/>
          <w:szCs w:val="24"/>
        </w:rPr>
        <w:t>:</w:t>
      </w:r>
    </w:p>
    <w:p w:rsidR="00EE26EC" w:rsidRPr="00F0109D" w:rsidRDefault="00EE26EC" w:rsidP="00EE26EC">
      <w:pPr>
        <w:autoSpaceDE w:val="0"/>
        <w:autoSpaceDN w:val="0"/>
        <w:adjustRightInd w:val="0"/>
        <w:spacing w:after="0" w:line="240" w:lineRule="auto"/>
        <w:ind w:firstLine="567"/>
        <w:contextualSpacing/>
        <w:jc w:val="right"/>
        <w:rPr>
          <w:rFonts w:ascii="Times New Roman" w:hAnsi="Times New Roman"/>
          <w:b/>
          <w:i/>
          <w:sz w:val="24"/>
          <w:szCs w:val="24"/>
        </w:rPr>
      </w:pPr>
      <w:r w:rsidRPr="00F0109D">
        <w:rPr>
          <w:rFonts w:ascii="Times New Roman" w:hAnsi="Times New Roman"/>
          <w:b/>
          <w:i/>
          <w:sz w:val="24"/>
          <w:szCs w:val="24"/>
        </w:rPr>
        <w:t>Таблица № 1, тыс. руб.</w:t>
      </w:r>
    </w:p>
    <w:tbl>
      <w:tblPr>
        <w:tblStyle w:val="a8"/>
        <w:tblW w:w="0" w:type="auto"/>
        <w:tblLayout w:type="fixed"/>
        <w:tblLook w:val="04A0" w:firstRow="1" w:lastRow="0" w:firstColumn="1" w:lastColumn="0" w:noHBand="0" w:noVBand="1"/>
      </w:tblPr>
      <w:tblGrid>
        <w:gridCol w:w="2235"/>
        <w:gridCol w:w="1701"/>
        <w:gridCol w:w="1134"/>
        <w:gridCol w:w="1275"/>
        <w:gridCol w:w="1134"/>
        <w:gridCol w:w="1134"/>
        <w:gridCol w:w="1099"/>
      </w:tblGrid>
      <w:tr w:rsidR="00E7426B" w:rsidRPr="00E7426B" w:rsidTr="00AD152E">
        <w:tc>
          <w:tcPr>
            <w:tcW w:w="2235" w:type="dxa"/>
            <w:vMerge w:val="restart"/>
          </w:tcPr>
          <w:p w:rsidR="00EE26EC" w:rsidRPr="00F0109D" w:rsidRDefault="00EE26EC" w:rsidP="00EE26EC">
            <w:pPr>
              <w:autoSpaceDE w:val="0"/>
              <w:autoSpaceDN w:val="0"/>
              <w:adjustRightInd w:val="0"/>
              <w:contextualSpacing/>
              <w:jc w:val="center"/>
              <w:rPr>
                <w:rFonts w:ascii="Times New Roman" w:hAnsi="Times New Roman"/>
                <w:b/>
                <w:sz w:val="18"/>
                <w:szCs w:val="18"/>
              </w:rPr>
            </w:pPr>
            <w:r w:rsidRPr="00F0109D">
              <w:rPr>
                <w:rFonts w:ascii="Times New Roman" w:hAnsi="Times New Roman"/>
                <w:b/>
                <w:sz w:val="18"/>
                <w:szCs w:val="18"/>
              </w:rPr>
              <w:t>Наименование</w:t>
            </w:r>
          </w:p>
        </w:tc>
        <w:tc>
          <w:tcPr>
            <w:tcW w:w="1701" w:type="dxa"/>
            <w:vMerge w:val="restart"/>
          </w:tcPr>
          <w:p w:rsidR="00EE26EC" w:rsidRPr="00E7426B" w:rsidRDefault="00D375A7" w:rsidP="00F0109D">
            <w:pPr>
              <w:autoSpaceDE w:val="0"/>
              <w:autoSpaceDN w:val="0"/>
              <w:adjustRightInd w:val="0"/>
              <w:contextualSpacing/>
              <w:jc w:val="center"/>
              <w:rPr>
                <w:rFonts w:ascii="Times New Roman" w:hAnsi="Times New Roman"/>
                <w:b/>
                <w:sz w:val="18"/>
                <w:szCs w:val="18"/>
                <w:highlight w:val="yellow"/>
              </w:rPr>
            </w:pPr>
            <w:r w:rsidRPr="00F0109D">
              <w:rPr>
                <w:rFonts w:ascii="Times New Roman" w:hAnsi="Times New Roman"/>
                <w:b/>
                <w:sz w:val="18"/>
                <w:szCs w:val="18"/>
              </w:rPr>
              <w:t xml:space="preserve">Решение о бюджете </w:t>
            </w:r>
            <w:r w:rsidR="009D747B" w:rsidRPr="00F0109D">
              <w:rPr>
                <w:rFonts w:ascii="Times New Roman" w:hAnsi="Times New Roman"/>
                <w:b/>
                <w:sz w:val="18"/>
                <w:szCs w:val="18"/>
              </w:rPr>
              <w:t>на 202</w:t>
            </w:r>
            <w:r w:rsidR="00F0109D" w:rsidRPr="00F0109D">
              <w:rPr>
                <w:rFonts w:ascii="Times New Roman" w:hAnsi="Times New Roman"/>
                <w:b/>
                <w:sz w:val="18"/>
                <w:szCs w:val="18"/>
              </w:rPr>
              <w:t>2</w:t>
            </w:r>
            <w:r w:rsidR="00EE26EC" w:rsidRPr="00F0109D">
              <w:rPr>
                <w:rFonts w:ascii="Times New Roman" w:hAnsi="Times New Roman"/>
                <w:b/>
                <w:sz w:val="18"/>
                <w:szCs w:val="18"/>
              </w:rPr>
              <w:t xml:space="preserve"> год (первоначальн</w:t>
            </w:r>
            <w:r w:rsidRPr="00F0109D">
              <w:rPr>
                <w:rFonts w:ascii="Times New Roman" w:hAnsi="Times New Roman"/>
                <w:b/>
                <w:sz w:val="18"/>
                <w:szCs w:val="18"/>
              </w:rPr>
              <w:t>ое</w:t>
            </w:r>
            <w:r w:rsidR="00EE26EC" w:rsidRPr="00F0109D">
              <w:rPr>
                <w:rFonts w:ascii="Times New Roman" w:hAnsi="Times New Roman"/>
                <w:b/>
                <w:sz w:val="18"/>
                <w:szCs w:val="18"/>
              </w:rPr>
              <w:t>)</w:t>
            </w:r>
          </w:p>
        </w:tc>
        <w:tc>
          <w:tcPr>
            <w:tcW w:w="3543" w:type="dxa"/>
            <w:gridSpan w:val="3"/>
          </w:tcPr>
          <w:p w:rsidR="00EE26EC" w:rsidRPr="00F0109D" w:rsidRDefault="00EE26EC" w:rsidP="00EE26EC">
            <w:pPr>
              <w:autoSpaceDE w:val="0"/>
              <w:autoSpaceDN w:val="0"/>
              <w:adjustRightInd w:val="0"/>
              <w:contextualSpacing/>
              <w:jc w:val="center"/>
              <w:rPr>
                <w:rFonts w:ascii="Times New Roman" w:hAnsi="Times New Roman"/>
                <w:b/>
                <w:sz w:val="18"/>
                <w:szCs w:val="18"/>
              </w:rPr>
            </w:pPr>
            <w:r w:rsidRPr="00F0109D">
              <w:rPr>
                <w:rFonts w:ascii="Times New Roman" w:hAnsi="Times New Roman"/>
                <w:b/>
                <w:sz w:val="18"/>
                <w:szCs w:val="18"/>
              </w:rPr>
              <w:t>Проект Решения о бюджете</w:t>
            </w:r>
          </w:p>
        </w:tc>
        <w:tc>
          <w:tcPr>
            <w:tcW w:w="2233" w:type="dxa"/>
            <w:gridSpan w:val="2"/>
          </w:tcPr>
          <w:p w:rsidR="00EE26EC" w:rsidRPr="00F0109D" w:rsidRDefault="00EE26EC" w:rsidP="00EE26EC">
            <w:pPr>
              <w:autoSpaceDE w:val="0"/>
              <w:autoSpaceDN w:val="0"/>
              <w:adjustRightInd w:val="0"/>
              <w:contextualSpacing/>
              <w:jc w:val="center"/>
              <w:rPr>
                <w:rFonts w:ascii="Times New Roman" w:hAnsi="Times New Roman"/>
                <w:b/>
                <w:sz w:val="18"/>
                <w:szCs w:val="18"/>
              </w:rPr>
            </w:pPr>
            <w:r w:rsidRPr="00F0109D">
              <w:rPr>
                <w:rFonts w:ascii="Times New Roman" w:hAnsi="Times New Roman"/>
                <w:b/>
                <w:sz w:val="18"/>
                <w:szCs w:val="18"/>
              </w:rPr>
              <w:t xml:space="preserve">Изменение </w:t>
            </w:r>
          </w:p>
          <w:p w:rsidR="00EE26EC" w:rsidRPr="00E7426B" w:rsidRDefault="00EE26EC" w:rsidP="00F0109D">
            <w:pPr>
              <w:autoSpaceDE w:val="0"/>
              <w:autoSpaceDN w:val="0"/>
              <w:adjustRightInd w:val="0"/>
              <w:contextualSpacing/>
              <w:jc w:val="center"/>
              <w:rPr>
                <w:rFonts w:ascii="Times New Roman" w:hAnsi="Times New Roman"/>
                <w:b/>
                <w:sz w:val="18"/>
                <w:szCs w:val="18"/>
                <w:highlight w:val="yellow"/>
              </w:rPr>
            </w:pPr>
            <w:r w:rsidRPr="00F0109D">
              <w:rPr>
                <w:rFonts w:ascii="Times New Roman" w:hAnsi="Times New Roman"/>
                <w:b/>
                <w:sz w:val="18"/>
                <w:szCs w:val="18"/>
              </w:rPr>
              <w:t>(202</w:t>
            </w:r>
            <w:r w:rsidR="00F0109D" w:rsidRPr="00F0109D">
              <w:rPr>
                <w:rFonts w:ascii="Times New Roman" w:hAnsi="Times New Roman"/>
                <w:b/>
                <w:sz w:val="18"/>
                <w:szCs w:val="18"/>
              </w:rPr>
              <w:t>3</w:t>
            </w:r>
            <w:r w:rsidR="009D747B" w:rsidRPr="00F0109D">
              <w:rPr>
                <w:rFonts w:ascii="Times New Roman" w:hAnsi="Times New Roman"/>
                <w:b/>
                <w:sz w:val="18"/>
                <w:szCs w:val="18"/>
              </w:rPr>
              <w:t xml:space="preserve"> к 202</w:t>
            </w:r>
            <w:r w:rsidR="00F0109D" w:rsidRPr="00F0109D">
              <w:rPr>
                <w:rFonts w:ascii="Times New Roman" w:hAnsi="Times New Roman"/>
                <w:b/>
                <w:sz w:val="18"/>
                <w:szCs w:val="18"/>
              </w:rPr>
              <w:t>2</w:t>
            </w:r>
            <w:r w:rsidRPr="00F0109D">
              <w:rPr>
                <w:rFonts w:ascii="Times New Roman" w:hAnsi="Times New Roman"/>
                <w:b/>
                <w:sz w:val="18"/>
                <w:szCs w:val="18"/>
              </w:rPr>
              <w:t xml:space="preserve"> году)</w:t>
            </w:r>
          </w:p>
        </w:tc>
      </w:tr>
      <w:tr w:rsidR="00E7426B" w:rsidRPr="00F0109D" w:rsidTr="00AD152E">
        <w:tc>
          <w:tcPr>
            <w:tcW w:w="2235" w:type="dxa"/>
            <w:vMerge/>
          </w:tcPr>
          <w:p w:rsidR="00EE26EC" w:rsidRPr="00F0109D" w:rsidRDefault="00EE26EC" w:rsidP="00EE26EC">
            <w:pPr>
              <w:autoSpaceDE w:val="0"/>
              <w:autoSpaceDN w:val="0"/>
              <w:adjustRightInd w:val="0"/>
              <w:contextualSpacing/>
              <w:jc w:val="center"/>
              <w:rPr>
                <w:rFonts w:ascii="Times New Roman" w:hAnsi="Times New Roman"/>
                <w:b/>
                <w:sz w:val="18"/>
                <w:szCs w:val="18"/>
              </w:rPr>
            </w:pPr>
          </w:p>
        </w:tc>
        <w:tc>
          <w:tcPr>
            <w:tcW w:w="1701" w:type="dxa"/>
            <w:vMerge/>
          </w:tcPr>
          <w:p w:rsidR="00EE26EC" w:rsidRPr="00E7426B" w:rsidRDefault="00EE26EC" w:rsidP="00EE26EC">
            <w:pPr>
              <w:autoSpaceDE w:val="0"/>
              <w:autoSpaceDN w:val="0"/>
              <w:adjustRightInd w:val="0"/>
              <w:contextualSpacing/>
              <w:jc w:val="center"/>
              <w:rPr>
                <w:rFonts w:ascii="Times New Roman" w:hAnsi="Times New Roman"/>
                <w:b/>
                <w:sz w:val="18"/>
                <w:szCs w:val="18"/>
                <w:highlight w:val="yellow"/>
              </w:rPr>
            </w:pPr>
          </w:p>
        </w:tc>
        <w:tc>
          <w:tcPr>
            <w:tcW w:w="1134" w:type="dxa"/>
          </w:tcPr>
          <w:p w:rsidR="00EE26EC" w:rsidRPr="00F0109D" w:rsidRDefault="00EE26EC" w:rsidP="00F0109D">
            <w:pPr>
              <w:autoSpaceDE w:val="0"/>
              <w:autoSpaceDN w:val="0"/>
              <w:adjustRightInd w:val="0"/>
              <w:contextualSpacing/>
              <w:jc w:val="center"/>
              <w:rPr>
                <w:rFonts w:ascii="Times New Roman" w:hAnsi="Times New Roman"/>
                <w:b/>
                <w:sz w:val="18"/>
                <w:szCs w:val="18"/>
              </w:rPr>
            </w:pPr>
            <w:r w:rsidRPr="00F0109D">
              <w:rPr>
                <w:rFonts w:ascii="Times New Roman" w:hAnsi="Times New Roman"/>
                <w:b/>
                <w:sz w:val="18"/>
                <w:szCs w:val="18"/>
              </w:rPr>
              <w:t>202</w:t>
            </w:r>
            <w:r w:rsidR="00F0109D" w:rsidRPr="00F0109D">
              <w:rPr>
                <w:rFonts w:ascii="Times New Roman" w:hAnsi="Times New Roman"/>
                <w:b/>
                <w:sz w:val="18"/>
                <w:szCs w:val="18"/>
              </w:rPr>
              <w:t>3</w:t>
            </w:r>
            <w:r w:rsidRPr="00F0109D">
              <w:rPr>
                <w:rFonts w:ascii="Times New Roman" w:hAnsi="Times New Roman"/>
                <w:b/>
                <w:sz w:val="18"/>
                <w:szCs w:val="18"/>
              </w:rPr>
              <w:t xml:space="preserve"> год </w:t>
            </w:r>
          </w:p>
        </w:tc>
        <w:tc>
          <w:tcPr>
            <w:tcW w:w="1275" w:type="dxa"/>
          </w:tcPr>
          <w:p w:rsidR="00EE26EC" w:rsidRPr="00F0109D" w:rsidRDefault="00EE26EC" w:rsidP="00F0109D">
            <w:pPr>
              <w:autoSpaceDE w:val="0"/>
              <w:autoSpaceDN w:val="0"/>
              <w:adjustRightInd w:val="0"/>
              <w:contextualSpacing/>
              <w:jc w:val="center"/>
              <w:rPr>
                <w:rFonts w:ascii="Times New Roman" w:hAnsi="Times New Roman"/>
                <w:b/>
                <w:sz w:val="18"/>
                <w:szCs w:val="18"/>
              </w:rPr>
            </w:pPr>
            <w:r w:rsidRPr="00F0109D">
              <w:rPr>
                <w:rFonts w:ascii="Times New Roman" w:hAnsi="Times New Roman"/>
                <w:b/>
                <w:sz w:val="18"/>
                <w:szCs w:val="18"/>
              </w:rPr>
              <w:t>202</w:t>
            </w:r>
            <w:r w:rsidR="00F0109D" w:rsidRPr="00F0109D">
              <w:rPr>
                <w:rFonts w:ascii="Times New Roman" w:hAnsi="Times New Roman"/>
                <w:b/>
                <w:sz w:val="18"/>
                <w:szCs w:val="18"/>
              </w:rPr>
              <w:t>4</w:t>
            </w:r>
            <w:r w:rsidRPr="00F0109D">
              <w:rPr>
                <w:rFonts w:ascii="Times New Roman" w:hAnsi="Times New Roman"/>
                <w:b/>
                <w:sz w:val="18"/>
                <w:szCs w:val="18"/>
              </w:rPr>
              <w:t xml:space="preserve"> год</w:t>
            </w:r>
          </w:p>
        </w:tc>
        <w:tc>
          <w:tcPr>
            <w:tcW w:w="1134" w:type="dxa"/>
          </w:tcPr>
          <w:p w:rsidR="00EE26EC" w:rsidRPr="00F0109D" w:rsidRDefault="00EE26EC" w:rsidP="00F0109D">
            <w:pPr>
              <w:autoSpaceDE w:val="0"/>
              <w:autoSpaceDN w:val="0"/>
              <w:adjustRightInd w:val="0"/>
              <w:contextualSpacing/>
              <w:jc w:val="center"/>
              <w:rPr>
                <w:rFonts w:ascii="Times New Roman" w:hAnsi="Times New Roman"/>
                <w:b/>
                <w:sz w:val="18"/>
                <w:szCs w:val="18"/>
              </w:rPr>
            </w:pPr>
            <w:r w:rsidRPr="00F0109D">
              <w:rPr>
                <w:rFonts w:ascii="Times New Roman" w:hAnsi="Times New Roman"/>
                <w:b/>
                <w:sz w:val="18"/>
                <w:szCs w:val="18"/>
              </w:rPr>
              <w:t>202</w:t>
            </w:r>
            <w:r w:rsidR="00F0109D" w:rsidRPr="00F0109D">
              <w:rPr>
                <w:rFonts w:ascii="Times New Roman" w:hAnsi="Times New Roman"/>
                <w:b/>
                <w:sz w:val="18"/>
                <w:szCs w:val="18"/>
              </w:rPr>
              <w:t>5</w:t>
            </w:r>
            <w:r w:rsidRPr="00F0109D">
              <w:rPr>
                <w:rFonts w:ascii="Times New Roman" w:hAnsi="Times New Roman"/>
                <w:b/>
                <w:sz w:val="18"/>
                <w:szCs w:val="18"/>
              </w:rPr>
              <w:t xml:space="preserve"> год</w:t>
            </w:r>
          </w:p>
        </w:tc>
        <w:tc>
          <w:tcPr>
            <w:tcW w:w="1134" w:type="dxa"/>
          </w:tcPr>
          <w:p w:rsidR="00EE26EC" w:rsidRPr="00F0109D" w:rsidRDefault="00EE26EC" w:rsidP="00EE26EC">
            <w:pPr>
              <w:autoSpaceDE w:val="0"/>
              <w:autoSpaceDN w:val="0"/>
              <w:adjustRightInd w:val="0"/>
              <w:contextualSpacing/>
              <w:jc w:val="center"/>
              <w:rPr>
                <w:rFonts w:ascii="Times New Roman" w:hAnsi="Times New Roman"/>
                <w:b/>
                <w:sz w:val="18"/>
                <w:szCs w:val="18"/>
              </w:rPr>
            </w:pPr>
            <w:r w:rsidRPr="00F0109D">
              <w:rPr>
                <w:rFonts w:ascii="Times New Roman" w:hAnsi="Times New Roman"/>
                <w:b/>
                <w:sz w:val="18"/>
                <w:szCs w:val="18"/>
              </w:rPr>
              <w:t>сумма</w:t>
            </w:r>
          </w:p>
        </w:tc>
        <w:tc>
          <w:tcPr>
            <w:tcW w:w="1099" w:type="dxa"/>
          </w:tcPr>
          <w:p w:rsidR="00EE26EC" w:rsidRPr="00F0109D" w:rsidRDefault="00EE26EC" w:rsidP="00EE26EC">
            <w:pPr>
              <w:autoSpaceDE w:val="0"/>
              <w:autoSpaceDN w:val="0"/>
              <w:adjustRightInd w:val="0"/>
              <w:contextualSpacing/>
              <w:jc w:val="center"/>
              <w:rPr>
                <w:rFonts w:ascii="Times New Roman" w:hAnsi="Times New Roman"/>
                <w:b/>
                <w:sz w:val="20"/>
                <w:szCs w:val="20"/>
              </w:rPr>
            </w:pPr>
            <w:r w:rsidRPr="00F0109D">
              <w:rPr>
                <w:rFonts w:ascii="Times New Roman" w:hAnsi="Times New Roman"/>
                <w:b/>
                <w:sz w:val="20"/>
                <w:szCs w:val="20"/>
              </w:rPr>
              <w:t>%</w:t>
            </w:r>
          </w:p>
        </w:tc>
      </w:tr>
      <w:tr w:rsidR="00E7426B" w:rsidRPr="00E7426B" w:rsidTr="00A60849">
        <w:tc>
          <w:tcPr>
            <w:tcW w:w="2235" w:type="dxa"/>
          </w:tcPr>
          <w:p w:rsidR="00EE26EC" w:rsidRPr="004F7499" w:rsidRDefault="00EE26EC" w:rsidP="00102815">
            <w:pPr>
              <w:autoSpaceDE w:val="0"/>
              <w:autoSpaceDN w:val="0"/>
              <w:adjustRightInd w:val="0"/>
              <w:contextualSpacing/>
              <w:jc w:val="both"/>
              <w:rPr>
                <w:rFonts w:ascii="Times New Roman" w:hAnsi="Times New Roman"/>
                <w:b/>
                <w:sz w:val="18"/>
                <w:szCs w:val="18"/>
              </w:rPr>
            </w:pPr>
            <w:r w:rsidRPr="004F7499">
              <w:rPr>
                <w:rFonts w:ascii="Times New Roman" w:hAnsi="Times New Roman"/>
                <w:b/>
                <w:sz w:val="18"/>
                <w:szCs w:val="18"/>
              </w:rPr>
              <w:t>Д</w:t>
            </w:r>
            <w:r w:rsidR="00102815" w:rsidRPr="004F7499">
              <w:rPr>
                <w:rFonts w:ascii="Times New Roman" w:hAnsi="Times New Roman"/>
                <w:b/>
                <w:sz w:val="18"/>
                <w:szCs w:val="18"/>
              </w:rPr>
              <w:t>оходы</w:t>
            </w:r>
          </w:p>
        </w:tc>
        <w:tc>
          <w:tcPr>
            <w:tcW w:w="1701" w:type="dxa"/>
            <w:vAlign w:val="center"/>
          </w:tcPr>
          <w:p w:rsidR="00EE26EC" w:rsidRPr="00E7426B" w:rsidRDefault="00F51153" w:rsidP="00A60849">
            <w:pPr>
              <w:autoSpaceDE w:val="0"/>
              <w:autoSpaceDN w:val="0"/>
              <w:adjustRightInd w:val="0"/>
              <w:contextualSpacing/>
              <w:jc w:val="center"/>
              <w:rPr>
                <w:rFonts w:ascii="Times New Roman" w:hAnsi="Times New Roman"/>
                <w:b/>
                <w:sz w:val="20"/>
                <w:szCs w:val="20"/>
                <w:highlight w:val="yellow"/>
              </w:rPr>
            </w:pPr>
            <w:r>
              <w:rPr>
                <w:rFonts w:ascii="Times New Roman" w:hAnsi="Times New Roman"/>
                <w:b/>
                <w:sz w:val="20"/>
                <w:szCs w:val="20"/>
              </w:rPr>
              <w:t>544 448,2</w:t>
            </w:r>
          </w:p>
        </w:tc>
        <w:tc>
          <w:tcPr>
            <w:tcW w:w="1134" w:type="dxa"/>
            <w:vAlign w:val="center"/>
          </w:tcPr>
          <w:p w:rsidR="00EE26EC" w:rsidRPr="00E7426B" w:rsidRDefault="001740B8" w:rsidP="00A60849">
            <w:pPr>
              <w:autoSpaceDE w:val="0"/>
              <w:autoSpaceDN w:val="0"/>
              <w:adjustRightInd w:val="0"/>
              <w:contextualSpacing/>
              <w:jc w:val="center"/>
              <w:rPr>
                <w:rFonts w:ascii="Times New Roman" w:hAnsi="Times New Roman"/>
                <w:b/>
                <w:sz w:val="20"/>
                <w:szCs w:val="20"/>
                <w:highlight w:val="yellow"/>
              </w:rPr>
            </w:pPr>
            <w:r w:rsidRPr="00935563">
              <w:rPr>
                <w:rFonts w:ascii="Times New Roman" w:hAnsi="Times New Roman"/>
                <w:b/>
                <w:sz w:val="20"/>
                <w:szCs w:val="20"/>
              </w:rPr>
              <w:t>604</w:t>
            </w:r>
            <w:r w:rsidR="00935563" w:rsidRPr="00935563">
              <w:rPr>
                <w:rFonts w:ascii="Times New Roman" w:hAnsi="Times New Roman"/>
                <w:b/>
                <w:sz w:val="20"/>
                <w:szCs w:val="20"/>
              </w:rPr>
              <w:t> 376,</w:t>
            </w:r>
            <w:r w:rsidR="00A758A5">
              <w:rPr>
                <w:rFonts w:ascii="Times New Roman" w:hAnsi="Times New Roman"/>
                <w:b/>
                <w:sz w:val="20"/>
                <w:szCs w:val="20"/>
              </w:rPr>
              <w:t>1</w:t>
            </w:r>
          </w:p>
        </w:tc>
        <w:tc>
          <w:tcPr>
            <w:tcW w:w="1275" w:type="dxa"/>
            <w:vAlign w:val="center"/>
          </w:tcPr>
          <w:p w:rsidR="00EE26EC" w:rsidRPr="007B072A" w:rsidRDefault="007B072A" w:rsidP="00A60849">
            <w:pPr>
              <w:autoSpaceDE w:val="0"/>
              <w:autoSpaceDN w:val="0"/>
              <w:adjustRightInd w:val="0"/>
              <w:contextualSpacing/>
              <w:jc w:val="center"/>
              <w:rPr>
                <w:rFonts w:ascii="Times New Roman" w:hAnsi="Times New Roman"/>
                <w:b/>
                <w:sz w:val="20"/>
                <w:szCs w:val="20"/>
              </w:rPr>
            </w:pPr>
            <w:r w:rsidRPr="007B072A">
              <w:rPr>
                <w:rFonts w:ascii="Times New Roman" w:hAnsi="Times New Roman"/>
                <w:b/>
                <w:sz w:val="20"/>
                <w:szCs w:val="20"/>
              </w:rPr>
              <w:t>626 018,3</w:t>
            </w:r>
          </w:p>
        </w:tc>
        <w:tc>
          <w:tcPr>
            <w:tcW w:w="1134" w:type="dxa"/>
            <w:vAlign w:val="center"/>
          </w:tcPr>
          <w:p w:rsidR="00EE26EC" w:rsidRPr="00E7426B" w:rsidRDefault="007B072A" w:rsidP="00A60849">
            <w:pPr>
              <w:autoSpaceDE w:val="0"/>
              <w:autoSpaceDN w:val="0"/>
              <w:adjustRightInd w:val="0"/>
              <w:contextualSpacing/>
              <w:jc w:val="center"/>
              <w:rPr>
                <w:rFonts w:ascii="Times New Roman" w:hAnsi="Times New Roman"/>
                <w:b/>
                <w:sz w:val="20"/>
                <w:szCs w:val="20"/>
                <w:highlight w:val="yellow"/>
              </w:rPr>
            </w:pPr>
            <w:r w:rsidRPr="007B072A">
              <w:rPr>
                <w:rFonts w:ascii="Times New Roman" w:hAnsi="Times New Roman"/>
                <w:b/>
                <w:sz w:val="20"/>
                <w:szCs w:val="20"/>
              </w:rPr>
              <w:t>598 829,8</w:t>
            </w:r>
          </w:p>
        </w:tc>
        <w:tc>
          <w:tcPr>
            <w:tcW w:w="1134" w:type="dxa"/>
            <w:vAlign w:val="center"/>
          </w:tcPr>
          <w:p w:rsidR="00EE26EC" w:rsidRPr="00E7426B" w:rsidRDefault="00F51153" w:rsidP="00A758A5">
            <w:pPr>
              <w:autoSpaceDE w:val="0"/>
              <w:autoSpaceDN w:val="0"/>
              <w:adjustRightInd w:val="0"/>
              <w:contextualSpacing/>
              <w:jc w:val="center"/>
              <w:rPr>
                <w:rFonts w:ascii="Times New Roman" w:hAnsi="Times New Roman"/>
                <w:b/>
                <w:sz w:val="20"/>
                <w:szCs w:val="20"/>
                <w:highlight w:val="yellow"/>
              </w:rPr>
            </w:pPr>
            <w:r w:rsidRPr="00635A50">
              <w:rPr>
                <w:rFonts w:ascii="Times New Roman" w:hAnsi="Times New Roman"/>
                <w:b/>
                <w:sz w:val="20"/>
                <w:szCs w:val="20"/>
              </w:rPr>
              <w:t>+</w:t>
            </w:r>
            <w:r w:rsidR="00635A50" w:rsidRPr="00635A50">
              <w:rPr>
                <w:rFonts w:ascii="Times New Roman" w:hAnsi="Times New Roman"/>
                <w:b/>
                <w:sz w:val="20"/>
                <w:szCs w:val="20"/>
              </w:rPr>
              <w:t>59 927,</w:t>
            </w:r>
            <w:r w:rsidR="00A758A5">
              <w:rPr>
                <w:rFonts w:ascii="Times New Roman" w:hAnsi="Times New Roman"/>
                <w:b/>
                <w:sz w:val="20"/>
                <w:szCs w:val="20"/>
              </w:rPr>
              <w:t>9</w:t>
            </w:r>
          </w:p>
        </w:tc>
        <w:tc>
          <w:tcPr>
            <w:tcW w:w="1099" w:type="dxa"/>
            <w:vAlign w:val="center"/>
          </w:tcPr>
          <w:p w:rsidR="00EE26EC" w:rsidRPr="00E7426B" w:rsidRDefault="002E464C" w:rsidP="00A60849">
            <w:pPr>
              <w:autoSpaceDE w:val="0"/>
              <w:autoSpaceDN w:val="0"/>
              <w:adjustRightInd w:val="0"/>
              <w:contextualSpacing/>
              <w:jc w:val="center"/>
              <w:rPr>
                <w:rFonts w:ascii="Times New Roman" w:hAnsi="Times New Roman"/>
                <w:b/>
                <w:sz w:val="20"/>
                <w:szCs w:val="20"/>
                <w:highlight w:val="yellow"/>
              </w:rPr>
            </w:pPr>
            <w:r w:rsidRPr="002E464C">
              <w:rPr>
                <w:rFonts w:ascii="Times New Roman" w:hAnsi="Times New Roman"/>
                <w:b/>
                <w:sz w:val="20"/>
                <w:szCs w:val="20"/>
              </w:rPr>
              <w:t>11,0</w:t>
            </w:r>
          </w:p>
        </w:tc>
      </w:tr>
      <w:tr w:rsidR="00E7426B" w:rsidRPr="00E7426B" w:rsidTr="00A60849">
        <w:tc>
          <w:tcPr>
            <w:tcW w:w="2235" w:type="dxa"/>
          </w:tcPr>
          <w:p w:rsidR="009D747B" w:rsidRPr="00F0109D" w:rsidRDefault="009D747B" w:rsidP="009D747B">
            <w:pPr>
              <w:autoSpaceDE w:val="0"/>
              <w:autoSpaceDN w:val="0"/>
              <w:adjustRightInd w:val="0"/>
              <w:contextualSpacing/>
              <w:jc w:val="both"/>
              <w:rPr>
                <w:rFonts w:ascii="Times New Roman" w:hAnsi="Times New Roman"/>
                <w:i/>
                <w:sz w:val="16"/>
                <w:szCs w:val="16"/>
              </w:rPr>
            </w:pPr>
            <w:r w:rsidRPr="00F0109D">
              <w:rPr>
                <w:rFonts w:ascii="Times New Roman" w:hAnsi="Times New Roman"/>
                <w:i/>
                <w:sz w:val="16"/>
                <w:szCs w:val="16"/>
              </w:rPr>
              <w:t>Налоговые доходы</w:t>
            </w:r>
          </w:p>
        </w:tc>
        <w:tc>
          <w:tcPr>
            <w:tcW w:w="1701" w:type="dxa"/>
            <w:vAlign w:val="center"/>
          </w:tcPr>
          <w:p w:rsidR="009D747B" w:rsidRPr="00E7426B" w:rsidRDefault="00F51153" w:rsidP="00A60849">
            <w:pPr>
              <w:autoSpaceDE w:val="0"/>
              <w:autoSpaceDN w:val="0"/>
              <w:adjustRightInd w:val="0"/>
              <w:contextualSpacing/>
              <w:jc w:val="center"/>
              <w:rPr>
                <w:rFonts w:ascii="Times New Roman" w:hAnsi="Times New Roman"/>
                <w:i/>
                <w:sz w:val="20"/>
                <w:szCs w:val="20"/>
                <w:highlight w:val="yellow"/>
              </w:rPr>
            </w:pPr>
            <w:r w:rsidRPr="00F51153">
              <w:rPr>
                <w:rFonts w:ascii="Times New Roman" w:hAnsi="Times New Roman"/>
                <w:i/>
                <w:sz w:val="20"/>
                <w:szCs w:val="20"/>
              </w:rPr>
              <w:t>159 191,0</w:t>
            </w:r>
          </w:p>
        </w:tc>
        <w:tc>
          <w:tcPr>
            <w:tcW w:w="1134" w:type="dxa"/>
            <w:vAlign w:val="center"/>
          </w:tcPr>
          <w:p w:rsidR="009D747B" w:rsidRPr="00E7426B" w:rsidRDefault="007B072A" w:rsidP="00A60849">
            <w:pPr>
              <w:autoSpaceDE w:val="0"/>
              <w:autoSpaceDN w:val="0"/>
              <w:adjustRightInd w:val="0"/>
              <w:contextualSpacing/>
              <w:jc w:val="center"/>
              <w:rPr>
                <w:rFonts w:ascii="Times New Roman" w:hAnsi="Times New Roman"/>
                <w:i/>
                <w:sz w:val="20"/>
                <w:szCs w:val="20"/>
                <w:highlight w:val="yellow"/>
              </w:rPr>
            </w:pPr>
            <w:r w:rsidRPr="007B072A">
              <w:rPr>
                <w:rFonts w:ascii="Times New Roman" w:hAnsi="Times New Roman"/>
                <w:i/>
                <w:sz w:val="20"/>
                <w:szCs w:val="20"/>
              </w:rPr>
              <w:t>172 962,2</w:t>
            </w:r>
          </w:p>
        </w:tc>
        <w:tc>
          <w:tcPr>
            <w:tcW w:w="1275" w:type="dxa"/>
            <w:vAlign w:val="center"/>
          </w:tcPr>
          <w:p w:rsidR="009D747B" w:rsidRPr="00D83899" w:rsidRDefault="00D83899" w:rsidP="00A60849">
            <w:pPr>
              <w:autoSpaceDE w:val="0"/>
              <w:autoSpaceDN w:val="0"/>
              <w:adjustRightInd w:val="0"/>
              <w:contextualSpacing/>
              <w:jc w:val="center"/>
              <w:rPr>
                <w:rFonts w:ascii="Times New Roman" w:hAnsi="Times New Roman"/>
                <w:i/>
                <w:sz w:val="20"/>
                <w:szCs w:val="20"/>
              </w:rPr>
            </w:pPr>
            <w:r w:rsidRPr="00D83899">
              <w:rPr>
                <w:rFonts w:ascii="Times New Roman" w:hAnsi="Times New Roman"/>
                <w:i/>
                <w:sz w:val="20"/>
                <w:szCs w:val="20"/>
              </w:rPr>
              <w:t>184 982,1</w:t>
            </w:r>
          </w:p>
        </w:tc>
        <w:tc>
          <w:tcPr>
            <w:tcW w:w="1134" w:type="dxa"/>
            <w:vAlign w:val="center"/>
          </w:tcPr>
          <w:p w:rsidR="009D747B" w:rsidRPr="00E7426B" w:rsidRDefault="00FF35CC" w:rsidP="00A60849">
            <w:pPr>
              <w:autoSpaceDE w:val="0"/>
              <w:autoSpaceDN w:val="0"/>
              <w:adjustRightInd w:val="0"/>
              <w:contextualSpacing/>
              <w:jc w:val="center"/>
              <w:rPr>
                <w:rFonts w:ascii="Times New Roman" w:hAnsi="Times New Roman"/>
                <w:i/>
                <w:sz w:val="20"/>
                <w:szCs w:val="20"/>
                <w:highlight w:val="yellow"/>
              </w:rPr>
            </w:pPr>
            <w:r w:rsidRPr="00FF35CC">
              <w:rPr>
                <w:rFonts w:ascii="Times New Roman" w:hAnsi="Times New Roman"/>
                <w:i/>
                <w:sz w:val="20"/>
                <w:szCs w:val="20"/>
              </w:rPr>
              <w:t>196 308,9</w:t>
            </w:r>
          </w:p>
        </w:tc>
        <w:tc>
          <w:tcPr>
            <w:tcW w:w="1134" w:type="dxa"/>
            <w:vAlign w:val="center"/>
          </w:tcPr>
          <w:p w:rsidR="009D747B" w:rsidRPr="00635A50" w:rsidRDefault="003954FE" w:rsidP="00A60849">
            <w:pPr>
              <w:autoSpaceDE w:val="0"/>
              <w:autoSpaceDN w:val="0"/>
              <w:adjustRightInd w:val="0"/>
              <w:contextualSpacing/>
              <w:jc w:val="center"/>
              <w:rPr>
                <w:rFonts w:ascii="Times New Roman" w:hAnsi="Times New Roman"/>
                <w:i/>
                <w:sz w:val="20"/>
                <w:szCs w:val="20"/>
              </w:rPr>
            </w:pPr>
            <w:r w:rsidRPr="00635A50">
              <w:rPr>
                <w:rFonts w:ascii="Times New Roman" w:hAnsi="Times New Roman"/>
                <w:i/>
                <w:sz w:val="20"/>
                <w:szCs w:val="20"/>
              </w:rPr>
              <w:t>+</w:t>
            </w:r>
            <w:r w:rsidR="00635A50" w:rsidRPr="00635A50">
              <w:rPr>
                <w:rFonts w:ascii="Times New Roman" w:hAnsi="Times New Roman"/>
                <w:i/>
                <w:sz w:val="20"/>
                <w:szCs w:val="20"/>
              </w:rPr>
              <w:t>13 771,2</w:t>
            </w:r>
          </w:p>
        </w:tc>
        <w:tc>
          <w:tcPr>
            <w:tcW w:w="1099" w:type="dxa"/>
            <w:vAlign w:val="center"/>
          </w:tcPr>
          <w:p w:rsidR="009D747B" w:rsidRPr="00E7426B" w:rsidRDefault="002E464C" w:rsidP="00A60849">
            <w:pPr>
              <w:autoSpaceDE w:val="0"/>
              <w:autoSpaceDN w:val="0"/>
              <w:adjustRightInd w:val="0"/>
              <w:contextualSpacing/>
              <w:jc w:val="center"/>
              <w:rPr>
                <w:rFonts w:ascii="Times New Roman" w:hAnsi="Times New Roman"/>
                <w:i/>
                <w:sz w:val="20"/>
                <w:szCs w:val="20"/>
                <w:highlight w:val="yellow"/>
              </w:rPr>
            </w:pPr>
            <w:r w:rsidRPr="002E464C">
              <w:rPr>
                <w:rFonts w:ascii="Times New Roman" w:hAnsi="Times New Roman"/>
                <w:i/>
                <w:sz w:val="20"/>
                <w:szCs w:val="20"/>
              </w:rPr>
              <w:t>8,7</w:t>
            </w:r>
          </w:p>
        </w:tc>
      </w:tr>
      <w:tr w:rsidR="00E7426B" w:rsidRPr="00E7426B" w:rsidTr="00A60849">
        <w:tc>
          <w:tcPr>
            <w:tcW w:w="2235" w:type="dxa"/>
          </w:tcPr>
          <w:p w:rsidR="009D747B" w:rsidRPr="00F0109D" w:rsidRDefault="009D747B" w:rsidP="00F5148C">
            <w:pPr>
              <w:autoSpaceDE w:val="0"/>
              <w:autoSpaceDN w:val="0"/>
              <w:adjustRightInd w:val="0"/>
              <w:contextualSpacing/>
              <w:jc w:val="both"/>
              <w:rPr>
                <w:rFonts w:ascii="Times New Roman" w:hAnsi="Times New Roman"/>
                <w:i/>
                <w:sz w:val="16"/>
                <w:szCs w:val="16"/>
              </w:rPr>
            </w:pPr>
            <w:r w:rsidRPr="00F0109D">
              <w:rPr>
                <w:rFonts w:ascii="Times New Roman" w:hAnsi="Times New Roman"/>
                <w:i/>
                <w:sz w:val="16"/>
                <w:szCs w:val="16"/>
              </w:rPr>
              <w:t>Неналоговые доходы</w:t>
            </w:r>
          </w:p>
        </w:tc>
        <w:tc>
          <w:tcPr>
            <w:tcW w:w="1701" w:type="dxa"/>
            <w:vAlign w:val="center"/>
          </w:tcPr>
          <w:p w:rsidR="009D747B" w:rsidRPr="00E7426B" w:rsidRDefault="00F51153" w:rsidP="00A60849">
            <w:pPr>
              <w:autoSpaceDE w:val="0"/>
              <w:autoSpaceDN w:val="0"/>
              <w:adjustRightInd w:val="0"/>
              <w:contextualSpacing/>
              <w:jc w:val="center"/>
              <w:rPr>
                <w:rFonts w:ascii="Times New Roman" w:hAnsi="Times New Roman"/>
                <w:i/>
                <w:sz w:val="20"/>
                <w:szCs w:val="20"/>
                <w:highlight w:val="yellow"/>
              </w:rPr>
            </w:pPr>
            <w:r>
              <w:rPr>
                <w:rFonts w:ascii="Times New Roman" w:hAnsi="Times New Roman"/>
                <w:i/>
                <w:sz w:val="20"/>
                <w:szCs w:val="20"/>
              </w:rPr>
              <w:t>12 899,0</w:t>
            </w:r>
          </w:p>
        </w:tc>
        <w:tc>
          <w:tcPr>
            <w:tcW w:w="1134" w:type="dxa"/>
            <w:vAlign w:val="center"/>
          </w:tcPr>
          <w:p w:rsidR="009D747B" w:rsidRPr="00E7426B" w:rsidRDefault="007B072A" w:rsidP="00A60849">
            <w:pPr>
              <w:autoSpaceDE w:val="0"/>
              <w:autoSpaceDN w:val="0"/>
              <w:adjustRightInd w:val="0"/>
              <w:contextualSpacing/>
              <w:jc w:val="center"/>
              <w:rPr>
                <w:rFonts w:ascii="Times New Roman" w:hAnsi="Times New Roman"/>
                <w:i/>
                <w:sz w:val="20"/>
                <w:szCs w:val="20"/>
                <w:highlight w:val="yellow"/>
              </w:rPr>
            </w:pPr>
            <w:r w:rsidRPr="007B072A">
              <w:rPr>
                <w:rFonts w:ascii="Times New Roman" w:hAnsi="Times New Roman"/>
                <w:i/>
                <w:sz w:val="20"/>
                <w:szCs w:val="20"/>
              </w:rPr>
              <w:t>11 023,0</w:t>
            </w:r>
          </w:p>
        </w:tc>
        <w:tc>
          <w:tcPr>
            <w:tcW w:w="1275" w:type="dxa"/>
            <w:vAlign w:val="center"/>
          </w:tcPr>
          <w:p w:rsidR="009D747B" w:rsidRPr="00D83899" w:rsidRDefault="00D83899" w:rsidP="00A60849">
            <w:pPr>
              <w:autoSpaceDE w:val="0"/>
              <w:autoSpaceDN w:val="0"/>
              <w:adjustRightInd w:val="0"/>
              <w:contextualSpacing/>
              <w:jc w:val="center"/>
              <w:rPr>
                <w:rFonts w:ascii="Times New Roman" w:hAnsi="Times New Roman"/>
                <w:i/>
                <w:sz w:val="20"/>
                <w:szCs w:val="20"/>
              </w:rPr>
            </w:pPr>
            <w:r w:rsidRPr="00D83899">
              <w:rPr>
                <w:rFonts w:ascii="Times New Roman" w:hAnsi="Times New Roman"/>
                <w:i/>
                <w:sz w:val="20"/>
                <w:szCs w:val="20"/>
              </w:rPr>
              <w:t>11 408,0</w:t>
            </w:r>
          </w:p>
        </w:tc>
        <w:tc>
          <w:tcPr>
            <w:tcW w:w="1134" w:type="dxa"/>
            <w:vAlign w:val="center"/>
          </w:tcPr>
          <w:p w:rsidR="009D747B" w:rsidRPr="00E7426B" w:rsidRDefault="00B26267" w:rsidP="00A60849">
            <w:pPr>
              <w:autoSpaceDE w:val="0"/>
              <w:autoSpaceDN w:val="0"/>
              <w:adjustRightInd w:val="0"/>
              <w:contextualSpacing/>
              <w:jc w:val="center"/>
              <w:rPr>
                <w:rFonts w:ascii="Times New Roman" w:hAnsi="Times New Roman"/>
                <w:i/>
                <w:sz w:val="20"/>
                <w:szCs w:val="20"/>
                <w:highlight w:val="yellow"/>
              </w:rPr>
            </w:pPr>
            <w:r w:rsidRPr="00FF35CC">
              <w:rPr>
                <w:rFonts w:ascii="Times New Roman" w:hAnsi="Times New Roman"/>
                <w:i/>
                <w:sz w:val="20"/>
                <w:szCs w:val="20"/>
              </w:rPr>
              <w:t>11</w:t>
            </w:r>
            <w:r w:rsidR="00FF35CC" w:rsidRPr="00FF35CC">
              <w:rPr>
                <w:rFonts w:ascii="Times New Roman" w:hAnsi="Times New Roman"/>
                <w:i/>
                <w:sz w:val="20"/>
                <w:szCs w:val="20"/>
              </w:rPr>
              <w:t> 320,0</w:t>
            </w:r>
          </w:p>
        </w:tc>
        <w:tc>
          <w:tcPr>
            <w:tcW w:w="1134" w:type="dxa"/>
            <w:vAlign w:val="center"/>
          </w:tcPr>
          <w:p w:rsidR="009D747B" w:rsidRPr="00E7426B" w:rsidRDefault="00635A50" w:rsidP="00A60849">
            <w:pPr>
              <w:autoSpaceDE w:val="0"/>
              <w:autoSpaceDN w:val="0"/>
              <w:adjustRightInd w:val="0"/>
              <w:contextualSpacing/>
              <w:jc w:val="center"/>
              <w:rPr>
                <w:rFonts w:ascii="Times New Roman" w:hAnsi="Times New Roman"/>
                <w:i/>
                <w:sz w:val="20"/>
                <w:szCs w:val="20"/>
                <w:highlight w:val="yellow"/>
              </w:rPr>
            </w:pPr>
            <w:r w:rsidRPr="00635A50">
              <w:rPr>
                <w:rFonts w:ascii="Times New Roman" w:hAnsi="Times New Roman"/>
                <w:i/>
                <w:sz w:val="20"/>
                <w:szCs w:val="20"/>
              </w:rPr>
              <w:t>- 1 876,0</w:t>
            </w:r>
          </w:p>
        </w:tc>
        <w:tc>
          <w:tcPr>
            <w:tcW w:w="1099" w:type="dxa"/>
            <w:vAlign w:val="center"/>
          </w:tcPr>
          <w:p w:rsidR="009D747B" w:rsidRPr="00E7426B" w:rsidRDefault="002E464C" w:rsidP="00A60849">
            <w:pPr>
              <w:autoSpaceDE w:val="0"/>
              <w:autoSpaceDN w:val="0"/>
              <w:adjustRightInd w:val="0"/>
              <w:contextualSpacing/>
              <w:jc w:val="center"/>
              <w:rPr>
                <w:rFonts w:ascii="Times New Roman" w:hAnsi="Times New Roman"/>
                <w:i/>
                <w:sz w:val="20"/>
                <w:szCs w:val="20"/>
                <w:highlight w:val="yellow"/>
              </w:rPr>
            </w:pPr>
            <w:r w:rsidRPr="002E464C">
              <w:rPr>
                <w:rFonts w:ascii="Times New Roman" w:hAnsi="Times New Roman"/>
                <w:i/>
                <w:sz w:val="20"/>
                <w:szCs w:val="20"/>
              </w:rPr>
              <w:t>14,5</w:t>
            </w:r>
          </w:p>
        </w:tc>
      </w:tr>
      <w:tr w:rsidR="00E7426B" w:rsidRPr="00E7426B" w:rsidTr="00A60849">
        <w:tc>
          <w:tcPr>
            <w:tcW w:w="2235" w:type="dxa"/>
          </w:tcPr>
          <w:p w:rsidR="009D747B" w:rsidRPr="00F0109D" w:rsidRDefault="009D747B" w:rsidP="0028193D">
            <w:pPr>
              <w:autoSpaceDE w:val="0"/>
              <w:autoSpaceDN w:val="0"/>
              <w:adjustRightInd w:val="0"/>
              <w:contextualSpacing/>
              <w:jc w:val="both"/>
              <w:rPr>
                <w:rFonts w:ascii="Times New Roman" w:hAnsi="Times New Roman"/>
                <w:i/>
                <w:sz w:val="16"/>
                <w:szCs w:val="16"/>
              </w:rPr>
            </w:pPr>
            <w:r w:rsidRPr="00F0109D">
              <w:rPr>
                <w:rFonts w:ascii="Times New Roman" w:hAnsi="Times New Roman"/>
                <w:i/>
                <w:sz w:val="16"/>
                <w:szCs w:val="16"/>
              </w:rPr>
              <w:t>Безвозмездные поступления от других бюджетов бюджетной системы РФ</w:t>
            </w:r>
            <w:r w:rsidR="0028193D">
              <w:rPr>
                <w:rFonts w:ascii="Times New Roman" w:hAnsi="Times New Roman"/>
                <w:i/>
                <w:sz w:val="16"/>
                <w:szCs w:val="16"/>
              </w:rPr>
              <w:t>, в том числе:</w:t>
            </w:r>
          </w:p>
        </w:tc>
        <w:tc>
          <w:tcPr>
            <w:tcW w:w="1701" w:type="dxa"/>
            <w:vAlign w:val="center"/>
          </w:tcPr>
          <w:p w:rsidR="009D747B" w:rsidRPr="00E7426B" w:rsidRDefault="00F51153" w:rsidP="00A60849">
            <w:pPr>
              <w:autoSpaceDE w:val="0"/>
              <w:autoSpaceDN w:val="0"/>
              <w:adjustRightInd w:val="0"/>
              <w:contextualSpacing/>
              <w:jc w:val="center"/>
              <w:rPr>
                <w:rFonts w:ascii="Times New Roman" w:hAnsi="Times New Roman"/>
                <w:i/>
                <w:sz w:val="20"/>
                <w:szCs w:val="20"/>
                <w:highlight w:val="yellow"/>
              </w:rPr>
            </w:pPr>
            <w:r w:rsidRPr="00F51153">
              <w:rPr>
                <w:rFonts w:ascii="Times New Roman" w:hAnsi="Times New Roman"/>
                <w:i/>
                <w:sz w:val="20"/>
                <w:szCs w:val="20"/>
              </w:rPr>
              <w:t>372 358,2</w:t>
            </w:r>
          </w:p>
        </w:tc>
        <w:tc>
          <w:tcPr>
            <w:tcW w:w="1134" w:type="dxa"/>
            <w:vAlign w:val="center"/>
          </w:tcPr>
          <w:p w:rsidR="009D747B" w:rsidRPr="00E7426B" w:rsidRDefault="007B072A" w:rsidP="00A60849">
            <w:pPr>
              <w:autoSpaceDE w:val="0"/>
              <w:autoSpaceDN w:val="0"/>
              <w:adjustRightInd w:val="0"/>
              <w:contextualSpacing/>
              <w:jc w:val="center"/>
              <w:rPr>
                <w:rFonts w:ascii="Times New Roman" w:hAnsi="Times New Roman"/>
                <w:i/>
                <w:sz w:val="20"/>
                <w:szCs w:val="20"/>
                <w:highlight w:val="yellow"/>
              </w:rPr>
            </w:pPr>
            <w:r w:rsidRPr="007B072A">
              <w:rPr>
                <w:rFonts w:ascii="Times New Roman" w:hAnsi="Times New Roman"/>
                <w:i/>
                <w:sz w:val="20"/>
                <w:szCs w:val="20"/>
              </w:rPr>
              <w:t>420 390,8</w:t>
            </w:r>
          </w:p>
        </w:tc>
        <w:tc>
          <w:tcPr>
            <w:tcW w:w="1275" w:type="dxa"/>
            <w:vAlign w:val="center"/>
          </w:tcPr>
          <w:p w:rsidR="009D747B" w:rsidRPr="00E7426B" w:rsidRDefault="00D83899" w:rsidP="00A60849">
            <w:pPr>
              <w:autoSpaceDE w:val="0"/>
              <w:autoSpaceDN w:val="0"/>
              <w:adjustRightInd w:val="0"/>
              <w:contextualSpacing/>
              <w:jc w:val="center"/>
              <w:rPr>
                <w:rFonts w:ascii="Times New Roman" w:hAnsi="Times New Roman"/>
                <w:i/>
                <w:sz w:val="20"/>
                <w:szCs w:val="20"/>
                <w:highlight w:val="yellow"/>
              </w:rPr>
            </w:pPr>
            <w:r w:rsidRPr="00D83899">
              <w:rPr>
                <w:rFonts w:ascii="Times New Roman" w:hAnsi="Times New Roman"/>
                <w:i/>
                <w:sz w:val="20"/>
                <w:szCs w:val="20"/>
              </w:rPr>
              <w:t>429 628,2</w:t>
            </w:r>
          </w:p>
        </w:tc>
        <w:tc>
          <w:tcPr>
            <w:tcW w:w="1134" w:type="dxa"/>
            <w:vAlign w:val="center"/>
          </w:tcPr>
          <w:p w:rsidR="009D747B" w:rsidRPr="00E7426B" w:rsidRDefault="00FF35CC" w:rsidP="00A60849">
            <w:pPr>
              <w:autoSpaceDE w:val="0"/>
              <w:autoSpaceDN w:val="0"/>
              <w:adjustRightInd w:val="0"/>
              <w:contextualSpacing/>
              <w:jc w:val="center"/>
              <w:rPr>
                <w:rFonts w:ascii="Times New Roman" w:hAnsi="Times New Roman"/>
                <w:i/>
                <w:sz w:val="20"/>
                <w:szCs w:val="20"/>
                <w:highlight w:val="yellow"/>
              </w:rPr>
            </w:pPr>
            <w:r w:rsidRPr="00FF35CC">
              <w:rPr>
                <w:rFonts w:ascii="Times New Roman" w:hAnsi="Times New Roman"/>
                <w:i/>
                <w:sz w:val="20"/>
                <w:szCs w:val="20"/>
              </w:rPr>
              <w:t>391 200,9</w:t>
            </w:r>
          </w:p>
        </w:tc>
        <w:tc>
          <w:tcPr>
            <w:tcW w:w="1134" w:type="dxa"/>
            <w:vAlign w:val="center"/>
          </w:tcPr>
          <w:p w:rsidR="009D747B" w:rsidRPr="00635A50" w:rsidRDefault="00635A50" w:rsidP="00A60849">
            <w:pPr>
              <w:autoSpaceDE w:val="0"/>
              <w:autoSpaceDN w:val="0"/>
              <w:adjustRightInd w:val="0"/>
              <w:contextualSpacing/>
              <w:jc w:val="center"/>
              <w:rPr>
                <w:rFonts w:ascii="Times New Roman" w:hAnsi="Times New Roman"/>
                <w:i/>
                <w:sz w:val="20"/>
                <w:szCs w:val="20"/>
              </w:rPr>
            </w:pPr>
            <w:r w:rsidRPr="00635A50">
              <w:rPr>
                <w:rFonts w:ascii="Times New Roman" w:hAnsi="Times New Roman"/>
                <w:i/>
                <w:sz w:val="20"/>
                <w:szCs w:val="20"/>
              </w:rPr>
              <w:t>+ 48 032,6</w:t>
            </w:r>
          </w:p>
        </w:tc>
        <w:tc>
          <w:tcPr>
            <w:tcW w:w="1099" w:type="dxa"/>
            <w:vAlign w:val="center"/>
          </w:tcPr>
          <w:p w:rsidR="009D747B" w:rsidRPr="00E7426B" w:rsidRDefault="002E464C" w:rsidP="00A60849">
            <w:pPr>
              <w:autoSpaceDE w:val="0"/>
              <w:autoSpaceDN w:val="0"/>
              <w:adjustRightInd w:val="0"/>
              <w:contextualSpacing/>
              <w:jc w:val="center"/>
              <w:rPr>
                <w:rFonts w:ascii="Times New Roman" w:hAnsi="Times New Roman"/>
                <w:i/>
                <w:sz w:val="20"/>
                <w:szCs w:val="20"/>
                <w:highlight w:val="yellow"/>
              </w:rPr>
            </w:pPr>
            <w:r w:rsidRPr="002E464C">
              <w:rPr>
                <w:rFonts w:ascii="Times New Roman" w:hAnsi="Times New Roman"/>
                <w:i/>
                <w:sz w:val="20"/>
                <w:szCs w:val="20"/>
              </w:rPr>
              <w:t>12,9</w:t>
            </w:r>
          </w:p>
        </w:tc>
      </w:tr>
      <w:tr w:rsidR="0028193D" w:rsidRPr="00E7426B" w:rsidTr="00A60849">
        <w:tc>
          <w:tcPr>
            <w:tcW w:w="2235" w:type="dxa"/>
          </w:tcPr>
          <w:p w:rsidR="0028193D" w:rsidRPr="00F0109D" w:rsidRDefault="0028193D" w:rsidP="00EE26EC">
            <w:pPr>
              <w:autoSpaceDE w:val="0"/>
              <w:autoSpaceDN w:val="0"/>
              <w:adjustRightInd w:val="0"/>
              <w:contextualSpacing/>
              <w:jc w:val="both"/>
              <w:rPr>
                <w:rFonts w:ascii="Times New Roman" w:hAnsi="Times New Roman"/>
                <w:i/>
                <w:sz w:val="16"/>
                <w:szCs w:val="16"/>
              </w:rPr>
            </w:pPr>
            <w:r>
              <w:rPr>
                <w:rFonts w:ascii="Times New Roman" w:hAnsi="Times New Roman"/>
                <w:i/>
                <w:sz w:val="16"/>
                <w:szCs w:val="16"/>
              </w:rPr>
              <w:t>МБТ, получаемые из бюджетов бюджетной системы РФ</w:t>
            </w:r>
          </w:p>
        </w:tc>
        <w:tc>
          <w:tcPr>
            <w:tcW w:w="1701" w:type="dxa"/>
            <w:vAlign w:val="center"/>
          </w:tcPr>
          <w:p w:rsidR="0028193D" w:rsidRPr="00F51153" w:rsidRDefault="0028193D" w:rsidP="00A60849">
            <w:pPr>
              <w:autoSpaceDE w:val="0"/>
              <w:autoSpaceDN w:val="0"/>
              <w:adjustRightInd w:val="0"/>
              <w:contextualSpacing/>
              <w:jc w:val="center"/>
              <w:rPr>
                <w:rFonts w:ascii="Times New Roman" w:hAnsi="Times New Roman"/>
                <w:i/>
                <w:sz w:val="20"/>
                <w:szCs w:val="20"/>
              </w:rPr>
            </w:pPr>
            <w:r>
              <w:rPr>
                <w:rFonts w:ascii="Times New Roman" w:hAnsi="Times New Roman"/>
                <w:i/>
                <w:sz w:val="20"/>
                <w:szCs w:val="20"/>
              </w:rPr>
              <w:t>372 137,2</w:t>
            </w:r>
          </w:p>
        </w:tc>
        <w:tc>
          <w:tcPr>
            <w:tcW w:w="1134" w:type="dxa"/>
            <w:vAlign w:val="center"/>
          </w:tcPr>
          <w:p w:rsidR="0028193D" w:rsidRPr="007B072A" w:rsidRDefault="0028193D" w:rsidP="00A60849">
            <w:pPr>
              <w:autoSpaceDE w:val="0"/>
              <w:autoSpaceDN w:val="0"/>
              <w:adjustRightInd w:val="0"/>
              <w:contextualSpacing/>
              <w:jc w:val="center"/>
              <w:rPr>
                <w:rFonts w:ascii="Times New Roman" w:hAnsi="Times New Roman"/>
                <w:i/>
                <w:sz w:val="20"/>
                <w:szCs w:val="20"/>
              </w:rPr>
            </w:pPr>
            <w:r>
              <w:rPr>
                <w:rFonts w:ascii="Times New Roman" w:hAnsi="Times New Roman"/>
                <w:i/>
                <w:sz w:val="20"/>
                <w:szCs w:val="20"/>
              </w:rPr>
              <w:t>420 219,8</w:t>
            </w:r>
          </w:p>
        </w:tc>
        <w:tc>
          <w:tcPr>
            <w:tcW w:w="1275" w:type="dxa"/>
            <w:vAlign w:val="center"/>
          </w:tcPr>
          <w:p w:rsidR="0028193D" w:rsidRPr="00D83899" w:rsidRDefault="0028193D" w:rsidP="00A60849">
            <w:pPr>
              <w:autoSpaceDE w:val="0"/>
              <w:autoSpaceDN w:val="0"/>
              <w:adjustRightInd w:val="0"/>
              <w:contextualSpacing/>
              <w:jc w:val="center"/>
              <w:rPr>
                <w:rFonts w:ascii="Times New Roman" w:hAnsi="Times New Roman"/>
                <w:i/>
                <w:sz w:val="20"/>
                <w:szCs w:val="20"/>
              </w:rPr>
            </w:pPr>
            <w:r>
              <w:rPr>
                <w:rFonts w:ascii="Times New Roman" w:hAnsi="Times New Roman"/>
                <w:i/>
                <w:sz w:val="20"/>
                <w:szCs w:val="20"/>
              </w:rPr>
              <w:t>429 457,2</w:t>
            </w:r>
          </w:p>
        </w:tc>
        <w:tc>
          <w:tcPr>
            <w:tcW w:w="1134" w:type="dxa"/>
            <w:vAlign w:val="center"/>
          </w:tcPr>
          <w:p w:rsidR="0028193D" w:rsidRPr="00FF35CC" w:rsidRDefault="0028193D" w:rsidP="00A60849">
            <w:pPr>
              <w:autoSpaceDE w:val="0"/>
              <w:autoSpaceDN w:val="0"/>
              <w:adjustRightInd w:val="0"/>
              <w:contextualSpacing/>
              <w:jc w:val="center"/>
              <w:rPr>
                <w:rFonts w:ascii="Times New Roman" w:hAnsi="Times New Roman"/>
                <w:i/>
                <w:sz w:val="20"/>
                <w:szCs w:val="20"/>
              </w:rPr>
            </w:pPr>
            <w:r>
              <w:rPr>
                <w:rFonts w:ascii="Times New Roman" w:hAnsi="Times New Roman"/>
                <w:i/>
                <w:sz w:val="20"/>
                <w:szCs w:val="20"/>
              </w:rPr>
              <w:t>391 029,9</w:t>
            </w:r>
          </w:p>
        </w:tc>
        <w:tc>
          <w:tcPr>
            <w:tcW w:w="1134" w:type="dxa"/>
            <w:vAlign w:val="center"/>
          </w:tcPr>
          <w:p w:rsidR="0028193D" w:rsidRPr="00635A50" w:rsidRDefault="0028193D" w:rsidP="00A60849">
            <w:pPr>
              <w:autoSpaceDE w:val="0"/>
              <w:autoSpaceDN w:val="0"/>
              <w:adjustRightInd w:val="0"/>
              <w:contextualSpacing/>
              <w:jc w:val="center"/>
              <w:rPr>
                <w:rFonts w:ascii="Times New Roman" w:hAnsi="Times New Roman"/>
                <w:i/>
                <w:sz w:val="20"/>
                <w:szCs w:val="20"/>
              </w:rPr>
            </w:pPr>
            <w:r>
              <w:rPr>
                <w:rFonts w:ascii="Times New Roman" w:hAnsi="Times New Roman"/>
                <w:i/>
                <w:sz w:val="20"/>
                <w:szCs w:val="20"/>
              </w:rPr>
              <w:t>+ 48 082,6</w:t>
            </w:r>
          </w:p>
        </w:tc>
        <w:tc>
          <w:tcPr>
            <w:tcW w:w="1099" w:type="dxa"/>
            <w:vAlign w:val="center"/>
          </w:tcPr>
          <w:p w:rsidR="0028193D" w:rsidRPr="002E464C" w:rsidRDefault="0028193D" w:rsidP="00A60849">
            <w:pPr>
              <w:autoSpaceDE w:val="0"/>
              <w:autoSpaceDN w:val="0"/>
              <w:adjustRightInd w:val="0"/>
              <w:contextualSpacing/>
              <w:jc w:val="center"/>
              <w:rPr>
                <w:rFonts w:ascii="Times New Roman" w:hAnsi="Times New Roman"/>
                <w:i/>
                <w:sz w:val="20"/>
                <w:szCs w:val="20"/>
              </w:rPr>
            </w:pPr>
            <w:r>
              <w:rPr>
                <w:rFonts w:ascii="Times New Roman" w:hAnsi="Times New Roman"/>
                <w:i/>
                <w:sz w:val="20"/>
                <w:szCs w:val="20"/>
              </w:rPr>
              <w:t>12,9</w:t>
            </w:r>
          </w:p>
        </w:tc>
      </w:tr>
      <w:tr w:rsidR="00E7426B" w:rsidRPr="00E7426B" w:rsidTr="00A60849">
        <w:tc>
          <w:tcPr>
            <w:tcW w:w="2235" w:type="dxa"/>
          </w:tcPr>
          <w:p w:rsidR="009D747B" w:rsidRPr="00F0109D" w:rsidRDefault="009D747B" w:rsidP="00102815">
            <w:pPr>
              <w:autoSpaceDE w:val="0"/>
              <w:autoSpaceDN w:val="0"/>
              <w:adjustRightInd w:val="0"/>
              <w:contextualSpacing/>
              <w:jc w:val="both"/>
              <w:rPr>
                <w:rFonts w:ascii="Times New Roman" w:hAnsi="Times New Roman"/>
                <w:b/>
                <w:sz w:val="20"/>
                <w:szCs w:val="20"/>
              </w:rPr>
            </w:pPr>
            <w:r w:rsidRPr="00F0109D">
              <w:rPr>
                <w:rFonts w:ascii="Times New Roman" w:hAnsi="Times New Roman"/>
                <w:b/>
                <w:sz w:val="20"/>
                <w:szCs w:val="20"/>
              </w:rPr>
              <w:t>Расходы, из них:</w:t>
            </w:r>
          </w:p>
        </w:tc>
        <w:tc>
          <w:tcPr>
            <w:tcW w:w="1701" w:type="dxa"/>
            <w:vAlign w:val="center"/>
          </w:tcPr>
          <w:p w:rsidR="009D747B" w:rsidRPr="00E7426B" w:rsidRDefault="00F51153" w:rsidP="00A60849">
            <w:pPr>
              <w:autoSpaceDE w:val="0"/>
              <w:autoSpaceDN w:val="0"/>
              <w:adjustRightInd w:val="0"/>
              <w:contextualSpacing/>
              <w:jc w:val="center"/>
              <w:rPr>
                <w:rFonts w:ascii="Times New Roman" w:hAnsi="Times New Roman"/>
                <w:b/>
                <w:sz w:val="20"/>
                <w:szCs w:val="20"/>
                <w:highlight w:val="yellow"/>
              </w:rPr>
            </w:pPr>
            <w:r w:rsidRPr="00F51153">
              <w:rPr>
                <w:rFonts w:ascii="Times New Roman" w:hAnsi="Times New Roman"/>
                <w:b/>
                <w:sz w:val="20"/>
                <w:szCs w:val="20"/>
              </w:rPr>
              <w:t>552 151,7</w:t>
            </w:r>
          </w:p>
        </w:tc>
        <w:tc>
          <w:tcPr>
            <w:tcW w:w="1134" w:type="dxa"/>
            <w:vAlign w:val="center"/>
          </w:tcPr>
          <w:p w:rsidR="009D747B" w:rsidRPr="00E7426B" w:rsidRDefault="007B072A" w:rsidP="00A60849">
            <w:pPr>
              <w:autoSpaceDE w:val="0"/>
              <w:autoSpaceDN w:val="0"/>
              <w:adjustRightInd w:val="0"/>
              <w:contextualSpacing/>
              <w:jc w:val="center"/>
              <w:rPr>
                <w:rFonts w:ascii="Times New Roman" w:hAnsi="Times New Roman"/>
                <w:b/>
                <w:sz w:val="20"/>
                <w:szCs w:val="20"/>
                <w:highlight w:val="yellow"/>
              </w:rPr>
            </w:pPr>
            <w:r>
              <w:rPr>
                <w:rFonts w:ascii="Times New Roman" w:hAnsi="Times New Roman"/>
                <w:b/>
                <w:sz w:val="20"/>
                <w:szCs w:val="20"/>
              </w:rPr>
              <w:t>616 089,9</w:t>
            </w:r>
          </w:p>
        </w:tc>
        <w:tc>
          <w:tcPr>
            <w:tcW w:w="1275" w:type="dxa"/>
            <w:vAlign w:val="center"/>
          </w:tcPr>
          <w:p w:rsidR="009D747B" w:rsidRPr="007B072A" w:rsidRDefault="007B072A" w:rsidP="00A60849">
            <w:pPr>
              <w:autoSpaceDE w:val="0"/>
              <w:autoSpaceDN w:val="0"/>
              <w:adjustRightInd w:val="0"/>
              <w:contextualSpacing/>
              <w:jc w:val="center"/>
              <w:rPr>
                <w:rFonts w:ascii="Times New Roman" w:hAnsi="Times New Roman"/>
                <w:b/>
                <w:sz w:val="20"/>
                <w:szCs w:val="20"/>
              </w:rPr>
            </w:pPr>
            <w:r w:rsidRPr="007B072A">
              <w:rPr>
                <w:rFonts w:ascii="Times New Roman" w:hAnsi="Times New Roman"/>
                <w:b/>
                <w:sz w:val="20"/>
                <w:szCs w:val="20"/>
              </w:rPr>
              <w:t>634 413,9</w:t>
            </w:r>
          </w:p>
        </w:tc>
        <w:tc>
          <w:tcPr>
            <w:tcW w:w="1134" w:type="dxa"/>
            <w:vAlign w:val="center"/>
          </w:tcPr>
          <w:p w:rsidR="009D747B" w:rsidRPr="00E7426B" w:rsidRDefault="007B072A" w:rsidP="00A60849">
            <w:pPr>
              <w:autoSpaceDE w:val="0"/>
              <w:autoSpaceDN w:val="0"/>
              <w:adjustRightInd w:val="0"/>
              <w:contextualSpacing/>
              <w:jc w:val="center"/>
              <w:rPr>
                <w:rFonts w:ascii="Times New Roman" w:hAnsi="Times New Roman"/>
                <w:b/>
                <w:sz w:val="20"/>
                <w:szCs w:val="20"/>
                <w:highlight w:val="yellow"/>
              </w:rPr>
            </w:pPr>
            <w:r w:rsidRPr="007B072A">
              <w:rPr>
                <w:rFonts w:ascii="Times New Roman" w:hAnsi="Times New Roman"/>
                <w:b/>
                <w:sz w:val="20"/>
                <w:szCs w:val="20"/>
              </w:rPr>
              <w:t>605 109,2</w:t>
            </w:r>
          </w:p>
        </w:tc>
        <w:tc>
          <w:tcPr>
            <w:tcW w:w="1134" w:type="dxa"/>
            <w:vAlign w:val="center"/>
          </w:tcPr>
          <w:p w:rsidR="009D747B" w:rsidRPr="00635A50" w:rsidRDefault="00635A50" w:rsidP="00A60849">
            <w:pPr>
              <w:autoSpaceDE w:val="0"/>
              <w:autoSpaceDN w:val="0"/>
              <w:adjustRightInd w:val="0"/>
              <w:contextualSpacing/>
              <w:jc w:val="center"/>
              <w:rPr>
                <w:rFonts w:ascii="Times New Roman" w:hAnsi="Times New Roman"/>
                <w:b/>
                <w:sz w:val="20"/>
                <w:szCs w:val="20"/>
              </w:rPr>
            </w:pPr>
            <w:r>
              <w:rPr>
                <w:rFonts w:ascii="Times New Roman" w:hAnsi="Times New Roman"/>
                <w:b/>
                <w:sz w:val="20"/>
                <w:szCs w:val="20"/>
              </w:rPr>
              <w:t>+</w:t>
            </w:r>
            <w:r w:rsidRPr="00635A50">
              <w:rPr>
                <w:rFonts w:ascii="Times New Roman" w:hAnsi="Times New Roman"/>
                <w:b/>
                <w:sz w:val="20"/>
                <w:szCs w:val="20"/>
              </w:rPr>
              <w:t>63 938,2</w:t>
            </w:r>
          </w:p>
        </w:tc>
        <w:tc>
          <w:tcPr>
            <w:tcW w:w="1099" w:type="dxa"/>
            <w:vAlign w:val="center"/>
          </w:tcPr>
          <w:p w:rsidR="009D747B" w:rsidRPr="00E7426B" w:rsidRDefault="002E464C" w:rsidP="00A60849">
            <w:pPr>
              <w:autoSpaceDE w:val="0"/>
              <w:autoSpaceDN w:val="0"/>
              <w:adjustRightInd w:val="0"/>
              <w:contextualSpacing/>
              <w:jc w:val="center"/>
              <w:rPr>
                <w:rFonts w:ascii="Times New Roman" w:hAnsi="Times New Roman"/>
                <w:b/>
                <w:sz w:val="20"/>
                <w:szCs w:val="20"/>
                <w:highlight w:val="yellow"/>
              </w:rPr>
            </w:pPr>
            <w:r w:rsidRPr="002E464C">
              <w:rPr>
                <w:rFonts w:ascii="Times New Roman" w:hAnsi="Times New Roman"/>
                <w:b/>
                <w:sz w:val="20"/>
                <w:szCs w:val="20"/>
              </w:rPr>
              <w:t>11,6</w:t>
            </w:r>
          </w:p>
        </w:tc>
      </w:tr>
      <w:tr w:rsidR="00E7426B" w:rsidRPr="00E7426B" w:rsidTr="00A60849">
        <w:tc>
          <w:tcPr>
            <w:tcW w:w="2235" w:type="dxa"/>
          </w:tcPr>
          <w:p w:rsidR="009D747B" w:rsidRPr="00F0109D" w:rsidRDefault="009D747B" w:rsidP="00EE26EC">
            <w:pPr>
              <w:autoSpaceDE w:val="0"/>
              <w:autoSpaceDN w:val="0"/>
              <w:adjustRightInd w:val="0"/>
              <w:contextualSpacing/>
              <w:jc w:val="both"/>
              <w:rPr>
                <w:rFonts w:ascii="Times New Roman" w:hAnsi="Times New Roman"/>
                <w:sz w:val="16"/>
                <w:szCs w:val="16"/>
              </w:rPr>
            </w:pPr>
            <w:r w:rsidRPr="00F0109D">
              <w:rPr>
                <w:rFonts w:ascii="Times New Roman" w:hAnsi="Times New Roman"/>
                <w:i/>
                <w:sz w:val="16"/>
                <w:szCs w:val="16"/>
              </w:rPr>
              <w:t>Программные направления</w:t>
            </w:r>
          </w:p>
        </w:tc>
        <w:tc>
          <w:tcPr>
            <w:tcW w:w="1701" w:type="dxa"/>
            <w:vAlign w:val="center"/>
          </w:tcPr>
          <w:p w:rsidR="009D747B" w:rsidRPr="00E7426B" w:rsidRDefault="00F51153" w:rsidP="00A60849">
            <w:pPr>
              <w:autoSpaceDE w:val="0"/>
              <w:autoSpaceDN w:val="0"/>
              <w:adjustRightInd w:val="0"/>
              <w:contextualSpacing/>
              <w:jc w:val="center"/>
              <w:rPr>
                <w:rFonts w:ascii="Times New Roman" w:hAnsi="Times New Roman"/>
                <w:sz w:val="20"/>
                <w:szCs w:val="20"/>
                <w:highlight w:val="yellow"/>
              </w:rPr>
            </w:pPr>
            <w:r w:rsidRPr="00F51153">
              <w:rPr>
                <w:rFonts w:ascii="Times New Roman" w:hAnsi="Times New Roman"/>
                <w:sz w:val="20"/>
                <w:szCs w:val="20"/>
              </w:rPr>
              <w:t>550 590,8</w:t>
            </w:r>
          </w:p>
        </w:tc>
        <w:tc>
          <w:tcPr>
            <w:tcW w:w="1134" w:type="dxa"/>
            <w:vAlign w:val="center"/>
          </w:tcPr>
          <w:p w:rsidR="009D747B" w:rsidRPr="00E7426B" w:rsidRDefault="007B072A" w:rsidP="00A60849">
            <w:pPr>
              <w:autoSpaceDE w:val="0"/>
              <w:autoSpaceDN w:val="0"/>
              <w:adjustRightInd w:val="0"/>
              <w:contextualSpacing/>
              <w:jc w:val="center"/>
              <w:rPr>
                <w:rFonts w:ascii="Times New Roman" w:hAnsi="Times New Roman"/>
                <w:sz w:val="20"/>
                <w:szCs w:val="20"/>
                <w:highlight w:val="yellow"/>
              </w:rPr>
            </w:pPr>
            <w:r w:rsidRPr="007B072A">
              <w:rPr>
                <w:rFonts w:ascii="Times New Roman" w:hAnsi="Times New Roman"/>
                <w:i/>
                <w:sz w:val="20"/>
                <w:szCs w:val="20"/>
              </w:rPr>
              <w:t>614 553,9</w:t>
            </w:r>
          </w:p>
        </w:tc>
        <w:tc>
          <w:tcPr>
            <w:tcW w:w="1275" w:type="dxa"/>
            <w:vAlign w:val="center"/>
          </w:tcPr>
          <w:p w:rsidR="009D747B" w:rsidRPr="007B072A" w:rsidRDefault="007B072A" w:rsidP="00A60849">
            <w:pPr>
              <w:autoSpaceDE w:val="0"/>
              <w:autoSpaceDN w:val="0"/>
              <w:adjustRightInd w:val="0"/>
              <w:contextualSpacing/>
              <w:jc w:val="center"/>
              <w:rPr>
                <w:rFonts w:ascii="Times New Roman" w:hAnsi="Times New Roman"/>
                <w:sz w:val="20"/>
                <w:szCs w:val="20"/>
              </w:rPr>
            </w:pPr>
            <w:r w:rsidRPr="007B072A">
              <w:rPr>
                <w:rFonts w:ascii="Times New Roman" w:hAnsi="Times New Roman"/>
                <w:sz w:val="20"/>
                <w:szCs w:val="20"/>
              </w:rPr>
              <w:t>632 889,6</w:t>
            </w:r>
          </w:p>
        </w:tc>
        <w:tc>
          <w:tcPr>
            <w:tcW w:w="1134" w:type="dxa"/>
            <w:vAlign w:val="center"/>
          </w:tcPr>
          <w:p w:rsidR="009D747B" w:rsidRPr="00E7426B" w:rsidRDefault="007B072A" w:rsidP="00A60849">
            <w:pPr>
              <w:autoSpaceDE w:val="0"/>
              <w:autoSpaceDN w:val="0"/>
              <w:adjustRightInd w:val="0"/>
              <w:contextualSpacing/>
              <w:jc w:val="center"/>
              <w:rPr>
                <w:rFonts w:ascii="Times New Roman" w:hAnsi="Times New Roman"/>
                <w:sz w:val="20"/>
                <w:szCs w:val="20"/>
                <w:highlight w:val="yellow"/>
              </w:rPr>
            </w:pPr>
            <w:r w:rsidRPr="007B072A">
              <w:rPr>
                <w:rFonts w:ascii="Times New Roman" w:hAnsi="Times New Roman"/>
                <w:sz w:val="20"/>
                <w:szCs w:val="20"/>
              </w:rPr>
              <w:t>603 574,4</w:t>
            </w:r>
          </w:p>
        </w:tc>
        <w:tc>
          <w:tcPr>
            <w:tcW w:w="1134" w:type="dxa"/>
            <w:vAlign w:val="center"/>
          </w:tcPr>
          <w:p w:rsidR="009D747B" w:rsidRPr="00635A50" w:rsidRDefault="00635A50" w:rsidP="00A60849">
            <w:pPr>
              <w:autoSpaceDE w:val="0"/>
              <w:autoSpaceDN w:val="0"/>
              <w:adjustRightInd w:val="0"/>
              <w:contextualSpacing/>
              <w:jc w:val="center"/>
              <w:rPr>
                <w:rFonts w:ascii="Times New Roman" w:hAnsi="Times New Roman"/>
                <w:sz w:val="20"/>
                <w:szCs w:val="20"/>
              </w:rPr>
            </w:pPr>
            <w:r w:rsidRPr="00635A50">
              <w:rPr>
                <w:rFonts w:ascii="Times New Roman" w:hAnsi="Times New Roman"/>
                <w:sz w:val="20"/>
                <w:szCs w:val="20"/>
              </w:rPr>
              <w:t>+63 963,1</w:t>
            </w:r>
          </w:p>
        </w:tc>
        <w:tc>
          <w:tcPr>
            <w:tcW w:w="1099" w:type="dxa"/>
            <w:vAlign w:val="center"/>
          </w:tcPr>
          <w:p w:rsidR="009D747B" w:rsidRPr="002E464C" w:rsidRDefault="002E464C" w:rsidP="00A60849">
            <w:pPr>
              <w:autoSpaceDE w:val="0"/>
              <w:autoSpaceDN w:val="0"/>
              <w:adjustRightInd w:val="0"/>
              <w:contextualSpacing/>
              <w:jc w:val="center"/>
              <w:rPr>
                <w:rFonts w:ascii="Times New Roman" w:hAnsi="Times New Roman"/>
                <w:sz w:val="20"/>
                <w:szCs w:val="20"/>
              </w:rPr>
            </w:pPr>
            <w:r w:rsidRPr="002E464C">
              <w:rPr>
                <w:rFonts w:ascii="Times New Roman" w:hAnsi="Times New Roman"/>
                <w:i/>
                <w:sz w:val="20"/>
                <w:szCs w:val="20"/>
              </w:rPr>
              <w:t>11,6</w:t>
            </w:r>
          </w:p>
        </w:tc>
      </w:tr>
      <w:tr w:rsidR="00E7426B" w:rsidRPr="00E7426B" w:rsidTr="00A60849">
        <w:tc>
          <w:tcPr>
            <w:tcW w:w="2235" w:type="dxa"/>
          </w:tcPr>
          <w:p w:rsidR="009D747B" w:rsidRPr="00F0109D" w:rsidRDefault="009D747B" w:rsidP="009D747B">
            <w:pPr>
              <w:autoSpaceDE w:val="0"/>
              <w:autoSpaceDN w:val="0"/>
              <w:adjustRightInd w:val="0"/>
              <w:contextualSpacing/>
              <w:jc w:val="both"/>
              <w:rPr>
                <w:rFonts w:ascii="Times New Roman" w:hAnsi="Times New Roman"/>
                <w:i/>
                <w:sz w:val="16"/>
                <w:szCs w:val="16"/>
              </w:rPr>
            </w:pPr>
            <w:r w:rsidRPr="00F0109D">
              <w:rPr>
                <w:rFonts w:ascii="Times New Roman" w:hAnsi="Times New Roman"/>
                <w:i/>
                <w:sz w:val="16"/>
                <w:szCs w:val="16"/>
              </w:rPr>
              <w:t>- в том числе: условно утвержденные расходы</w:t>
            </w:r>
          </w:p>
        </w:tc>
        <w:tc>
          <w:tcPr>
            <w:tcW w:w="1701" w:type="dxa"/>
            <w:vAlign w:val="center"/>
          </w:tcPr>
          <w:p w:rsidR="009D747B" w:rsidRPr="00F51153" w:rsidRDefault="00914F7D" w:rsidP="00A60849">
            <w:pPr>
              <w:autoSpaceDE w:val="0"/>
              <w:autoSpaceDN w:val="0"/>
              <w:adjustRightInd w:val="0"/>
              <w:contextualSpacing/>
              <w:jc w:val="center"/>
              <w:rPr>
                <w:rFonts w:ascii="Times New Roman" w:hAnsi="Times New Roman"/>
                <w:i/>
                <w:sz w:val="20"/>
                <w:szCs w:val="20"/>
              </w:rPr>
            </w:pPr>
            <w:r w:rsidRPr="00F51153">
              <w:rPr>
                <w:rFonts w:ascii="Times New Roman" w:hAnsi="Times New Roman"/>
                <w:i/>
                <w:sz w:val="20"/>
                <w:szCs w:val="20"/>
              </w:rPr>
              <w:t>-</w:t>
            </w:r>
          </w:p>
        </w:tc>
        <w:tc>
          <w:tcPr>
            <w:tcW w:w="1134" w:type="dxa"/>
            <w:vAlign w:val="center"/>
          </w:tcPr>
          <w:p w:rsidR="009D747B" w:rsidRPr="00E7426B" w:rsidRDefault="009D747B" w:rsidP="00A60849">
            <w:pPr>
              <w:autoSpaceDE w:val="0"/>
              <w:autoSpaceDN w:val="0"/>
              <w:adjustRightInd w:val="0"/>
              <w:contextualSpacing/>
              <w:jc w:val="center"/>
              <w:rPr>
                <w:rFonts w:ascii="Times New Roman" w:hAnsi="Times New Roman"/>
                <w:i/>
                <w:sz w:val="20"/>
                <w:szCs w:val="20"/>
                <w:highlight w:val="yellow"/>
              </w:rPr>
            </w:pPr>
            <w:r w:rsidRPr="007B072A">
              <w:rPr>
                <w:rFonts w:ascii="Times New Roman" w:hAnsi="Times New Roman"/>
                <w:i/>
                <w:sz w:val="20"/>
                <w:szCs w:val="20"/>
              </w:rPr>
              <w:t>-</w:t>
            </w:r>
          </w:p>
        </w:tc>
        <w:tc>
          <w:tcPr>
            <w:tcW w:w="1275" w:type="dxa"/>
            <w:vAlign w:val="center"/>
          </w:tcPr>
          <w:p w:rsidR="009D747B" w:rsidRPr="00FF35CC" w:rsidRDefault="00FF35CC" w:rsidP="00A60849">
            <w:pPr>
              <w:autoSpaceDE w:val="0"/>
              <w:autoSpaceDN w:val="0"/>
              <w:adjustRightInd w:val="0"/>
              <w:contextualSpacing/>
              <w:jc w:val="center"/>
              <w:rPr>
                <w:rFonts w:ascii="Times New Roman" w:hAnsi="Times New Roman"/>
                <w:i/>
                <w:sz w:val="20"/>
                <w:szCs w:val="20"/>
              </w:rPr>
            </w:pPr>
            <w:r w:rsidRPr="00FF35CC">
              <w:rPr>
                <w:rFonts w:ascii="Times New Roman" w:hAnsi="Times New Roman"/>
                <w:i/>
                <w:sz w:val="20"/>
                <w:szCs w:val="20"/>
              </w:rPr>
              <w:t>8 358,4</w:t>
            </w:r>
          </w:p>
        </w:tc>
        <w:tc>
          <w:tcPr>
            <w:tcW w:w="1134" w:type="dxa"/>
            <w:vAlign w:val="center"/>
          </w:tcPr>
          <w:p w:rsidR="009D747B" w:rsidRPr="00FF35CC" w:rsidRDefault="00FF35CC" w:rsidP="00A60849">
            <w:pPr>
              <w:autoSpaceDE w:val="0"/>
              <w:autoSpaceDN w:val="0"/>
              <w:adjustRightInd w:val="0"/>
              <w:contextualSpacing/>
              <w:jc w:val="center"/>
              <w:rPr>
                <w:rFonts w:ascii="Times New Roman" w:hAnsi="Times New Roman"/>
                <w:i/>
                <w:sz w:val="20"/>
                <w:szCs w:val="20"/>
              </w:rPr>
            </w:pPr>
            <w:r w:rsidRPr="00FF35CC">
              <w:rPr>
                <w:rFonts w:ascii="Times New Roman" w:hAnsi="Times New Roman"/>
                <w:i/>
                <w:sz w:val="20"/>
                <w:szCs w:val="20"/>
              </w:rPr>
              <w:t>16 448,0</w:t>
            </w:r>
          </w:p>
        </w:tc>
        <w:tc>
          <w:tcPr>
            <w:tcW w:w="1134" w:type="dxa"/>
            <w:vAlign w:val="center"/>
          </w:tcPr>
          <w:p w:rsidR="009D747B" w:rsidRPr="00635A50" w:rsidRDefault="003954FE" w:rsidP="00A60849">
            <w:pPr>
              <w:autoSpaceDE w:val="0"/>
              <w:autoSpaceDN w:val="0"/>
              <w:adjustRightInd w:val="0"/>
              <w:contextualSpacing/>
              <w:jc w:val="center"/>
              <w:rPr>
                <w:rFonts w:ascii="Times New Roman" w:hAnsi="Times New Roman"/>
                <w:i/>
                <w:sz w:val="20"/>
                <w:szCs w:val="20"/>
              </w:rPr>
            </w:pPr>
            <w:r w:rsidRPr="00635A50">
              <w:rPr>
                <w:rFonts w:ascii="Times New Roman" w:hAnsi="Times New Roman"/>
                <w:i/>
                <w:sz w:val="20"/>
                <w:szCs w:val="20"/>
              </w:rPr>
              <w:t>-</w:t>
            </w:r>
          </w:p>
        </w:tc>
        <w:tc>
          <w:tcPr>
            <w:tcW w:w="1099" w:type="dxa"/>
            <w:vAlign w:val="center"/>
          </w:tcPr>
          <w:p w:rsidR="009D747B" w:rsidRPr="002E464C" w:rsidRDefault="00DA5FCB" w:rsidP="00A60849">
            <w:pPr>
              <w:autoSpaceDE w:val="0"/>
              <w:autoSpaceDN w:val="0"/>
              <w:adjustRightInd w:val="0"/>
              <w:contextualSpacing/>
              <w:jc w:val="center"/>
              <w:rPr>
                <w:rFonts w:ascii="Times New Roman" w:hAnsi="Times New Roman"/>
                <w:i/>
                <w:sz w:val="20"/>
                <w:szCs w:val="20"/>
              </w:rPr>
            </w:pPr>
            <w:r w:rsidRPr="002E464C">
              <w:rPr>
                <w:rFonts w:ascii="Times New Roman" w:hAnsi="Times New Roman"/>
                <w:i/>
                <w:sz w:val="20"/>
                <w:szCs w:val="20"/>
              </w:rPr>
              <w:t>-</w:t>
            </w:r>
          </w:p>
        </w:tc>
      </w:tr>
      <w:tr w:rsidR="00E7426B" w:rsidRPr="00E7426B" w:rsidTr="00A60849">
        <w:tc>
          <w:tcPr>
            <w:tcW w:w="2235" w:type="dxa"/>
          </w:tcPr>
          <w:p w:rsidR="009D747B" w:rsidRPr="00F0109D" w:rsidRDefault="009D747B" w:rsidP="00EE26EC">
            <w:pPr>
              <w:autoSpaceDE w:val="0"/>
              <w:autoSpaceDN w:val="0"/>
              <w:adjustRightInd w:val="0"/>
              <w:contextualSpacing/>
              <w:jc w:val="both"/>
              <w:rPr>
                <w:rFonts w:ascii="Times New Roman" w:hAnsi="Times New Roman"/>
                <w:i/>
                <w:sz w:val="16"/>
                <w:szCs w:val="16"/>
              </w:rPr>
            </w:pPr>
            <w:r w:rsidRPr="00F0109D">
              <w:rPr>
                <w:rFonts w:ascii="Times New Roman" w:hAnsi="Times New Roman"/>
                <w:i/>
                <w:sz w:val="16"/>
                <w:szCs w:val="16"/>
              </w:rPr>
              <w:t>Непрограммные направления</w:t>
            </w:r>
          </w:p>
        </w:tc>
        <w:tc>
          <w:tcPr>
            <w:tcW w:w="1701" w:type="dxa"/>
            <w:vAlign w:val="center"/>
          </w:tcPr>
          <w:p w:rsidR="009D747B" w:rsidRPr="00F51153" w:rsidRDefault="00BC3EAE" w:rsidP="00A60849">
            <w:pPr>
              <w:autoSpaceDE w:val="0"/>
              <w:autoSpaceDN w:val="0"/>
              <w:adjustRightInd w:val="0"/>
              <w:contextualSpacing/>
              <w:jc w:val="center"/>
              <w:rPr>
                <w:rFonts w:ascii="Times New Roman" w:hAnsi="Times New Roman"/>
                <w:i/>
                <w:sz w:val="20"/>
                <w:szCs w:val="20"/>
              </w:rPr>
            </w:pPr>
            <w:r w:rsidRPr="00F51153">
              <w:rPr>
                <w:rFonts w:ascii="Times New Roman" w:hAnsi="Times New Roman"/>
                <w:i/>
                <w:sz w:val="20"/>
                <w:szCs w:val="20"/>
              </w:rPr>
              <w:t>1</w:t>
            </w:r>
            <w:r w:rsidR="00F51153" w:rsidRPr="00F51153">
              <w:rPr>
                <w:rFonts w:ascii="Times New Roman" w:hAnsi="Times New Roman"/>
                <w:i/>
                <w:sz w:val="20"/>
                <w:szCs w:val="20"/>
              </w:rPr>
              <w:t> 560,9</w:t>
            </w:r>
          </w:p>
        </w:tc>
        <w:tc>
          <w:tcPr>
            <w:tcW w:w="1134" w:type="dxa"/>
            <w:vAlign w:val="center"/>
          </w:tcPr>
          <w:p w:rsidR="009D747B" w:rsidRPr="00E7426B" w:rsidRDefault="007B072A" w:rsidP="00A60849">
            <w:pPr>
              <w:autoSpaceDE w:val="0"/>
              <w:autoSpaceDN w:val="0"/>
              <w:adjustRightInd w:val="0"/>
              <w:contextualSpacing/>
              <w:jc w:val="center"/>
              <w:rPr>
                <w:rFonts w:ascii="Times New Roman" w:hAnsi="Times New Roman"/>
                <w:i/>
                <w:sz w:val="20"/>
                <w:szCs w:val="20"/>
                <w:highlight w:val="yellow"/>
              </w:rPr>
            </w:pPr>
            <w:r>
              <w:rPr>
                <w:rFonts w:ascii="Times New Roman" w:hAnsi="Times New Roman"/>
                <w:i/>
                <w:sz w:val="20"/>
                <w:szCs w:val="20"/>
              </w:rPr>
              <w:t>1 536,0</w:t>
            </w:r>
          </w:p>
        </w:tc>
        <w:tc>
          <w:tcPr>
            <w:tcW w:w="1275" w:type="dxa"/>
            <w:vAlign w:val="center"/>
          </w:tcPr>
          <w:p w:rsidR="009D747B" w:rsidRPr="00E7426B" w:rsidRDefault="007B072A" w:rsidP="00A60849">
            <w:pPr>
              <w:autoSpaceDE w:val="0"/>
              <w:autoSpaceDN w:val="0"/>
              <w:adjustRightInd w:val="0"/>
              <w:contextualSpacing/>
              <w:jc w:val="center"/>
              <w:rPr>
                <w:rFonts w:ascii="Times New Roman" w:hAnsi="Times New Roman"/>
                <w:i/>
                <w:sz w:val="20"/>
                <w:szCs w:val="20"/>
                <w:highlight w:val="yellow"/>
              </w:rPr>
            </w:pPr>
            <w:r w:rsidRPr="007B072A">
              <w:rPr>
                <w:rFonts w:ascii="Times New Roman" w:hAnsi="Times New Roman"/>
                <w:i/>
                <w:sz w:val="20"/>
                <w:szCs w:val="20"/>
              </w:rPr>
              <w:t>1 524,3</w:t>
            </w:r>
          </w:p>
        </w:tc>
        <w:tc>
          <w:tcPr>
            <w:tcW w:w="1134" w:type="dxa"/>
            <w:vAlign w:val="center"/>
          </w:tcPr>
          <w:p w:rsidR="009D747B" w:rsidRPr="00E7426B" w:rsidRDefault="007B072A" w:rsidP="00A60849">
            <w:pPr>
              <w:autoSpaceDE w:val="0"/>
              <w:autoSpaceDN w:val="0"/>
              <w:adjustRightInd w:val="0"/>
              <w:contextualSpacing/>
              <w:jc w:val="center"/>
              <w:rPr>
                <w:rFonts w:ascii="Times New Roman" w:hAnsi="Times New Roman"/>
                <w:i/>
                <w:sz w:val="20"/>
                <w:szCs w:val="20"/>
                <w:highlight w:val="yellow"/>
              </w:rPr>
            </w:pPr>
            <w:r w:rsidRPr="007B072A">
              <w:rPr>
                <w:rFonts w:ascii="Times New Roman" w:hAnsi="Times New Roman"/>
                <w:i/>
                <w:sz w:val="20"/>
                <w:szCs w:val="20"/>
              </w:rPr>
              <w:t>1 534,8</w:t>
            </w:r>
          </w:p>
        </w:tc>
        <w:tc>
          <w:tcPr>
            <w:tcW w:w="1134" w:type="dxa"/>
            <w:vAlign w:val="center"/>
          </w:tcPr>
          <w:p w:rsidR="009D747B" w:rsidRPr="00E7426B" w:rsidRDefault="00635A50" w:rsidP="00A60849">
            <w:pPr>
              <w:autoSpaceDE w:val="0"/>
              <w:autoSpaceDN w:val="0"/>
              <w:adjustRightInd w:val="0"/>
              <w:contextualSpacing/>
              <w:jc w:val="center"/>
              <w:rPr>
                <w:rFonts w:ascii="Times New Roman" w:hAnsi="Times New Roman"/>
                <w:i/>
                <w:sz w:val="20"/>
                <w:szCs w:val="20"/>
                <w:highlight w:val="yellow"/>
              </w:rPr>
            </w:pPr>
            <w:r w:rsidRPr="00635A50">
              <w:rPr>
                <w:rFonts w:ascii="Times New Roman" w:hAnsi="Times New Roman"/>
                <w:i/>
                <w:sz w:val="20"/>
                <w:szCs w:val="20"/>
              </w:rPr>
              <w:t>- 24,9</w:t>
            </w:r>
          </w:p>
        </w:tc>
        <w:tc>
          <w:tcPr>
            <w:tcW w:w="1099" w:type="dxa"/>
            <w:vAlign w:val="center"/>
          </w:tcPr>
          <w:p w:rsidR="009D747B" w:rsidRPr="00E7426B" w:rsidRDefault="00E85633" w:rsidP="00A60849">
            <w:pPr>
              <w:autoSpaceDE w:val="0"/>
              <w:autoSpaceDN w:val="0"/>
              <w:adjustRightInd w:val="0"/>
              <w:contextualSpacing/>
              <w:jc w:val="center"/>
              <w:rPr>
                <w:rFonts w:ascii="Times New Roman" w:hAnsi="Times New Roman"/>
                <w:i/>
                <w:sz w:val="20"/>
                <w:szCs w:val="20"/>
                <w:highlight w:val="yellow"/>
              </w:rPr>
            </w:pPr>
            <w:r w:rsidRPr="00E85633">
              <w:rPr>
                <w:rFonts w:ascii="Times New Roman" w:hAnsi="Times New Roman"/>
                <w:i/>
                <w:sz w:val="20"/>
                <w:szCs w:val="20"/>
              </w:rPr>
              <w:t>1,6</w:t>
            </w:r>
          </w:p>
        </w:tc>
      </w:tr>
      <w:tr w:rsidR="00E7426B" w:rsidRPr="00E7426B" w:rsidTr="00A60849">
        <w:tc>
          <w:tcPr>
            <w:tcW w:w="2235" w:type="dxa"/>
          </w:tcPr>
          <w:p w:rsidR="009D747B" w:rsidRPr="004F7499" w:rsidRDefault="009D747B" w:rsidP="00EE26EC">
            <w:pPr>
              <w:autoSpaceDE w:val="0"/>
              <w:autoSpaceDN w:val="0"/>
              <w:adjustRightInd w:val="0"/>
              <w:contextualSpacing/>
              <w:jc w:val="both"/>
              <w:rPr>
                <w:rFonts w:ascii="Times New Roman" w:hAnsi="Times New Roman"/>
                <w:b/>
                <w:sz w:val="18"/>
                <w:szCs w:val="18"/>
              </w:rPr>
            </w:pPr>
            <w:r w:rsidRPr="004F7499">
              <w:rPr>
                <w:rFonts w:ascii="Times New Roman" w:hAnsi="Times New Roman"/>
                <w:b/>
                <w:sz w:val="18"/>
                <w:szCs w:val="18"/>
              </w:rPr>
              <w:t>Дефицит</w:t>
            </w:r>
            <w:proofErr w:type="gramStart"/>
            <w:r w:rsidRPr="004F7499">
              <w:rPr>
                <w:rFonts w:ascii="Times New Roman" w:hAnsi="Times New Roman"/>
                <w:b/>
                <w:sz w:val="18"/>
                <w:szCs w:val="18"/>
              </w:rPr>
              <w:t xml:space="preserve"> (-), </w:t>
            </w:r>
            <w:proofErr w:type="gramEnd"/>
            <w:r w:rsidRPr="004F7499">
              <w:rPr>
                <w:rFonts w:ascii="Times New Roman" w:hAnsi="Times New Roman"/>
                <w:b/>
                <w:sz w:val="18"/>
                <w:szCs w:val="18"/>
              </w:rPr>
              <w:t>профицит (+)</w:t>
            </w:r>
          </w:p>
        </w:tc>
        <w:tc>
          <w:tcPr>
            <w:tcW w:w="1701" w:type="dxa"/>
            <w:vAlign w:val="center"/>
          </w:tcPr>
          <w:p w:rsidR="009D747B" w:rsidRPr="00E7426B" w:rsidRDefault="009D747B" w:rsidP="00A60849">
            <w:pPr>
              <w:autoSpaceDE w:val="0"/>
              <w:autoSpaceDN w:val="0"/>
              <w:adjustRightInd w:val="0"/>
              <w:contextualSpacing/>
              <w:jc w:val="center"/>
              <w:rPr>
                <w:rFonts w:ascii="Times New Roman" w:hAnsi="Times New Roman"/>
                <w:b/>
                <w:sz w:val="20"/>
                <w:szCs w:val="20"/>
                <w:highlight w:val="yellow"/>
              </w:rPr>
            </w:pPr>
            <w:r w:rsidRPr="00F51153">
              <w:rPr>
                <w:rFonts w:ascii="Times New Roman" w:hAnsi="Times New Roman"/>
                <w:b/>
                <w:sz w:val="20"/>
                <w:szCs w:val="20"/>
              </w:rPr>
              <w:t xml:space="preserve">- </w:t>
            </w:r>
            <w:r w:rsidR="00F51153" w:rsidRPr="00F51153">
              <w:rPr>
                <w:rFonts w:ascii="Times New Roman" w:hAnsi="Times New Roman"/>
                <w:b/>
                <w:sz w:val="20"/>
                <w:szCs w:val="20"/>
              </w:rPr>
              <w:t>7 703,5</w:t>
            </w:r>
          </w:p>
        </w:tc>
        <w:tc>
          <w:tcPr>
            <w:tcW w:w="1134" w:type="dxa"/>
            <w:vAlign w:val="center"/>
          </w:tcPr>
          <w:p w:rsidR="009D747B" w:rsidRPr="00E7426B" w:rsidRDefault="009D747B" w:rsidP="00A60849">
            <w:pPr>
              <w:autoSpaceDE w:val="0"/>
              <w:autoSpaceDN w:val="0"/>
              <w:adjustRightInd w:val="0"/>
              <w:contextualSpacing/>
              <w:jc w:val="center"/>
              <w:rPr>
                <w:rFonts w:ascii="Times New Roman" w:hAnsi="Times New Roman"/>
                <w:b/>
                <w:sz w:val="20"/>
                <w:szCs w:val="20"/>
                <w:highlight w:val="yellow"/>
              </w:rPr>
            </w:pPr>
            <w:r w:rsidRPr="007B072A">
              <w:rPr>
                <w:rFonts w:ascii="Times New Roman" w:hAnsi="Times New Roman"/>
                <w:b/>
                <w:sz w:val="20"/>
                <w:szCs w:val="20"/>
              </w:rPr>
              <w:t xml:space="preserve">- </w:t>
            </w:r>
            <w:r w:rsidR="00A758A5">
              <w:rPr>
                <w:rFonts w:ascii="Times New Roman" w:hAnsi="Times New Roman"/>
                <w:b/>
                <w:sz w:val="20"/>
                <w:szCs w:val="20"/>
              </w:rPr>
              <w:t>11 713,8</w:t>
            </w:r>
          </w:p>
        </w:tc>
        <w:tc>
          <w:tcPr>
            <w:tcW w:w="1275" w:type="dxa"/>
            <w:vAlign w:val="center"/>
          </w:tcPr>
          <w:p w:rsidR="009D747B" w:rsidRPr="00E7426B" w:rsidRDefault="00B26267" w:rsidP="00A60849">
            <w:pPr>
              <w:autoSpaceDE w:val="0"/>
              <w:autoSpaceDN w:val="0"/>
              <w:adjustRightInd w:val="0"/>
              <w:contextualSpacing/>
              <w:jc w:val="center"/>
              <w:rPr>
                <w:rFonts w:ascii="Times New Roman" w:hAnsi="Times New Roman"/>
                <w:b/>
                <w:sz w:val="20"/>
                <w:szCs w:val="20"/>
                <w:highlight w:val="yellow"/>
              </w:rPr>
            </w:pPr>
            <w:r w:rsidRPr="007B072A">
              <w:rPr>
                <w:rFonts w:ascii="Times New Roman" w:hAnsi="Times New Roman"/>
                <w:b/>
                <w:sz w:val="20"/>
                <w:szCs w:val="20"/>
              </w:rPr>
              <w:t xml:space="preserve">- </w:t>
            </w:r>
            <w:r w:rsidR="007B072A" w:rsidRPr="007B072A">
              <w:rPr>
                <w:rFonts w:ascii="Times New Roman" w:hAnsi="Times New Roman"/>
                <w:b/>
                <w:sz w:val="20"/>
                <w:szCs w:val="20"/>
              </w:rPr>
              <w:t>8 395,6</w:t>
            </w:r>
          </w:p>
        </w:tc>
        <w:tc>
          <w:tcPr>
            <w:tcW w:w="1134" w:type="dxa"/>
            <w:vAlign w:val="center"/>
          </w:tcPr>
          <w:p w:rsidR="009D747B" w:rsidRPr="00E7426B" w:rsidRDefault="00B26267" w:rsidP="00A60849">
            <w:pPr>
              <w:autoSpaceDE w:val="0"/>
              <w:autoSpaceDN w:val="0"/>
              <w:adjustRightInd w:val="0"/>
              <w:contextualSpacing/>
              <w:jc w:val="center"/>
              <w:rPr>
                <w:rFonts w:ascii="Times New Roman" w:hAnsi="Times New Roman"/>
                <w:b/>
                <w:sz w:val="20"/>
                <w:szCs w:val="20"/>
                <w:highlight w:val="yellow"/>
              </w:rPr>
            </w:pPr>
            <w:r w:rsidRPr="007B072A">
              <w:rPr>
                <w:rFonts w:ascii="Times New Roman" w:hAnsi="Times New Roman"/>
                <w:b/>
                <w:sz w:val="20"/>
                <w:szCs w:val="20"/>
              </w:rPr>
              <w:t xml:space="preserve">- </w:t>
            </w:r>
            <w:r w:rsidR="007B072A" w:rsidRPr="007B072A">
              <w:rPr>
                <w:rFonts w:ascii="Times New Roman" w:hAnsi="Times New Roman"/>
                <w:b/>
                <w:sz w:val="20"/>
                <w:szCs w:val="20"/>
              </w:rPr>
              <w:t>6 279,4</w:t>
            </w:r>
          </w:p>
        </w:tc>
        <w:tc>
          <w:tcPr>
            <w:tcW w:w="1134" w:type="dxa"/>
            <w:vAlign w:val="center"/>
          </w:tcPr>
          <w:p w:rsidR="009D747B" w:rsidRPr="00E7426B" w:rsidRDefault="00A758A5" w:rsidP="00A60849">
            <w:pPr>
              <w:autoSpaceDE w:val="0"/>
              <w:autoSpaceDN w:val="0"/>
              <w:adjustRightInd w:val="0"/>
              <w:contextualSpacing/>
              <w:jc w:val="center"/>
              <w:rPr>
                <w:rFonts w:ascii="Times New Roman" w:hAnsi="Times New Roman"/>
                <w:b/>
                <w:sz w:val="20"/>
                <w:szCs w:val="20"/>
                <w:highlight w:val="yellow"/>
              </w:rPr>
            </w:pPr>
            <w:r>
              <w:rPr>
                <w:rFonts w:ascii="Times New Roman" w:hAnsi="Times New Roman"/>
                <w:b/>
                <w:sz w:val="20"/>
                <w:szCs w:val="20"/>
              </w:rPr>
              <w:t>-4 010,3</w:t>
            </w:r>
          </w:p>
        </w:tc>
        <w:tc>
          <w:tcPr>
            <w:tcW w:w="1099" w:type="dxa"/>
            <w:vAlign w:val="center"/>
          </w:tcPr>
          <w:p w:rsidR="009D747B" w:rsidRPr="00E7426B" w:rsidRDefault="00E85633" w:rsidP="00A60849">
            <w:pPr>
              <w:autoSpaceDE w:val="0"/>
              <w:autoSpaceDN w:val="0"/>
              <w:adjustRightInd w:val="0"/>
              <w:contextualSpacing/>
              <w:jc w:val="center"/>
              <w:rPr>
                <w:rFonts w:ascii="Times New Roman" w:hAnsi="Times New Roman"/>
                <w:b/>
                <w:sz w:val="20"/>
                <w:szCs w:val="20"/>
                <w:highlight w:val="yellow"/>
              </w:rPr>
            </w:pPr>
            <w:r w:rsidRPr="00E85633">
              <w:rPr>
                <w:rFonts w:ascii="Times New Roman" w:hAnsi="Times New Roman"/>
                <w:b/>
                <w:sz w:val="20"/>
                <w:szCs w:val="20"/>
              </w:rPr>
              <w:t>52,1</w:t>
            </w:r>
          </w:p>
        </w:tc>
      </w:tr>
      <w:tr w:rsidR="009D747B" w:rsidRPr="00E7426B" w:rsidTr="00A60849">
        <w:tc>
          <w:tcPr>
            <w:tcW w:w="2235" w:type="dxa"/>
          </w:tcPr>
          <w:p w:rsidR="009D747B" w:rsidRPr="004F7499" w:rsidRDefault="009D747B" w:rsidP="00A60849">
            <w:pPr>
              <w:autoSpaceDE w:val="0"/>
              <w:autoSpaceDN w:val="0"/>
              <w:adjustRightInd w:val="0"/>
              <w:contextualSpacing/>
              <w:jc w:val="both"/>
              <w:rPr>
                <w:rFonts w:ascii="Times New Roman" w:hAnsi="Times New Roman"/>
                <w:b/>
                <w:sz w:val="18"/>
                <w:szCs w:val="18"/>
              </w:rPr>
            </w:pPr>
            <w:r w:rsidRPr="004F7499">
              <w:rPr>
                <w:rFonts w:ascii="Times New Roman" w:hAnsi="Times New Roman"/>
                <w:b/>
                <w:sz w:val="18"/>
                <w:szCs w:val="18"/>
              </w:rPr>
              <w:t xml:space="preserve">Верхний предел муниципального долга </w:t>
            </w:r>
            <w:r w:rsidR="00A60849" w:rsidRPr="004F7499">
              <w:rPr>
                <w:rFonts w:ascii="Times New Roman" w:hAnsi="Times New Roman"/>
                <w:b/>
                <w:sz w:val="18"/>
                <w:szCs w:val="18"/>
              </w:rPr>
              <w:t xml:space="preserve">муниципального образования </w:t>
            </w:r>
            <w:r w:rsidRPr="004F7499">
              <w:rPr>
                <w:rFonts w:ascii="Times New Roman" w:hAnsi="Times New Roman"/>
                <w:b/>
                <w:sz w:val="18"/>
                <w:szCs w:val="18"/>
              </w:rPr>
              <w:t xml:space="preserve"> «</w:t>
            </w:r>
            <w:r w:rsidR="00A60849" w:rsidRPr="004F7499">
              <w:rPr>
                <w:rFonts w:ascii="Times New Roman" w:hAnsi="Times New Roman"/>
                <w:b/>
                <w:sz w:val="18"/>
                <w:szCs w:val="18"/>
              </w:rPr>
              <w:t xml:space="preserve">Муниципальный округ </w:t>
            </w:r>
            <w:proofErr w:type="spellStart"/>
            <w:r w:rsidRPr="004F7499">
              <w:rPr>
                <w:rFonts w:ascii="Times New Roman" w:hAnsi="Times New Roman"/>
                <w:b/>
                <w:sz w:val="18"/>
                <w:szCs w:val="18"/>
              </w:rPr>
              <w:t>Глазовский</w:t>
            </w:r>
            <w:proofErr w:type="spellEnd"/>
            <w:r w:rsidRPr="004F7499">
              <w:rPr>
                <w:rFonts w:ascii="Times New Roman" w:hAnsi="Times New Roman"/>
                <w:b/>
                <w:sz w:val="18"/>
                <w:szCs w:val="18"/>
              </w:rPr>
              <w:t xml:space="preserve"> район</w:t>
            </w:r>
            <w:r w:rsidR="00A60849" w:rsidRPr="004F7499">
              <w:rPr>
                <w:rFonts w:ascii="Times New Roman" w:hAnsi="Times New Roman"/>
                <w:b/>
                <w:sz w:val="18"/>
                <w:szCs w:val="18"/>
              </w:rPr>
              <w:t xml:space="preserve"> Удмуртской Республики</w:t>
            </w:r>
            <w:r w:rsidRPr="004F7499">
              <w:rPr>
                <w:rFonts w:ascii="Times New Roman" w:hAnsi="Times New Roman"/>
                <w:b/>
                <w:sz w:val="18"/>
                <w:szCs w:val="18"/>
              </w:rPr>
              <w:t xml:space="preserve">» </w:t>
            </w:r>
          </w:p>
        </w:tc>
        <w:tc>
          <w:tcPr>
            <w:tcW w:w="1701" w:type="dxa"/>
            <w:vAlign w:val="center"/>
          </w:tcPr>
          <w:p w:rsidR="009D747B" w:rsidRPr="00E7426B" w:rsidRDefault="004C6615" w:rsidP="00A60849">
            <w:pPr>
              <w:autoSpaceDE w:val="0"/>
              <w:autoSpaceDN w:val="0"/>
              <w:adjustRightInd w:val="0"/>
              <w:contextualSpacing/>
              <w:jc w:val="center"/>
              <w:rPr>
                <w:rFonts w:ascii="Times New Roman" w:hAnsi="Times New Roman"/>
                <w:b/>
                <w:sz w:val="20"/>
                <w:szCs w:val="20"/>
                <w:highlight w:val="yellow"/>
              </w:rPr>
            </w:pPr>
            <w:r w:rsidRPr="00F51153">
              <w:rPr>
                <w:rFonts w:ascii="Times New Roman" w:hAnsi="Times New Roman"/>
                <w:b/>
                <w:sz w:val="20"/>
                <w:szCs w:val="20"/>
              </w:rPr>
              <w:t>3</w:t>
            </w:r>
            <w:r w:rsidR="00F51153" w:rsidRPr="00F51153">
              <w:rPr>
                <w:rFonts w:ascii="Times New Roman" w:hAnsi="Times New Roman"/>
                <w:b/>
                <w:sz w:val="20"/>
                <w:szCs w:val="20"/>
              </w:rPr>
              <w:t>2</w:t>
            </w:r>
            <w:r w:rsidRPr="00F51153">
              <w:rPr>
                <w:rFonts w:ascii="Times New Roman" w:hAnsi="Times New Roman"/>
                <w:b/>
                <w:sz w:val="20"/>
                <w:szCs w:val="20"/>
              </w:rPr>
              <w:t> 4</w:t>
            </w:r>
            <w:r w:rsidR="00F51153" w:rsidRPr="00F51153">
              <w:rPr>
                <w:rFonts w:ascii="Times New Roman" w:hAnsi="Times New Roman"/>
                <w:b/>
                <w:sz w:val="20"/>
                <w:szCs w:val="20"/>
              </w:rPr>
              <w:t>8</w:t>
            </w:r>
            <w:r w:rsidRPr="00F51153">
              <w:rPr>
                <w:rFonts w:ascii="Times New Roman" w:hAnsi="Times New Roman"/>
                <w:b/>
                <w:sz w:val="20"/>
                <w:szCs w:val="20"/>
              </w:rPr>
              <w:t>4,0</w:t>
            </w:r>
          </w:p>
        </w:tc>
        <w:tc>
          <w:tcPr>
            <w:tcW w:w="1134" w:type="dxa"/>
            <w:vAlign w:val="center"/>
          </w:tcPr>
          <w:p w:rsidR="009D747B" w:rsidRPr="00D83899" w:rsidRDefault="00D83899" w:rsidP="00A60849">
            <w:pPr>
              <w:autoSpaceDE w:val="0"/>
              <w:autoSpaceDN w:val="0"/>
              <w:adjustRightInd w:val="0"/>
              <w:contextualSpacing/>
              <w:jc w:val="center"/>
              <w:rPr>
                <w:rFonts w:ascii="Times New Roman" w:hAnsi="Times New Roman"/>
                <w:b/>
                <w:sz w:val="20"/>
                <w:szCs w:val="20"/>
              </w:rPr>
            </w:pPr>
            <w:r w:rsidRPr="00D83899">
              <w:rPr>
                <w:rFonts w:ascii="Times New Roman" w:hAnsi="Times New Roman"/>
                <w:b/>
                <w:sz w:val="20"/>
                <w:szCs w:val="20"/>
              </w:rPr>
              <w:t>45 025,0</w:t>
            </w:r>
          </w:p>
        </w:tc>
        <w:tc>
          <w:tcPr>
            <w:tcW w:w="1275" w:type="dxa"/>
            <w:vAlign w:val="center"/>
          </w:tcPr>
          <w:p w:rsidR="009D747B" w:rsidRPr="00D83899" w:rsidRDefault="00D83899" w:rsidP="00A60849">
            <w:pPr>
              <w:autoSpaceDE w:val="0"/>
              <w:autoSpaceDN w:val="0"/>
              <w:adjustRightInd w:val="0"/>
              <w:contextualSpacing/>
              <w:jc w:val="center"/>
              <w:rPr>
                <w:rFonts w:ascii="Times New Roman" w:hAnsi="Times New Roman"/>
                <w:b/>
                <w:sz w:val="20"/>
                <w:szCs w:val="20"/>
              </w:rPr>
            </w:pPr>
            <w:r w:rsidRPr="00D83899">
              <w:rPr>
                <w:rFonts w:ascii="Times New Roman" w:hAnsi="Times New Roman"/>
                <w:b/>
                <w:sz w:val="20"/>
                <w:szCs w:val="20"/>
              </w:rPr>
              <w:t>45 025,0</w:t>
            </w:r>
          </w:p>
        </w:tc>
        <w:tc>
          <w:tcPr>
            <w:tcW w:w="1134" w:type="dxa"/>
            <w:vAlign w:val="center"/>
          </w:tcPr>
          <w:p w:rsidR="009D747B" w:rsidRPr="00D83899" w:rsidRDefault="00D83899" w:rsidP="00A60849">
            <w:pPr>
              <w:autoSpaceDE w:val="0"/>
              <w:autoSpaceDN w:val="0"/>
              <w:adjustRightInd w:val="0"/>
              <w:contextualSpacing/>
              <w:jc w:val="center"/>
              <w:rPr>
                <w:rFonts w:ascii="Times New Roman" w:hAnsi="Times New Roman"/>
                <w:b/>
                <w:sz w:val="20"/>
                <w:szCs w:val="20"/>
              </w:rPr>
            </w:pPr>
            <w:r w:rsidRPr="00D83899">
              <w:rPr>
                <w:rFonts w:ascii="Times New Roman" w:hAnsi="Times New Roman"/>
                <w:b/>
                <w:sz w:val="20"/>
                <w:szCs w:val="20"/>
              </w:rPr>
              <w:t>45 025,0</w:t>
            </w:r>
          </w:p>
        </w:tc>
        <w:tc>
          <w:tcPr>
            <w:tcW w:w="1134" w:type="dxa"/>
            <w:vAlign w:val="center"/>
          </w:tcPr>
          <w:p w:rsidR="009D747B" w:rsidRPr="00E7426B" w:rsidRDefault="003954FE" w:rsidP="00A60849">
            <w:pPr>
              <w:autoSpaceDE w:val="0"/>
              <w:autoSpaceDN w:val="0"/>
              <w:adjustRightInd w:val="0"/>
              <w:contextualSpacing/>
              <w:jc w:val="center"/>
              <w:rPr>
                <w:rFonts w:ascii="Times New Roman" w:hAnsi="Times New Roman"/>
                <w:b/>
                <w:sz w:val="20"/>
                <w:szCs w:val="20"/>
                <w:highlight w:val="yellow"/>
              </w:rPr>
            </w:pPr>
            <w:r w:rsidRPr="00635A50">
              <w:rPr>
                <w:rFonts w:ascii="Times New Roman" w:hAnsi="Times New Roman"/>
                <w:b/>
                <w:sz w:val="20"/>
                <w:szCs w:val="20"/>
              </w:rPr>
              <w:t xml:space="preserve">+ </w:t>
            </w:r>
            <w:r w:rsidR="00635A50" w:rsidRPr="00635A50">
              <w:rPr>
                <w:rFonts w:ascii="Times New Roman" w:hAnsi="Times New Roman"/>
                <w:b/>
                <w:sz w:val="20"/>
                <w:szCs w:val="20"/>
              </w:rPr>
              <w:t>12 541,0</w:t>
            </w:r>
          </w:p>
        </w:tc>
        <w:tc>
          <w:tcPr>
            <w:tcW w:w="1099" w:type="dxa"/>
            <w:vAlign w:val="center"/>
          </w:tcPr>
          <w:p w:rsidR="009D747B" w:rsidRPr="00E7426B" w:rsidRDefault="00E85633" w:rsidP="00A60849">
            <w:pPr>
              <w:autoSpaceDE w:val="0"/>
              <w:autoSpaceDN w:val="0"/>
              <w:adjustRightInd w:val="0"/>
              <w:contextualSpacing/>
              <w:jc w:val="center"/>
              <w:rPr>
                <w:rFonts w:ascii="Times New Roman" w:hAnsi="Times New Roman"/>
                <w:b/>
                <w:sz w:val="20"/>
                <w:szCs w:val="20"/>
                <w:highlight w:val="yellow"/>
              </w:rPr>
            </w:pPr>
            <w:r w:rsidRPr="00E85633">
              <w:rPr>
                <w:rFonts w:ascii="Times New Roman" w:hAnsi="Times New Roman"/>
                <w:b/>
                <w:sz w:val="20"/>
                <w:szCs w:val="20"/>
              </w:rPr>
              <w:t>38,6</w:t>
            </w:r>
          </w:p>
        </w:tc>
      </w:tr>
    </w:tbl>
    <w:p w:rsidR="00A77594" w:rsidRPr="00E85633" w:rsidRDefault="00A77594" w:rsidP="00EE26EC">
      <w:pPr>
        <w:autoSpaceDE w:val="0"/>
        <w:autoSpaceDN w:val="0"/>
        <w:adjustRightInd w:val="0"/>
        <w:spacing w:after="0" w:line="240" w:lineRule="auto"/>
        <w:ind w:firstLine="567"/>
        <w:contextualSpacing/>
        <w:jc w:val="both"/>
        <w:rPr>
          <w:rFonts w:ascii="Times New Roman" w:hAnsi="Times New Roman"/>
          <w:sz w:val="24"/>
          <w:szCs w:val="24"/>
        </w:rPr>
      </w:pPr>
      <w:r w:rsidRPr="00E85633">
        <w:rPr>
          <w:rFonts w:ascii="Times New Roman" w:hAnsi="Times New Roman"/>
          <w:sz w:val="24"/>
          <w:szCs w:val="24"/>
        </w:rPr>
        <w:lastRenderedPageBreak/>
        <w:t xml:space="preserve">В проекте Решения о бюджете применительно к исполнению о бюджете                       </w:t>
      </w:r>
      <w:r w:rsidR="00E85633" w:rsidRPr="00E85633">
        <w:rPr>
          <w:rFonts w:ascii="Times New Roman" w:hAnsi="Times New Roman"/>
          <w:sz w:val="24"/>
          <w:szCs w:val="24"/>
        </w:rPr>
        <w:t xml:space="preserve">муниципального образования </w:t>
      </w:r>
      <w:r w:rsidRPr="00E85633">
        <w:rPr>
          <w:rFonts w:ascii="Times New Roman" w:hAnsi="Times New Roman"/>
          <w:sz w:val="24"/>
          <w:szCs w:val="24"/>
        </w:rPr>
        <w:t>«</w:t>
      </w:r>
      <w:r w:rsidR="003C54C7" w:rsidRPr="00E85633">
        <w:rPr>
          <w:rFonts w:ascii="Times New Roman" w:hAnsi="Times New Roman"/>
          <w:sz w:val="24"/>
          <w:szCs w:val="24"/>
        </w:rPr>
        <w:t xml:space="preserve">Муниципальный округ </w:t>
      </w:r>
      <w:proofErr w:type="spellStart"/>
      <w:r w:rsidRPr="00E85633">
        <w:rPr>
          <w:rFonts w:ascii="Times New Roman" w:hAnsi="Times New Roman"/>
          <w:sz w:val="24"/>
          <w:szCs w:val="24"/>
        </w:rPr>
        <w:t>Глазовский</w:t>
      </w:r>
      <w:proofErr w:type="spellEnd"/>
      <w:r w:rsidRPr="00E85633">
        <w:rPr>
          <w:rFonts w:ascii="Times New Roman" w:hAnsi="Times New Roman"/>
          <w:sz w:val="24"/>
          <w:szCs w:val="24"/>
        </w:rPr>
        <w:t xml:space="preserve"> район</w:t>
      </w:r>
      <w:r w:rsidR="003C54C7" w:rsidRPr="00E85633">
        <w:rPr>
          <w:rFonts w:ascii="Times New Roman" w:hAnsi="Times New Roman"/>
          <w:sz w:val="24"/>
          <w:szCs w:val="24"/>
        </w:rPr>
        <w:t xml:space="preserve"> Удмуртской Республики</w:t>
      </w:r>
      <w:r w:rsidRPr="00E85633">
        <w:rPr>
          <w:rFonts w:ascii="Times New Roman" w:hAnsi="Times New Roman"/>
          <w:sz w:val="24"/>
          <w:szCs w:val="24"/>
        </w:rPr>
        <w:t>»</w:t>
      </w:r>
      <w:r w:rsidR="00E85633" w:rsidRPr="00E85633">
        <w:rPr>
          <w:rFonts w:ascii="Times New Roman" w:hAnsi="Times New Roman"/>
          <w:sz w:val="24"/>
          <w:szCs w:val="24"/>
        </w:rPr>
        <w:t xml:space="preserve"> (далее – муниципальное образование «</w:t>
      </w:r>
      <w:proofErr w:type="spellStart"/>
      <w:r w:rsidR="00E85633" w:rsidRPr="00E85633">
        <w:rPr>
          <w:rFonts w:ascii="Times New Roman" w:hAnsi="Times New Roman"/>
          <w:sz w:val="24"/>
          <w:szCs w:val="24"/>
        </w:rPr>
        <w:t>Глазовский</w:t>
      </w:r>
      <w:proofErr w:type="spellEnd"/>
      <w:r w:rsidR="00E85633" w:rsidRPr="00E85633">
        <w:rPr>
          <w:rFonts w:ascii="Times New Roman" w:hAnsi="Times New Roman"/>
          <w:sz w:val="24"/>
          <w:szCs w:val="24"/>
        </w:rPr>
        <w:t xml:space="preserve"> район»)</w:t>
      </w:r>
      <w:r w:rsidRPr="00E85633">
        <w:rPr>
          <w:rFonts w:ascii="Times New Roman" w:hAnsi="Times New Roman"/>
          <w:sz w:val="24"/>
          <w:szCs w:val="24"/>
        </w:rPr>
        <w:t xml:space="preserve"> в 202</w:t>
      </w:r>
      <w:r w:rsidR="00E85633" w:rsidRPr="00E85633">
        <w:rPr>
          <w:rFonts w:ascii="Times New Roman" w:hAnsi="Times New Roman"/>
          <w:sz w:val="24"/>
          <w:szCs w:val="24"/>
        </w:rPr>
        <w:t>3</w:t>
      </w:r>
      <w:r w:rsidRPr="00E85633">
        <w:rPr>
          <w:rFonts w:ascii="Times New Roman" w:hAnsi="Times New Roman"/>
          <w:sz w:val="24"/>
          <w:szCs w:val="24"/>
        </w:rPr>
        <w:t xml:space="preserve"> году реализованы требования п. 3 ст. 217 БК РФ, устанавливающего перечень оснований для внесения изменений в ходе исполнения бюджетов в показатели сводной бюджетной росписи. </w:t>
      </w:r>
    </w:p>
    <w:p w:rsidR="00A77594" w:rsidRPr="00E85633" w:rsidRDefault="00A77594" w:rsidP="00EE26EC">
      <w:pPr>
        <w:autoSpaceDE w:val="0"/>
        <w:autoSpaceDN w:val="0"/>
        <w:adjustRightInd w:val="0"/>
        <w:spacing w:after="0" w:line="240" w:lineRule="auto"/>
        <w:ind w:firstLine="567"/>
        <w:contextualSpacing/>
        <w:jc w:val="both"/>
        <w:rPr>
          <w:rFonts w:ascii="Times New Roman" w:hAnsi="Times New Roman"/>
          <w:sz w:val="24"/>
          <w:szCs w:val="24"/>
        </w:rPr>
      </w:pPr>
      <w:r w:rsidRPr="00E85633">
        <w:rPr>
          <w:rFonts w:ascii="Times New Roman" w:hAnsi="Times New Roman"/>
          <w:sz w:val="24"/>
          <w:szCs w:val="24"/>
        </w:rPr>
        <w:t>Наряду с основаниями, установленными ст. 217 БК РФ и не требующими дополнительного законодательного регулирова</w:t>
      </w:r>
      <w:r w:rsidR="00AC3BEB" w:rsidRPr="00E85633">
        <w:rPr>
          <w:rFonts w:ascii="Times New Roman" w:hAnsi="Times New Roman"/>
          <w:sz w:val="24"/>
          <w:szCs w:val="24"/>
        </w:rPr>
        <w:t>ния, в проекте Решения о бюджете  предусмотрено</w:t>
      </w:r>
      <w:r w:rsidR="00E85633" w:rsidRPr="00E85633">
        <w:rPr>
          <w:rFonts w:ascii="Times New Roman" w:hAnsi="Times New Roman"/>
          <w:sz w:val="24"/>
          <w:szCs w:val="24"/>
        </w:rPr>
        <w:t>12</w:t>
      </w:r>
      <w:r w:rsidRPr="00E85633">
        <w:rPr>
          <w:rFonts w:ascii="Times New Roman" w:hAnsi="Times New Roman"/>
          <w:sz w:val="24"/>
          <w:szCs w:val="24"/>
        </w:rPr>
        <w:t xml:space="preserve"> дополнительных оснований для внесения изменений</w:t>
      </w:r>
      <w:r w:rsidR="00AC3BEB" w:rsidRPr="00E85633">
        <w:rPr>
          <w:rFonts w:ascii="Times New Roman" w:hAnsi="Times New Roman"/>
          <w:sz w:val="24"/>
          <w:szCs w:val="24"/>
        </w:rPr>
        <w:t xml:space="preserve"> показателей </w:t>
      </w:r>
      <w:r w:rsidRPr="00E85633">
        <w:rPr>
          <w:rFonts w:ascii="Times New Roman" w:hAnsi="Times New Roman"/>
          <w:sz w:val="24"/>
          <w:szCs w:val="24"/>
        </w:rPr>
        <w:t>в сводную бюджетную роспись без внесения изменений в Решение о бюджете</w:t>
      </w:r>
      <w:r w:rsidR="00AD152E" w:rsidRPr="00E85633">
        <w:rPr>
          <w:rFonts w:ascii="Times New Roman" w:hAnsi="Times New Roman"/>
          <w:sz w:val="24"/>
          <w:szCs w:val="24"/>
        </w:rPr>
        <w:t>.</w:t>
      </w:r>
    </w:p>
    <w:p w:rsidR="00EE26EC" w:rsidRPr="00E85633" w:rsidRDefault="00EE26EC" w:rsidP="00C303D0">
      <w:pPr>
        <w:autoSpaceDE w:val="0"/>
        <w:autoSpaceDN w:val="0"/>
        <w:adjustRightInd w:val="0"/>
        <w:spacing w:after="0" w:line="240" w:lineRule="auto"/>
        <w:ind w:firstLine="567"/>
        <w:contextualSpacing/>
        <w:jc w:val="both"/>
        <w:rPr>
          <w:rFonts w:ascii="Times New Roman" w:hAnsi="Times New Roman"/>
          <w:sz w:val="24"/>
          <w:szCs w:val="24"/>
        </w:rPr>
      </w:pPr>
      <w:r w:rsidRPr="00E85633">
        <w:rPr>
          <w:rFonts w:ascii="Times New Roman" w:hAnsi="Times New Roman"/>
          <w:sz w:val="24"/>
          <w:szCs w:val="24"/>
        </w:rPr>
        <w:t xml:space="preserve">Проект Решения о бюджете сформирован Управлением финансов Администрации              </w:t>
      </w:r>
      <w:proofErr w:type="spellStart"/>
      <w:r w:rsidR="00E85633" w:rsidRPr="00E85633">
        <w:rPr>
          <w:rFonts w:ascii="Times New Roman" w:hAnsi="Times New Roman"/>
          <w:sz w:val="24"/>
          <w:szCs w:val="24"/>
        </w:rPr>
        <w:t>Глазовского</w:t>
      </w:r>
      <w:proofErr w:type="spellEnd"/>
      <w:r w:rsidR="00A758A5">
        <w:rPr>
          <w:rFonts w:ascii="Times New Roman" w:hAnsi="Times New Roman"/>
          <w:sz w:val="24"/>
          <w:szCs w:val="24"/>
        </w:rPr>
        <w:t xml:space="preserve"> </w:t>
      </w:r>
      <w:r w:rsidR="00AD152E" w:rsidRPr="00E85633">
        <w:rPr>
          <w:rFonts w:ascii="Times New Roman" w:hAnsi="Times New Roman"/>
          <w:sz w:val="24"/>
          <w:szCs w:val="24"/>
        </w:rPr>
        <w:t>район</w:t>
      </w:r>
      <w:r w:rsidR="00E85633" w:rsidRPr="00E85633">
        <w:rPr>
          <w:rFonts w:ascii="Times New Roman" w:hAnsi="Times New Roman"/>
          <w:sz w:val="24"/>
          <w:szCs w:val="24"/>
        </w:rPr>
        <w:t>а</w:t>
      </w:r>
      <w:r w:rsidR="00AD152E" w:rsidRPr="00E85633">
        <w:rPr>
          <w:rFonts w:ascii="Times New Roman" w:hAnsi="Times New Roman"/>
          <w:sz w:val="24"/>
          <w:szCs w:val="24"/>
        </w:rPr>
        <w:t xml:space="preserve"> на основании  варианта 2</w:t>
      </w:r>
      <w:r w:rsidRPr="00E85633">
        <w:rPr>
          <w:rFonts w:ascii="Times New Roman" w:hAnsi="Times New Roman"/>
          <w:sz w:val="24"/>
          <w:szCs w:val="24"/>
        </w:rPr>
        <w:t xml:space="preserve"> (базовый). </w:t>
      </w:r>
    </w:p>
    <w:p w:rsidR="00C303D0" w:rsidRDefault="00C303D0" w:rsidP="00EE26EC">
      <w:pPr>
        <w:autoSpaceDE w:val="0"/>
        <w:autoSpaceDN w:val="0"/>
        <w:adjustRightInd w:val="0"/>
        <w:spacing w:after="0" w:line="240" w:lineRule="auto"/>
        <w:ind w:firstLine="567"/>
        <w:contextualSpacing/>
        <w:jc w:val="both"/>
        <w:rPr>
          <w:rFonts w:ascii="Times New Roman" w:hAnsi="Times New Roman"/>
          <w:sz w:val="24"/>
          <w:szCs w:val="24"/>
        </w:rPr>
      </w:pPr>
      <w:r w:rsidRPr="00C303D0">
        <w:rPr>
          <w:rFonts w:ascii="Times New Roman" w:hAnsi="Times New Roman"/>
          <w:sz w:val="24"/>
          <w:szCs w:val="24"/>
        </w:rPr>
        <w:t xml:space="preserve">Главная </w:t>
      </w:r>
      <w:r w:rsidR="00083D51" w:rsidRPr="00C303D0">
        <w:rPr>
          <w:rFonts w:ascii="Times New Roman" w:hAnsi="Times New Roman"/>
          <w:sz w:val="24"/>
          <w:szCs w:val="24"/>
        </w:rPr>
        <w:t>задач</w:t>
      </w:r>
      <w:r w:rsidRPr="00C303D0">
        <w:rPr>
          <w:rFonts w:ascii="Times New Roman" w:hAnsi="Times New Roman"/>
          <w:sz w:val="24"/>
          <w:szCs w:val="24"/>
        </w:rPr>
        <w:t>а</w:t>
      </w:r>
      <w:r w:rsidR="00083D51" w:rsidRPr="00C303D0">
        <w:rPr>
          <w:rFonts w:ascii="Times New Roman" w:hAnsi="Times New Roman"/>
          <w:sz w:val="24"/>
          <w:szCs w:val="24"/>
        </w:rPr>
        <w:t xml:space="preserve"> сформированного проекта нового трехлетнего бюджета остается неизменной – обеспечить </w:t>
      </w:r>
      <w:r w:rsidRPr="00C303D0">
        <w:rPr>
          <w:rFonts w:ascii="Times New Roman" w:hAnsi="Times New Roman"/>
          <w:sz w:val="24"/>
          <w:szCs w:val="24"/>
        </w:rPr>
        <w:t xml:space="preserve">безусловное исполнение социальных обязательств перед гражданами </w:t>
      </w:r>
      <w:proofErr w:type="spellStart"/>
      <w:r w:rsidRPr="00C303D0">
        <w:rPr>
          <w:rFonts w:ascii="Times New Roman" w:hAnsi="Times New Roman"/>
          <w:sz w:val="24"/>
          <w:szCs w:val="24"/>
        </w:rPr>
        <w:t>Глазовского</w:t>
      </w:r>
      <w:proofErr w:type="spellEnd"/>
      <w:r w:rsidRPr="00C303D0">
        <w:rPr>
          <w:rFonts w:ascii="Times New Roman" w:hAnsi="Times New Roman"/>
          <w:sz w:val="24"/>
          <w:szCs w:val="24"/>
        </w:rPr>
        <w:t xml:space="preserve"> района, соблюдение финансовой дисциплины всеми участниками бюджетного процесса. </w:t>
      </w:r>
    </w:p>
    <w:p w:rsidR="00C303D0" w:rsidRDefault="00C303D0" w:rsidP="00EE26EC">
      <w:pPr>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При формировании бюджета соблюдены требования и ограничения, установленные БК РФ: п. 3 ст. 92.1 – по размеру дефицита бюджетом; п. 5 ст. 107 – по объему государственного долга, ст. 100 – по видам долговых обязательств, </w:t>
      </w:r>
      <w:r w:rsidR="00484685">
        <w:rPr>
          <w:rFonts w:ascii="Times New Roman" w:hAnsi="Times New Roman"/>
          <w:sz w:val="24"/>
          <w:szCs w:val="24"/>
        </w:rPr>
        <w:t xml:space="preserve">п. 3 ст. 81 – по размеру резервного фонда Администрации </w:t>
      </w:r>
      <w:proofErr w:type="spellStart"/>
      <w:r w:rsidR="00484685">
        <w:rPr>
          <w:rFonts w:ascii="Times New Roman" w:hAnsi="Times New Roman"/>
          <w:sz w:val="24"/>
          <w:szCs w:val="24"/>
        </w:rPr>
        <w:t>Глазовского</w:t>
      </w:r>
      <w:proofErr w:type="spellEnd"/>
      <w:r w:rsidR="00484685">
        <w:rPr>
          <w:rFonts w:ascii="Times New Roman" w:hAnsi="Times New Roman"/>
          <w:sz w:val="24"/>
          <w:szCs w:val="24"/>
        </w:rPr>
        <w:t xml:space="preserve"> района.</w:t>
      </w:r>
    </w:p>
    <w:p w:rsidR="0028193D" w:rsidRDefault="00484685" w:rsidP="00EE26EC">
      <w:pPr>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Из данных </w:t>
      </w:r>
      <w:r w:rsidRPr="0028193D">
        <w:rPr>
          <w:rFonts w:ascii="Times New Roman" w:hAnsi="Times New Roman"/>
          <w:b/>
          <w:i/>
          <w:sz w:val="24"/>
          <w:szCs w:val="24"/>
        </w:rPr>
        <w:t>Таблицы № 1</w:t>
      </w:r>
      <w:r>
        <w:rPr>
          <w:rFonts w:ascii="Times New Roman" w:hAnsi="Times New Roman"/>
          <w:sz w:val="24"/>
          <w:szCs w:val="24"/>
        </w:rPr>
        <w:t xml:space="preserve"> видно, что по сравнению с первоначальным бюджетом на 2022 год </w:t>
      </w:r>
      <w:r w:rsidR="0028193D">
        <w:rPr>
          <w:rFonts w:ascii="Times New Roman" w:hAnsi="Times New Roman"/>
          <w:sz w:val="24"/>
          <w:szCs w:val="24"/>
        </w:rPr>
        <w:t>проектом Решения о бюджете на 2023 год предусмотренозначительное увеличение:</w:t>
      </w:r>
    </w:p>
    <w:p w:rsidR="0028193D" w:rsidRDefault="0028193D" w:rsidP="00EE26EC">
      <w:pPr>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доходов бюджета муниципального образо</w:t>
      </w:r>
      <w:r w:rsidR="00A758A5">
        <w:rPr>
          <w:rFonts w:ascii="Times New Roman" w:hAnsi="Times New Roman"/>
          <w:sz w:val="24"/>
          <w:szCs w:val="24"/>
        </w:rPr>
        <w:t>вания «</w:t>
      </w:r>
      <w:proofErr w:type="spellStart"/>
      <w:r w:rsidR="00A758A5">
        <w:rPr>
          <w:rFonts w:ascii="Times New Roman" w:hAnsi="Times New Roman"/>
          <w:sz w:val="24"/>
          <w:szCs w:val="24"/>
        </w:rPr>
        <w:t>Глазовский</w:t>
      </w:r>
      <w:proofErr w:type="spellEnd"/>
      <w:r w:rsidR="00A758A5">
        <w:rPr>
          <w:rFonts w:ascii="Times New Roman" w:hAnsi="Times New Roman"/>
          <w:sz w:val="24"/>
          <w:szCs w:val="24"/>
        </w:rPr>
        <w:t xml:space="preserve"> район» на              </w:t>
      </w:r>
      <w:r>
        <w:rPr>
          <w:rFonts w:ascii="Times New Roman" w:hAnsi="Times New Roman"/>
          <w:sz w:val="24"/>
          <w:szCs w:val="24"/>
        </w:rPr>
        <w:t>59 927,</w:t>
      </w:r>
      <w:r w:rsidR="00A758A5">
        <w:rPr>
          <w:rFonts w:ascii="Times New Roman" w:hAnsi="Times New Roman"/>
          <w:sz w:val="24"/>
          <w:szCs w:val="24"/>
        </w:rPr>
        <w:t>9</w:t>
      </w:r>
      <w:r>
        <w:rPr>
          <w:rFonts w:ascii="Times New Roman" w:hAnsi="Times New Roman"/>
          <w:sz w:val="24"/>
          <w:szCs w:val="24"/>
        </w:rPr>
        <w:t xml:space="preserve"> тыс. руб. или на 11,0 %;</w:t>
      </w:r>
    </w:p>
    <w:p w:rsidR="00484685" w:rsidRPr="0028193D" w:rsidRDefault="0028193D" w:rsidP="00EE26EC">
      <w:pPr>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 МБТ, </w:t>
      </w:r>
      <w:r w:rsidRPr="0028193D">
        <w:rPr>
          <w:rFonts w:ascii="Times New Roman" w:hAnsi="Times New Roman"/>
          <w:sz w:val="24"/>
          <w:szCs w:val="24"/>
        </w:rPr>
        <w:t>получаемые из бюджетов бюджетной системы РФ</w:t>
      </w:r>
      <w:r>
        <w:rPr>
          <w:rFonts w:ascii="Times New Roman" w:hAnsi="Times New Roman"/>
          <w:sz w:val="24"/>
          <w:szCs w:val="24"/>
        </w:rPr>
        <w:t xml:space="preserve"> на 48 082,9 тыс. руб. или на 12,9 %;</w:t>
      </w:r>
    </w:p>
    <w:p w:rsidR="00C303D0" w:rsidRDefault="0028193D" w:rsidP="00EE26EC">
      <w:pPr>
        <w:autoSpaceDE w:val="0"/>
        <w:autoSpaceDN w:val="0"/>
        <w:adjustRightInd w:val="0"/>
        <w:spacing w:after="0" w:line="240" w:lineRule="auto"/>
        <w:ind w:firstLine="567"/>
        <w:contextualSpacing/>
        <w:jc w:val="both"/>
        <w:rPr>
          <w:rFonts w:ascii="Times New Roman" w:hAnsi="Times New Roman"/>
          <w:sz w:val="24"/>
          <w:szCs w:val="24"/>
        </w:rPr>
      </w:pPr>
      <w:r w:rsidRPr="0028193D">
        <w:rPr>
          <w:rFonts w:ascii="Times New Roman" w:hAnsi="Times New Roman"/>
          <w:sz w:val="24"/>
          <w:szCs w:val="24"/>
        </w:rPr>
        <w:t xml:space="preserve">- </w:t>
      </w:r>
      <w:r>
        <w:rPr>
          <w:rFonts w:ascii="Times New Roman" w:hAnsi="Times New Roman"/>
          <w:sz w:val="24"/>
          <w:szCs w:val="24"/>
        </w:rPr>
        <w:t>расходов бюджета на 63 938,2 тыс. руб. или на 11,6 %;</w:t>
      </w:r>
    </w:p>
    <w:p w:rsidR="0028193D" w:rsidRDefault="0028193D" w:rsidP="00EE26EC">
      <w:pPr>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дефицита бюджета на 4 010,</w:t>
      </w:r>
      <w:r w:rsidR="00A758A5">
        <w:rPr>
          <w:rFonts w:ascii="Times New Roman" w:hAnsi="Times New Roman"/>
          <w:sz w:val="24"/>
          <w:szCs w:val="24"/>
        </w:rPr>
        <w:t>3</w:t>
      </w:r>
      <w:r>
        <w:rPr>
          <w:rFonts w:ascii="Times New Roman" w:hAnsi="Times New Roman"/>
          <w:sz w:val="24"/>
          <w:szCs w:val="24"/>
        </w:rPr>
        <w:t xml:space="preserve"> тыс. руб. или 52,6 %;</w:t>
      </w:r>
    </w:p>
    <w:p w:rsidR="00A60849" w:rsidRPr="0028193D" w:rsidRDefault="00A60849" w:rsidP="00EE26EC">
      <w:pPr>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 </w:t>
      </w:r>
      <w:r w:rsidR="00A758A5">
        <w:rPr>
          <w:rFonts w:ascii="Times New Roman" w:hAnsi="Times New Roman"/>
          <w:sz w:val="24"/>
          <w:szCs w:val="24"/>
        </w:rPr>
        <w:t xml:space="preserve">верхний предел на </w:t>
      </w:r>
      <w:r>
        <w:rPr>
          <w:rFonts w:ascii="Times New Roman" w:hAnsi="Times New Roman"/>
          <w:sz w:val="24"/>
          <w:szCs w:val="24"/>
        </w:rPr>
        <w:t>12 541,0 тыс. руб. или на 38,6 %.</w:t>
      </w:r>
    </w:p>
    <w:p w:rsidR="00A60849" w:rsidRPr="00A60849" w:rsidRDefault="00A60849" w:rsidP="00EE26EC">
      <w:pPr>
        <w:autoSpaceDE w:val="0"/>
        <w:autoSpaceDN w:val="0"/>
        <w:adjustRightInd w:val="0"/>
        <w:spacing w:after="0" w:line="240" w:lineRule="auto"/>
        <w:ind w:firstLine="567"/>
        <w:contextualSpacing/>
        <w:jc w:val="both"/>
        <w:rPr>
          <w:rFonts w:ascii="Times New Roman" w:hAnsi="Times New Roman"/>
          <w:sz w:val="24"/>
          <w:szCs w:val="24"/>
        </w:rPr>
      </w:pPr>
      <w:r w:rsidRPr="00A60849">
        <w:rPr>
          <w:rFonts w:ascii="Times New Roman" w:hAnsi="Times New Roman"/>
          <w:sz w:val="24"/>
          <w:szCs w:val="24"/>
        </w:rPr>
        <w:t>Сравнительный анализ основных характеристик бюджета муниципального образования «</w:t>
      </w:r>
      <w:proofErr w:type="spellStart"/>
      <w:r w:rsidRPr="00A60849">
        <w:rPr>
          <w:rFonts w:ascii="Times New Roman" w:hAnsi="Times New Roman"/>
          <w:sz w:val="24"/>
          <w:szCs w:val="24"/>
        </w:rPr>
        <w:t>Глазовский</w:t>
      </w:r>
      <w:proofErr w:type="spellEnd"/>
      <w:r w:rsidRPr="00A60849">
        <w:rPr>
          <w:rFonts w:ascii="Times New Roman" w:hAnsi="Times New Roman"/>
          <w:sz w:val="24"/>
          <w:szCs w:val="24"/>
        </w:rPr>
        <w:t xml:space="preserve"> район» с утвержденными показателями бюджета на 2023-2024 годы, решением о бюджете </w:t>
      </w:r>
      <w:r>
        <w:rPr>
          <w:rFonts w:ascii="Times New Roman" w:hAnsi="Times New Roman"/>
          <w:sz w:val="24"/>
          <w:szCs w:val="24"/>
        </w:rPr>
        <w:t xml:space="preserve">от 23.12.2021 № 92 представлен в </w:t>
      </w:r>
      <w:r w:rsidRPr="00A60849">
        <w:rPr>
          <w:rFonts w:ascii="Times New Roman" w:hAnsi="Times New Roman"/>
          <w:b/>
          <w:i/>
          <w:sz w:val="24"/>
          <w:szCs w:val="24"/>
        </w:rPr>
        <w:t>Таблице № 2.</w:t>
      </w:r>
    </w:p>
    <w:p w:rsidR="00A60849" w:rsidRPr="00A60849" w:rsidRDefault="00A60849" w:rsidP="00A60849">
      <w:pPr>
        <w:pStyle w:val="a0"/>
        <w:spacing w:line="240" w:lineRule="auto"/>
        <w:jc w:val="right"/>
        <w:rPr>
          <w:b/>
          <w:bCs/>
          <w:i/>
          <w:color w:val="auto"/>
        </w:rPr>
      </w:pPr>
      <w:r w:rsidRPr="00A60849">
        <w:rPr>
          <w:b/>
          <w:bCs/>
          <w:i/>
          <w:color w:val="auto"/>
        </w:rPr>
        <w:t>Таблица № 2, тыс. руб.</w:t>
      </w:r>
    </w:p>
    <w:tbl>
      <w:tblPr>
        <w:tblStyle w:val="a8"/>
        <w:tblW w:w="0" w:type="auto"/>
        <w:tblLook w:val="04A0" w:firstRow="1" w:lastRow="0" w:firstColumn="1" w:lastColumn="0" w:noHBand="0" w:noVBand="1"/>
      </w:tblPr>
      <w:tblGrid>
        <w:gridCol w:w="534"/>
        <w:gridCol w:w="3260"/>
        <w:gridCol w:w="1417"/>
        <w:gridCol w:w="1560"/>
        <w:gridCol w:w="1417"/>
        <w:gridCol w:w="1524"/>
      </w:tblGrid>
      <w:tr w:rsidR="00A60849" w:rsidRPr="00A60849" w:rsidTr="00016111">
        <w:tc>
          <w:tcPr>
            <w:tcW w:w="534" w:type="dxa"/>
          </w:tcPr>
          <w:p w:rsidR="00A60849" w:rsidRPr="00A60849" w:rsidRDefault="00A60849" w:rsidP="001F045F">
            <w:pPr>
              <w:pStyle w:val="a0"/>
              <w:spacing w:line="240" w:lineRule="auto"/>
              <w:jc w:val="center"/>
              <w:rPr>
                <w:b/>
                <w:bCs/>
                <w:color w:val="auto"/>
                <w:sz w:val="20"/>
                <w:szCs w:val="20"/>
              </w:rPr>
            </w:pPr>
          </w:p>
        </w:tc>
        <w:tc>
          <w:tcPr>
            <w:tcW w:w="3260" w:type="dxa"/>
          </w:tcPr>
          <w:p w:rsidR="00A60849" w:rsidRPr="00A60849" w:rsidRDefault="00A60849" w:rsidP="001F045F">
            <w:pPr>
              <w:pStyle w:val="a0"/>
              <w:spacing w:line="240" w:lineRule="auto"/>
              <w:jc w:val="center"/>
              <w:rPr>
                <w:b/>
                <w:bCs/>
                <w:color w:val="auto"/>
                <w:sz w:val="20"/>
                <w:szCs w:val="20"/>
              </w:rPr>
            </w:pPr>
            <w:r w:rsidRPr="00A60849">
              <w:rPr>
                <w:b/>
                <w:bCs/>
                <w:color w:val="auto"/>
                <w:sz w:val="20"/>
                <w:szCs w:val="20"/>
              </w:rPr>
              <w:t>Показатели</w:t>
            </w:r>
          </w:p>
        </w:tc>
        <w:tc>
          <w:tcPr>
            <w:tcW w:w="1417" w:type="dxa"/>
          </w:tcPr>
          <w:p w:rsidR="00A60849" w:rsidRPr="00A60849" w:rsidRDefault="00A60849" w:rsidP="001F045F">
            <w:pPr>
              <w:pStyle w:val="a0"/>
              <w:spacing w:line="240" w:lineRule="auto"/>
              <w:jc w:val="center"/>
              <w:rPr>
                <w:b/>
                <w:bCs/>
                <w:color w:val="auto"/>
                <w:sz w:val="20"/>
                <w:szCs w:val="20"/>
              </w:rPr>
            </w:pPr>
            <w:r>
              <w:rPr>
                <w:b/>
                <w:bCs/>
                <w:color w:val="auto"/>
                <w:sz w:val="20"/>
                <w:szCs w:val="20"/>
              </w:rPr>
              <w:t>2023 год</w:t>
            </w:r>
          </w:p>
        </w:tc>
        <w:tc>
          <w:tcPr>
            <w:tcW w:w="1560" w:type="dxa"/>
          </w:tcPr>
          <w:p w:rsidR="00A60849" w:rsidRPr="00A60849" w:rsidRDefault="00A60849" w:rsidP="001F045F">
            <w:pPr>
              <w:pStyle w:val="a0"/>
              <w:spacing w:line="240" w:lineRule="auto"/>
              <w:jc w:val="center"/>
              <w:rPr>
                <w:b/>
                <w:bCs/>
                <w:color w:val="auto"/>
                <w:sz w:val="20"/>
                <w:szCs w:val="20"/>
              </w:rPr>
            </w:pPr>
            <w:r>
              <w:rPr>
                <w:b/>
                <w:bCs/>
                <w:color w:val="auto"/>
                <w:sz w:val="20"/>
                <w:szCs w:val="20"/>
              </w:rPr>
              <w:t xml:space="preserve">2024 год </w:t>
            </w:r>
          </w:p>
        </w:tc>
        <w:tc>
          <w:tcPr>
            <w:tcW w:w="1417" w:type="dxa"/>
          </w:tcPr>
          <w:p w:rsidR="00A60849" w:rsidRPr="00A60849" w:rsidRDefault="00A60849" w:rsidP="001F045F">
            <w:pPr>
              <w:pStyle w:val="a0"/>
              <w:spacing w:line="240" w:lineRule="auto"/>
              <w:jc w:val="center"/>
              <w:rPr>
                <w:b/>
                <w:bCs/>
                <w:color w:val="auto"/>
                <w:sz w:val="20"/>
                <w:szCs w:val="20"/>
              </w:rPr>
            </w:pPr>
            <w:r>
              <w:rPr>
                <w:b/>
                <w:bCs/>
                <w:color w:val="auto"/>
                <w:sz w:val="20"/>
                <w:szCs w:val="20"/>
              </w:rPr>
              <w:t xml:space="preserve">2025 год </w:t>
            </w:r>
          </w:p>
        </w:tc>
        <w:tc>
          <w:tcPr>
            <w:tcW w:w="1524" w:type="dxa"/>
          </w:tcPr>
          <w:p w:rsidR="00A60849" w:rsidRPr="00A60849" w:rsidRDefault="00A60849" w:rsidP="001F045F">
            <w:pPr>
              <w:pStyle w:val="a0"/>
              <w:spacing w:line="240" w:lineRule="auto"/>
              <w:jc w:val="center"/>
              <w:rPr>
                <w:b/>
                <w:bCs/>
                <w:color w:val="auto"/>
                <w:sz w:val="20"/>
                <w:szCs w:val="20"/>
              </w:rPr>
            </w:pPr>
            <w:r>
              <w:rPr>
                <w:b/>
                <w:bCs/>
                <w:color w:val="auto"/>
                <w:sz w:val="20"/>
                <w:szCs w:val="20"/>
              </w:rPr>
              <w:t xml:space="preserve">2024/2023, темп роста </w:t>
            </w:r>
            <w:proofErr w:type="gramStart"/>
            <w:r>
              <w:rPr>
                <w:b/>
                <w:bCs/>
                <w:color w:val="auto"/>
                <w:sz w:val="20"/>
                <w:szCs w:val="20"/>
              </w:rPr>
              <w:t>в</w:t>
            </w:r>
            <w:proofErr w:type="gramEnd"/>
            <w:r>
              <w:rPr>
                <w:b/>
                <w:bCs/>
                <w:color w:val="auto"/>
                <w:sz w:val="20"/>
                <w:szCs w:val="20"/>
              </w:rPr>
              <w:t xml:space="preserve"> %</w:t>
            </w:r>
          </w:p>
        </w:tc>
      </w:tr>
      <w:tr w:rsidR="00A60849" w:rsidTr="00C37C56">
        <w:tc>
          <w:tcPr>
            <w:tcW w:w="9712" w:type="dxa"/>
            <w:gridSpan w:val="6"/>
          </w:tcPr>
          <w:p w:rsidR="00A60849" w:rsidRPr="00A60849" w:rsidRDefault="00A60849" w:rsidP="001F045F">
            <w:pPr>
              <w:pStyle w:val="a0"/>
              <w:spacing w:line="240" w:lineRule="auto"/>
              <w:jc w:val="center"/>
              <w:rPr>
                <w:b/>
                <w:bCs/>
                <w:i/>
                <w:color w:val="auto"/>
                <w:highlight w:val="yellow"/>
              </w:rPr>
            </w:pPr>
            <w:r w:rsidRPr="00A60849">
              <w:rPr>
                <w:b/>
                <w:bCs/>
                <w:i/>
                <w:color w:val="auto"/>
              </w:rPr>
              <w:t>Доходы</w:t>
            </w:r>
          </w:p>
        </w:tc>
      </w:tr>
      <w:tr w:rsidR="00A60849" w:rsidRPr="00A60849" w:rsidTr="00016111">
        <w:trPr>
          <w:trHeight w:val="64"/>
        </w:trPr>
        <w:tc>
          <w:tcPr>
            <w:tcW w:w="534" w:type="dxa"/>
            <w:vAlign w:val="center"/>
          </w:tcPr>
          <w:p w:rsidR="00A60849" w:rsidRPr="00A60849" w:rsidRDefault="00A60849" w:rsidP="00505D04">
            <w:pPr>
              <w:pStyle w:val="a0"/>
              <w:spacing w:line="240" w:lineRule="auto"/>
              <w:jc w:val="center"/>
              <w:rPr>
                <w:bCs/>
                <w:color w:val="auto"/>
              </w:rPr>
            </w:pPr>
            <w:r w:rsidRPr="00A60849">
              <w:rPr>
                <w:bCs/>
                <w:color w:val="auto"/>
              </w:rPr>
              <w:t>1</w:t>
            </w:r>
          </w:p>
        </w:tc>
        <w:tc>
          <w:tcPr>
            <w:tcW w:w="3260" w:type="dxa"/>
          </w:tcPr>
          <w:p w:rsidR="00A60849" w:rsidRPr="00A60849" w:rsidRDefault="00A60849" w:rsidP="00C37C56">
            <w:pPr>
              <w:pStyle w:val="a0"/>
              <w:spacing w:line="240" w:lineRule="auto"/>
              <w:rPr>
                <w:bCs/>
                <w:color w:val="auto"/>
                <w:sz w:val="20"/>
                <w:szCs w:val="20"/>
              </w:rPr>
            </w:pPr>
            <w:r w:rsidRPr="00A60849">
              <w:rPr>
                <w:bCs/>
                <w:color w:val="auto"/>
                <w:sz w:val="20"/>
                <w:szCs w:val="20"/>
              </w:rPr>
              <w:t>Решение о бюджете от 23.12.2021 № 92</w:t>
            </w:r>
            <w:r>
              <w:rPr>
                <w:bCs/>
                <w:color w:val="auto"/>
                <w:sz w:val="20"/>
                <w:szCs w:val="20"/>
              </w:rPr>
              <w:t xml:space="preserve"> (первоначальное)</w:t>
            </w:r>
          </w:p>
        </w:tc>
        <w:tc>
          <w:tcPr>
            <w:tcW w:w="1417" w:type="dxa"/>
            <w:vAlign w:val="center"/>
          </w:tcPr>
          <w:p w:rsidR="00A60849" w:rsidRPr="00016111" w:rsidRDefault="00A60849" w:rsidP="00505D04">
            <w:pPr>
              <w:pStyle w:val="a0"/>
              <w:spacing w:line="240" w:lineRule="auto"/>
              <w:jc w:val="center"/>
              <w:rPr>
                <w:bCs/>
                <w:color w:val="auto"/>
                <w:sz w:val="20"/>
                <w:szCs w:val="20"/>
              </w:rPr>
            </w:pPr>
            <w:r w:rsidRPr="00016111">
              <w:rPr>
                <w:bCs/>
                <w:color w:val="auto"/>
                <w:sz w:val="20"/>
                <w:szCs w:val="20"/>
              </w:rPr>
              <w:t>551 757,2</w:t>
            </w:r>
          </w:p>
        </w:tc>
        <w:tc>
          <w:tcPr>
            <w:tcW w:w="1560" w:type="dxa"/>
            <w:vAlign w:val="center"/>
          </w:tcPr>
          <w:p w:rsidR="00A60849" w:rsidRPr="00016111" w:rsidRDefault="00505D04" w:rsidP="00505D04">
            <w:pPr>
              <w:pStyle w:val="a0"/>
              <w:spacing w:line="240" w:lineRule="auto"/>
              <w:jc w:val="center"/>
              <w:rPr>
                <w:bCs/>
                <w:color w:val="auto"/>
                <w:sz w:val="20"/>
                <w:szCs w:val="20"/>
              </w:rPr>
            </w:pPr>
            <w:r w:rsidRPr="00016111">
              <w:rPr>
                <w:bCs/>
                <w:color w:val="auto"/>
                <w:sz w:val="20"/>
                <w:szCs w:val="20"/>
              </w:rPr>
              <w:t>532 064,6</w:t>
            </w:r>
          </w:p>
        </w:tc>
        <w:tc>
          <w:tcPr>
            <w:tcW w:w="1417" w:type="dxa"/>
            <w:vAlign w:val="center"/>
          </w:tcPr>
          <w:p w:rsidR="00A60849" w:rsidRPr="00016111" w:rsidRDefault="00C37C56" w:rsidP="00505D04">
            <w:pPr>
              <w:pStyle w:val="a0"/>
              <w:spacing w:line="240" w:lineRule="auto"/>
              <w:jc w:val="center"/>
              <w:rPr>
                <w:bCs/>
                <w:color w:val="auto"/>
                <w:sz w:val="20"/>
                <w:szCs w:val="20"/>
              </w:rPr>
            </w:pPr>
            <w:r w:rsidRPr="00016111">
              <w:rPr>
                <w:bCs/>
                <w:color w:val="auto"/>
                <w:sz w:val="20"/>
                <w:szCs w:val="20"/>
              </w:rPr>
              <w:t>х</w:t>
            </w:r>
          </w:p>
        </w:tc>
        <w:tc>
          <w:tcPr>
            <w:tcW w:w="1524" w:type="dxa"/>
            <w:vAlign w:val="center"/>
          </w:tcPr>
          <w:p w:rsidR="00A60849" w:rsidRPr="00016111" w:rsidRDefault="00C37C56" w:rsidP="00505D04">
            <w:pPr>
              <w:pStyle w:val="a0"/>
              <w:spacing w:line="240" w:lineRule="auto"/>
              <w:jc w:val="center"/>
              <w:rPr>
                <w:bCs/>
                <w:color w:val="auto"/>
                <w:sz w:val="20"/>
                <w:szCs w:val="20"/>
              </w:rPr>
            </w:pPr>
            <w:r w:rsidRPr="00016111">
              <w:rPr>
                <w:bCs/>
                <w:color w:val="auto"/>
                <w:sz w:val="20"/>
                <w:szCs w:val="20"/>
              </w:rPr>
              <w:t>96,4</w:t>
            </w:r>
          </w:p>
        </w:tc>
      </w:tr>
      <w:tr w:rsidR="00A60849" w:rsidRPr="00A60849" w:rsidTr="00016111">
        <w:tc>
          <w:tcPr>
            <w:tcW w:w="534" w:type="dxa"/>
            <w:vAlign w:val="center"/>
          </w:tcPr>
          <w:p w:rsidR="00A60849" w:rsidRPr="00A60849" w:rsidRDefault="00A60849" w:rsidP="00505D04">
            <w:pPr>
              <w:pStyle w:val="a0"/>
              <w:spacing w:line="240" w:lineRule="auto"/>
              <w:jc w:val="center"/>
              <w:rPr>
                <w:bCs/>
                <w:color w:val="auto"/>
              </w:rPr>
            </w:pPr>
            <w:r>
              <w:rPr>
                <w:bCs/>
                <w:color w:val="auto"/>
              </w:rPr>
              <w:t>2</w:t>
            </w:r>
          </w:p>
        </w:tc>
        <w:tc>
          <w:tcPr>
            <w:tcW w:w="3260" w:type="dxa"/>
          </w:tcPr>
          <w:p w:rsidR="00A60849" w:rsidRPr="00A60849" w:rsidRDefault="00A60849" w:rsidP="00C37C56">
            <w:pPr>
              <w:pStyle w:val="a0"/>
              <w:spacing w:line="240" w:lineRule="auto"/>
              <w:rPr>
                <w:bCs/>
                <w:color w:val="auto"/>
                <w:sz w:val="20"/>
                <w:szCs w:val="20"/>
              </w:rPr>
            </w:pPr>
            <w:r>
              <w:rPr>
                <w:bCs/>
                <w:color w:val="auto"/>
                <w:sz w:val="20"/>
                <w:szCs w:val="20"/>
              </w:rPr>
              <w:t xml:space="preserve">Проект Решения о бюджете </w:t>
            </w:r>
          </w:p>
        </w:tc>
        <w:tc>
          <w:tcPr>
            <w:tcW w:w="1417" w:type="dxa"/>
            <w:vAlign w:val="center"/>
          </w:tcPr>
          <w:p w:rsidR="00A60849" w:rsidRPr="00016111" w:rsidRDefault="00505D04" w:rsidP="00A758A5">
            <w:pPr>
              <w:pStyle w:val="a0"/>
              <w:spacing w:line="240" w:lineRule="auto"/>
              <w:jc w:val="center"/>
              <w:rPr>
                <w:bCs/>
                <w:color w:val="auto"/>
                <w:sz w:val="20"/>
                <w:szCs w:val="20"/>
              </w:rPr>
            </w:pPr>
            <w:r w:rsidRPr="00016111">
              <w:rPr>
                <w:bCs/>
                <w:color w:val="auto"/>
                <w:sz w:val="20"/>
                <w:szCs w:val="20"/>
              </w:rPr>
              <w:t>604 376,</w:t>
            </w:r>
            <w:r w:rsidR="00A758A5">
              <w:rPr>
                <w:bCs/>
                <w:color w:val="auto"/>
                <w:sz w:val="20"/>
                <w:szCs w:val="20"/>
              </w:rPr>
              <w:t>1</w:t>
            </w:r>
          </w:p>
        </w:tc>
        <w:tc>
          <w:tcPr>
            <w:tcW w:w="1560" w:type="dxa"/>
            <w:vAlign w:val="center"/>
          </w:tcPr>
          <w:p w:rsidR="00A60849" w:rsidRPr="00016111" w:rsidRDefault="00505D04" w:rsidP="00505D04">
            <w:pPr>
              <w:pStyle w:val="a0"/>
              <w:spacing w:line="240" w:lineRule="auto"/>
              <w:jc w:val="center"/>
              <w:rPr>
                <w:bCs/>
                <w:color w:val="auto"/>
                <w:sz w:val="20"/>
                <w:szCs w:val="20"/>
              </w:rPr>
            </w:pPr>
            <w:r w:rsidRPr="00016111">
              <w:rPr>
                <w:bCs/>
                <w:color w:val="auto"/>
                <w:sz w:val="20"/>
                <w:szCs w:val="20"/>
              </w:rPr>
              <w:t>626 018,3</w:t>
            </w:r>
          </w:p>
        </w:tc>
        <w:tc>
          <w:tcPr>
            <w:tcW w:w="1417" w:type="dxa"/>
            <w:vAlign w:val="center"/>
          </w:tcPr>
          <w:p w:rsidR="00A60849" w:rsidRPr="00016111" w:rsidRDefault="00505D04" w:rsidP="00505D04">
            <w:pPr>
              <w:pStyle w:val="a0"/>
              <w:spacing w:line="240" w:lineRule="auto"/>
              <w:jc w:val="center"/>
              <w:rPr>
                <w:bCs/>
                <w:color w:val="auto"/>
                <w:sz w:val="20"/>
                <w:szCs w:val="20"/>
              </w:rPr>
            </w:pPr>
            <w:r w:rsidRPr="00016111">
              <w:rPr>
                <w:bCs/>
                <w:color w:val="auto"/>
                <w:sz w:val="20"/>
                <w:szCs w:val="20"/>
              </w:rPr>
              <w:t>598 829,8</w:t>
            </w:r>
          </w:p>
        </w:tc>
        <w:tc>
          <w:tcPr>
            <w:tcW w:w="1524" w:type="dxa"/>
            <w:vAlign w:val="center"/>
          </w:tcPr>
          <w:p w:rsidR="00A60849" w:rsidRPr="00016111" w:rsidRDefault="00C37C56" w:rsidP="00505D04">
            <w:pPr>
              <w:pStyle w:val="a0"/>
              <w:spacing w:line="240" w:lineRule="auto"/>
              <w:jc w:val="center"/>
              <w:rPr>
                <w:bCs/>
                <w:color w:val="auto"/>
                <w:sz w:val="20"/>
                <w:szCs w:val="20"/>
              </w:rPr>
            </w:pPr>
            <w:r w:rsidRPr="00016111">
              <w:rPr>
                <w:bCs/>
                <w:color w:val="auto"/>
                <w:sz w:val="20"/>
                <w:szCs w:val="20"/>
              </w:rPr>
              <w:t>103,6</w:t>
            </w:r>
          </w:p>
        </w:tc>
      </w:tr>
      <w:tr w:rsidR="00A60849" w:rsidRPr="00A60849" w:rsidTr="00016111">
        <w:tc>
          <w:tcPr>
            <w:tcW w:w="534" w:type="dxa"/>
            <w:vAlign w:val="center"/>
          </w:tcPr>
          <w:p w:rsidR="00A60849" w:rsidRPr="00A60849" w:rsidRDefault="00A60849" w:rsidP="00505D04">
            <w:pPr>
              <w:pStyle w:val="a0"/>
              <w:spacing w:line="240" w:lineRule="auto"/>
              <w:jc w:val="center"/>
              <w:rPr>
                <w:bCs/>
                <w:color w:val="auto"/>
              </w:rPr>
            </w:pPr>
            <w:r>
              <w:rPr>
                <w:bCs/>
                <w:color w:val="auto"/>
              </w:rPr>
              <w:t>3</w:t>
            </w:r>
          </w:p>
        </w:tc>
        <w:tc>
          <w:tcPr>
            <w:tcW w:w="3260" w:type="dxa"/>
          </w:tcPr>
          <w:p w:rsidR="00A60849" w:rsidRPr="00A60849" w:rsidRDefault="00A60849" w:rsidP="00C37C56">
            <w:pPr>
              <w:pStyle w:val="a0"/>
              <w:spacing w:line="240" w:lineRule="auto"/>
              <w:rPr>
                <w:bCs/>
                <w:color w:val="auto"/>
                <w:sz w:val="20"/>
                <w:szCs w:val="20"/>
              </w:rPr>
            </w:pPr>
            <w:r>
              <w:rPr>
                <w:bCs/>
                <w:color w:val="auto"/>
                <w:sz w:val="20"/>
                <w:szCs w:val="20"/>
              </w:rPr>
              <w:t>Отклонение</w:t>
            </w:r>
            <w:r w:rsidR="00505D04">
              <w:rPr>
                <w:bCs/>
                <w:color w:val="auto"/>
                <w:sz w:val="20"/>
                <w:szCs w:val="20"/>
              </w:rPr>
              <w:t xml:space="preserve"> проекта Решения о бюджете от Решения о бюджете от 23.12.2021 № 92</w:t>
            </w:r>
          </w:p>
        </w:tc>
        <w:tc>
          <w:tcPr>
            <w:tcW w:w="1417" w:type="dxa"/>
            <w:vAlign w:val="center"/>
          </w:tcPr>
          <w:p w:rsidR="00A60849" w:rsidRPr="00016111" w:rsidRDefault="00A758A5" w:rsidP="00505D04">
            <w:pPr>
              <w:pStyle w:val="a0"/>
              <w:spacing w:line="240" w:lineRule="auto"/>
              <w:jc w:val="center"/>
              <w:rPr>
                <w:bCs/>
                <w:color w:val="auto"/>
                <w:sz w:val="20"/>
                <w:szCs w:val="20"/>
              </w:rPr>
            </w:pPr>
            <w:r>
              <w:rPr>
                <w:bCs/>
                <w:color w:val="auto"/>
                <w:sz w:val="20"/>
                <w:szCs w:val="20"/>
              </w:rPr>
              <w:t>+ 52 618,9</w:t>
            </w:r>
          </w:p>
        </w:tc>
        <w:tc>
          <w:tcPr>
            <w:tcW w:w="1560" w:type="dxa"/>
            <w:vAlign w:val="center"/>
          </w:tcPr>
          <w:p w:rsidR="00A60849" w:rsidRPr="00016111" w:rsidRDefault="00505D04" w:rsidP="00505D04">
            <w:pPr>
              <w:pStyle w:val="a0"/>
              <w:spacing w:line="240" w:lineRule="auto"/>
              <w:jc w:val="center"/>
              <w:rPr>
                <w:bCs/>
                <w:color w:val="auto"/>
                <w:sz w:val="20"/>
                <w:szCs w:val="20"/>
              </w:rPr>
            </w:pPr>
            <w:r w:rsidRPr="00016111">
              <w:rPr>
                <w:bCs/>
                <w:color w:val="auto"/>
                <w:sz w:val="20"/>
                <w:szCs w:val="20"/>
              </w:rPr>
              <w:t>+ 93 953,7</w:t>
            </w:r>
          </w:p>
        </w:tc>
        <w:tc>
          <w:tcPr>
            <w:tcW w:w="1417" w:type="dxa"/>
            <w:vAlign w:val="center"/>
          </w:tcPr>
          <w:p w:rsidR="00A60849" w:rsidRPr="00016111" w:rsidRDefault="00C37C56" w:rsidP="00505D04">
            <w:pPr>
              <w:pStyle w:val="a0"/>
              <w:spacing w:line="240" w:lineRule="auto"/>
              <w:jc w:val="center"/>
              <w:rPr>
                <w:bCs/>
                <w:color w:val="auto"/>
                <w:sz w:val="20"/>
                <w:szCs w:val="20"/>
              </w:rPr>
            </w:pPr>
            <w:r w:rsidRPr="00016111">
              <w:rPr>
                <w:bCs/>
                <w:color w:val="auto"/>
                <w:sz w:val="20"/>
                <w:szCs w:val="20"/>
              </w:rPr>
              <w:t>х</w:t>
            </w:r>
          </w:p>
        </w:tc>
        <w:tc>
          <w:tcPr>
            <w:tcW w:w="1524" w:type="dxa"/>
            <w:vAlign w:val="center"/>
          </w:tcPr>
          <w:p w:rsidR="00A60849" w:rsidRPr="00016111" w:rsidRDefault="00C37C56" w:rsidP="00505D04">
            <w:pPr>
              <w:pStyle w:val="a0"/>
              <w:spacing w:line="240" w:lineRule="auto"/>
              <w:jc w:val="center"/>
              <w:rPr>
                <w:bCs/>
                <w:color w:val="auto"/>
                <w:sz w:val="20"/>
                <w:szCs w:val="20"/>
              </w:rPr>
            </w:pPr>
            <w:r w:rsidRPr="00016111">
              <w:rPr>
                <w:bCs/>
                <w:color w:val="auto"/>
                <w:sz w:val="20"/>
                <w:szCs w:val="20"/>
              </w:rPr>
              <w:t>х</w:t>
            </w:r>
          </w:p>
        </w:tc>
      </w:tr>
      <w:tr w:rsidR="00505D04" w:rsidRPr="00505D04" w:rsidTr="00C37C56">
        <w:tc>
          <w:tcPr>
            <w:tcW w:w="9712" w:type="dxa"/>
            <w:gridSpan w:val="6"/>
          </w:tcPr>
          <w:p w:rsidR="00505D04" w:rsidRPr="00505D04" w:rsidRDefault="00505D04" w:rsidP="001F045F">
            <w:pPr>
              <w:pStyle w:val="a0"/>
              <w:spacing w:line="240" w:lineRule="auto"/>
              <w:jc w:val="center"/>
              <w:rPr>
                <w:b/>
                <w:bCs/>
                <w:i/>
                <w:color w:val="auto"/>
              </w:rPr>
            </w:pPr>
            <w:r w:rsidRPr="00505D04">
              <w:rPr>
                <w:b/>
                <w:bCs/>
                <w:i/>
                <w:color w:val="auto"/>
              </w:rPr>
              <w:t>Расходы</w:t>
            </w:r>
          </w:p>
        </w:tc>
      </w:tr>
      <w:tr w:rsidR="00505D04" w:rsidRPr="00A60849" w:rsidTr="00016111">
        <w:tc>
          <w:tcPr>
            <w:tcW w:w="534" w:type="dxa"/>
            <w:vAlign w:val="center"/>
          </w:tcPr>
          <w:p w:rsidR="00505D04" w:rsidRPr="00A60849" w:rsidRDefault="00505D04" w:rsidP="00505D04">
            <w:pPr>
              <w:pStyle w:val="a0"/>
              <w:spacing w:line="240" w:lineRule="auto"/>
              <w:jc w:val="center"/>
              <w:rPr>
                <w:bCs/>
                <w:color w:val="auto"/>
              </w:rPr>
            </w:pPr>
            <w:r>
              <w:rPr>
                <w:bCs/>
                <w:color w:val="auto"/>
              </w:rPr>
              <w:t>4</w:t>
            </w:r>
          </w:p>
        </w:tc>
        <w:tc>
          <w:tcPr>
            <w:tcW w:w="3260" w:type="dxa"/>
          </w:tcPr>
          <w:p w:rsidR="00505D04" w:rsidRPr="00505D04" w:rsidRDefault="00505D04" w:rsidP="00C37C56">
            <w:pPr>
              <w:rPr>
                <w:rFonts w:ascii="Times New Roman" w:hAnsi="Times New Roman"/>
                <w:sz w:val="20"/>
                <w:szCs w:val="20"/>
              </w:rPr>
            </w:pPr>
            <w:r w:rsidRPr="00505D04">
              <w:rPr>
                <w:rFonts w:ascii="Times New Roman" w:hAnsi="Times New Roman"/>
                <w:sz w:val="20"/>
                <w:szCs w:val="20"/>
              </w:rPr>
              <w:t>Решение о бюджете от 23.12.2021 № 92 (первоначальное)</w:t>
            </w:r>
          </w:p>
        </w:tc>
        <w:tc>
          <w:tcPr>
            <w:tcW w:w="1417" w:type="dxa"/>
            <w:vAlign w:val="center"/>
          </w:tcPr>
          <w:p w:rsidR="00505D04" w:rsidRPr="00016111" w:rsidRDefault="00505D04" w:rsidP="00505D04">
            <w:pPr>
              <w:pStyle w:val="a0"/>
              <w:spacing w:line="240" w:lineRule="auto"/>
              <w:jc w:val="center"/>
              <w:rPr>
                <w:bCs/>
                <w:color w:val="auto"/>
                <w:sz w:val="20"/>
                <w:szCs w:val="20"/>
              </w:rPr>
            </w:pPr>
            <w:r w:rsidRPr="00016111">
              <w:rPr>
                <w:bCs/>
                <w:color w:val="auto"/>
                <w:sz w:val="20"/>
                <w:szCs w:val="20"/>
              </w:rPr>
              <w:t>560 830,0</w:t>
            </w:r>
          </w:p>
        </w:tc>
        <w:tc>
          <w:tcPr>
            <w:tcW w:w="1560" w:type="dxa"/>
            <w:vAlign w:val="center"/>
          </w:tcPr>
          <w:p w:rsidR="00505D04" w:rsidRPr="00016111" w:rsidRDefault="00505D04" w:rsidP="00505D04">
            <w:pPr>
              <w:pStyle w:val="a0"/>
              <w:spacing w:line="240" w:lineRule="auto"/>
              <w:jc w:val="center"/>
              <w:rPr>
                <w:bCs/>
                <w:color w:val="auto"/>
                <w:sz w:val="20"/>
                <w:szCs w:val="20"/>
              </w:rPr>
            </w:pPr>
            <w:r w:rsidRPr="00016111">
              <w:rPr>
                <w:bCs/>
                <w:color w:val="auto"/>
                <w:sz w:val="20"/>
                <w:szCs w:val="20"/>
              </w:rPr>
              <w:t>539 980,6</w:t>
            </w:r>
          </w:p>
        </w:tc>
        <w:tc>
          <w:tcPr>
            <w:tcW w:w="1417" w:type="dxa"/>
            <w:vAlign w:val="center"/>
          </w:tcPr>
          <w:p w:rsidR="00505D04" w:rsidRPr="00016111" w:rsidRDefault="00C37C56" w:rsidP="00505D04">
            <w:pPr>
              <w:pStyle w:val="a0"/>
              <w:spacing w:line="240" w:lineRule="auto"/>
              <w:jc w:val="center"/>
              <w:rPr>
                <w:bCs/>
                <w:color w:val="auto"/>
                <w:sz w:val="20"/>
                <w:szCs w:val="20"/>
              </w:rPr>
            </w:pPr>
            <w:r w:rsidRPr="00016111">
              <w:rPr>
                <w:bCs/>
                <w:color w:val="auto"/>
                <w:sz w:val="20"/>
                <w:szCs w:val="20"/>
              </w:rPr>
              <w:t>х</w:t>
            </w:r>
          </w:p>
        </w:tc>
        <w:tc>
          <w:tcPr>
            <w:tcW w:w="1524" w:type="dxa"/>
            <w:vAlign w:val="center"/>
          </w:tcPr>
          <w:p w:rsidR="00505D04" w:rsidRPr="00016111" w:rsidRDefault="00C37C56" w:rsidP="00505D04">
            <w:pPr>
              <w:pStyle w:val="a0"/>
              <w:spacing w:line="240" w:lineRule="auto"/>
              <w:jc w:val="center"/>
              <w:rPr>
                <w:bCs/>
                <w:color w:val="auto"/>
                <w:sz w:val="20"/>
                <w:szCs w:val="20"/>
              </w:rPr>
            </w:pPr>
            <w:r w:rsidRPr="00016111">
              <w:rPr>
                <w:bCs/>
                <w:color w:val="auto"/>
                <w:sz w:val="20"/>
                <w:szCs w:val="20"/>
              </w:rPr>
              <w:t>96,3</w:t>
            </w:r>
          </w:p>
        </w:tc>
      </w:tr>
      <w:tr w:rsidR="00505D04" w:rsidRPr="00A60849" w:rsidTr="00016111">
        <w:tc>
          <w:tcPr>
            <w:tcW w:w="534" w:type="dxa"/>
            <w:vAlign w:val="center"/>
          </w:tcPr>
          <w:p w:rsidR="00505D04" w:rsidRPr="00A60849" w:rsidRDefault="00505D04" w:rsidP="00505D04">
            <w:pPr>
              <w:pStyle w:val="a0"/>
              <w:spacing w:line="240" w:lineRule="auto"/>
              <w:jc w:val="center"/>
              <w:rPr>
                <w:bCs/>
                <w:color w:val="auto"/>
              </w:rPr>
            </w:pPr>
            <w:r>
              <w:rPr>
                <w:bCs/>
                <w:color w:val="auto"/>
              </w:rPr>
              <w:t>5</w:t>
            </w:r>
          </w:p>
        </w:tc>
        <w:tc>
          <w:tcPr>
            <w:tcW w:w="3260" w:type="dxa"/>
          </w:tcPr>
          <w:p w:rsidR="00505D04" w:rsidRPr="00505D04" w:rsidRDefault="00505D04" w:rsidP="00C37C56">
            <w:pPr>
              <w:rPr>
                <w:rFonts w:ascii="Times New Roman" w:hAnsi="Times New Roman"/>
                <w:sz w:val="20"/>
                <w:szCs w:val="20"/>
              </w:rPr>
            </w:pPr>
            <w:r w:rsidRPr="00505D04">
              <w:rPr>
                <w:rFonts w:ascii="Times New Roman" w:hAnsi="Times New Roman"/>
                <w:sz w:val="20"/>
                <w:szCs w:val="20"/>
              </w:rPr>
              <w:t>Проект Решения о бюджете</w:t>
            </w:r>
          </w:p>
        </w:tc>
        <w:tc>
          <w:tcPr>
            <w:tcW w:w="1417" w:type="dxa"/>
            <w:vAlign w:val="center"/>
          </w:tcPr>
          <w:p w:rsidR="00505D04" w:rsidRPr="00016111" w:rsidRDefault="00505D04" w:rsidP="00505D04">
            <w:pPr>
              <w:pStyle w:val="a0"/>
              <w:spacing w:line="240" w:lineRule="auto"/>
              <w:jc w:val="center"/>
              <w:rPr>
                <w:bCs/>
                <w:color w:val="auto"/>
                <w:sz w:val="20"/>
                <w:szCs w:val="20"/>
              </w:rPr>
            </w:pPr>
            <w:r w:rsidRPr="00016111">
              <w:rPr>
                <w:bCs/>
                <w:color w:val="auto"/>
                <w:sz w:val="20"/>
                <w:szCs w:val="20"/>
              </w:rPr>
              <w:t>616 089,9</w:t>
            </w:r>
          </w:p>
        </w:tc>
        <w:tc>
          <w:tcPr>
            <w:tcW w:w="1560" w:type="dxa"/>
            <w:vAlign w:val="center"/>
          </w:tcPr>
          <w:p w:rsidR="00505D04" w:rsidRPr="00016111" w:rsidRDefault="00505D04" w:rsidP="00505D04">
            <w:pPr>
              <w:pStyle w:val="a0"/>
              <w:spacing w:line="240" w:lineRule="auto"/>
              <w:jc w:val="center"/>
              <w:rPr>
                <w:bCs/>
                <w:color w:val="auto"/>
                <w:sz w:val="20"/>
                <w:szCs w:val="20"/>
              </w:rPr>
            </w:pPr>
            <w:r w:rsidRPr="00016111">
              <w:rPr>
                <w:bCs/>
                <w:color w:val="auto"/>
                <w:sz w:val="20"/>
                <w:szCs w:val="20"/>
              </w:rPr>
              <w:t>634 413,9</w:t>
            </w:r>
          </w:p>
        </w:tc>
        <w:tc>
          <w:tcPr>
            <w:tcW w:w="1417" w:type="dxa"/>
            <w:vAlign w:val="center"/>
          </w:tcPr>
          <w:p w:rsidR="00505D04" w:rsidRPr="00016111" w:rsidRDefault="00505D04" w:rsidP="00505D04">
            <w:pPr>
              <w:pStyle w:val="a0"/>
              <w:spacing w:line="240" w:lineRule="auto"/>
              <w:jc w:val="center"/>
              <w:rPr>
                <w:bCs/>
                <w:color w:val="auto"/>
                <w:sz w:val="20"/>
                <w:szCs w:val="20"/>
              </w:rPr>
            </w:pPr>
            <w:r w:rsidRPr="00016111">
              <w:rPr>
                <w:bCs/>
                <w:color w:val="auto"/>
                <w:sz w:val="20"/>
                <w:szCs w:val="20"/>
              </w:rPr>
              <w:t>605 109,2</w:t>
            </w:r>
          </w:p>
        </w:tc>
        <w:tc>
          <w:tcPr>
            <w:tcW w:w="1524" w:type="dxa"/>
            <w:vAlign w:val="center"/>
          </w:tcPr>
          <w:p w:rsidR="00505D04" w:rsidRPr="00016111" w:rsidRDefault="00C37C56" w:rsidP="00505D04">
            <w:pPr>
              <w:pStyle w:val="a0"/>
              <w:spacing w:line="240" w:lineRule="auto"/>
              <w:jc w:val="center"/>
              <w:rPr>
                <w:bCs/>
                <w:color w:val="auto"/>
                <w:sz w:val="20"/>
                <w:szCs w:val="20"/>
              </w:rPr>
            </w:pPr>
            <w:r w:rsidRPr="00016111">
              <w:rPr>
                <w:bCs/>
                <w:color w:val="auto"/>
                <w:sz w:val="20"/>
                <w:szCs w:val="20"/>
              </w:rPr>
              <w:t>103,0</w:t>
            </w:r>
          </w:p>
        </w:tc>
      </w:tr>
      <w:tr w:rsidR="00505D04" w:rsidRPr="00A60849" w:rsidTr="00016111">
        <w:tc>
          <w:tcPr>
            <w:tcW w:w="534" w:type="dxa"/>
            <w:vAlign w:val="center"/>
          </w:tcPr>
          <w:p w:rsidR="00505D04" w:rsidRPr="00A60849" w:rsidRDefault="00505D04" w:rsidP="00505D04">
            <w:pPr>
              <w:pStyle w:val="a0"/>
              <w:spacing w:line="240" w:lineRule="auto"/>
              <w:jc w:val="center"/>
              <w:rPr>
                <w:bCs/>
                <w:color w:val="auto"/>
              </w:rPr>
            </w:pPr>
            <w:r>
              <w:rPr>
                <w:bCs/>
                <w:color w:val="auto"/>
              </w:rPr>
              <w:t>6</w:t>
            </w:r>
          </w:p>
        </w:tc>
        <w:tc>
          <w:tcPr>
            <w:tcW w:w="3260" w:type="dxa"/>
          </w:tcPr>
          <w:p w:rsidR="00505D04" w:rsidRPr="00505D04" w:rsidRDefault="00505D04" w:rsidP="00C37C56">
            <w:pPr>
              <w:rPr>
                <w:rFonts w:ascii="Times New Roman" w:hAnsi="Times New Roman"/>
                <w:sz w:val="20"/>
                <w:szCs w:val="20"/>
              </w:rPr>
            </w:pPr>
            <w:r w:rsidRPr="00505D04">
              <w:rPr>
                <w:rFonts w:ascii="Times New Roman" w:hAnsi="Times New Roman"/>
                <w:sz w:val="20"/>
                <w:szCs w:val="20"/>
              </w:rPr>
              <w:t>Отклонение проекта Решения о бюджете от Решения о бюджете от 23.12.2021 № 92</w:t>
            </w:r>
          </w:p>
        </w:tc>
        <w:tc>
          <w:tcPr>
            <w:tcW w:w="1417" w:type="dxa"/>
            <w:vAlign w:val="center"/>
          </w:tcPr>
          <w:p w:rsidR="00505D04" w:rsidRPr="00016111" w:rsidRDefault="00C37C56" w:rsidP="00505D04">
            <w:pPr>
              <w:pStyle w:val="a0"/>
              <w:spacing w:line="240" w:lineRule="auto"/>
              <w:jc w:val="center"/>
              <w:rPr>
                <w:bCs/>
                <w:color w:val="auto"/>
                <w:sz w:val="20"/>
                <w:szCs w:val="20"/>
              </w:rPr>
            </w:pPr>
            <w:r w:rsidRPr="00016111">
              <w:rPr>
                <w:bCs/>
                <w:color w:val="auto"/>
                <w:sz w:val="20"/>
                <w:szCs w:val="20"/>
              </w:rPr>
              <w:t>+ 55 259,9</w:t>
            </w:r>
          </w:p>
        </w:tc>
        <w:tc>
          <w:tcPr>
            <w:tcW w:w="1560" w:type="dxa"/>
            <w:vAlign w:val="center"/>
          </w:tcPr>
          <w:p w:rsidR="00505D04" w:rsidRPr="00016111" w:rsidRDefault="00C37C56" w:rsidP="00505D04">
            <w:pPr>
              <w:pStyle w:val="a0"/>
              <w:spacing w:line="240" w:lineRule="auto"/>
              <w:jc w:val="center"/>
              <w:rPr>
                <w:bCs/>
                <w:color w:val="auto"/>
                <w:sz w:val="20"/>
                <w:szCs w:val="20"/>
              </w:rPr>
            </w:pPr>
            <w:r w:rsidRPr="00016111">
              <w:rPr>
                <w:bCs/>
                <w:color w:val="auto"/>
                <w:sz w:val="20"/>
                <w:szCs w:val="20"/>
              </w:rPr>
              <w:t>+ 94 433,3</w:t>
            </w:r>
          </w:p>
        </w:tc>
        <w:tc>
          <w:tcPr>
            <w:tcW w:w="1417" w:type="dxa"/>
            <w:vAlign w:val="center"/>
          </w:tcPr>
          <w:p w:rsidR="00505D04" w:rsidRPr="00016111" w:rsidRDefault="00C37C56" w:rsidP="00505D04">
            <w:pPr>
              <w:pStyle w:val="a0"/>
              <w:spacing w:line="240" w:lineRule="auto"/>
              <w:jc w:val="center"/>
              <w:rPr>
                <w:bCs/>
                <w:color w:val="auto"/>
                <w:sz w:val="20"/>
                <w:szCs w:val="20"/>
              </w:rPr>
            </w:pPr>
            <w:r w:rsidRPr="00016111">
              <w:rPr>
                <w:bCs/>
                <w:color w:val="auto"/>
                <w:sz w:val="20"/>
                <w:szCs w:val="20"/>
              </w:rPr>
              <w:t>х</w:t>
            </w:r>
          </w:p>
        </w:tc>
        <w:tc>
          <w:tcPr>
            <w:tcW w:w="1524" w:type="dxa"/>
            <w:vAlign w:val="center"/>
          </w:tcPr>
          <w:p w:rsidR="00505D04" w:rsidRPr="00016111" w:rsidRDefault="00C37C56" w:rsidP="00505D04">
            <w:pPr>
              <w:pStyle w:val="a0"/>
              <w:spacing w:line="240" w:lineRule="auto"/>
              <w:jc w:val="center"/>
              <w:rPr>
                <w:bCs/>
                <w:color w:val="auto"/>
                <w:sz w:val="20"/>
                <w:szCs w:val="20"/>
              </w:rPr>
            </w:pPr>
            <w:r w:rsidRPr="00016111">
              <w:rPr>
                <w:bCs/>
                <w:color w:val="auto"/>
                <w:sz w:val="20"/>
                <w:szCs w:val="20"/>
              </w:rPr>
              <w:t>х</w:t>
            </w:r>
          </w:p>
        </w:tc>
      </w:tr>
      <w:tr w:rsidR="00C37C56" w:rsidRPr="00A60849" w:rsidTr="00C37C56">
        <w:tc>
          <w:tcPr>
            <w:tcW w:w="9712" w:type="dxa"/>
            <w:gridSpan w:val="6"/>
          </w:tcPr>
          <w:p w:rsidR="00C37C56" w:rsidRPr="00C37C56" w:rsidRDefault="00C37C56" w:rsidP="001F045F">
            <w:pPr>
              <w:pStyle w:val="a0"/>
              <w:spacing w:line="240" w:lineRule="auto"/>
              <w:jc w:val="center"/>
              <w:rPr>
                <w:b/>
                <w:bCs/>
                <w:i/>
                <w:color w:val="auto"/>
              </w:rPr>
            </w:pPr>
            <w:r w:rsidRPr="00C37C56">
              <w:rPr>
                <w:b/>
                <w:bCs/>
                <w:i/>
                <w:color w:val="auto"/>
              </w:rPr>
              <w:lastRenderedPageBreak/>
              <w:t xml:space="preserve">Дефицит бюджета </w:t>
            </w:r>
          </w:p>
        </w:tc>
      </w:tr>
      <w:tr w:rsidR="00C37C56" w:rsidRPr="00A60849" w:rsidTr="00016111">
        <w:tc>
          <w:tcPr>
            <w:tcW w:w="534" w:type="dxa"/>
          </w:tcPr>
          <w:p w:rsidR="00C37C56" w:rsidRPr="00A60849" w:rsidRDefault="00C37C56" w:rsidP="001F045F">
            <w:pPr>
              <w:pStyle w:val="a0"/>
              <w:spacing w:line="240" w:lineRule="auto"/>
              <w:jc w:val="center"/>
              <w:rPr>
                <w:bCs/>
                <w:color w:val="auto"/>
              </w:rPr>
            </w:pPr>
            <w:r>
              <w:rPr>
                <w:bCs/>
                <w:color w:val="auto"/>
              </w:rPr>
              <w:t>7</w:t>
            </w:r>
          </w:p>
        </w:tc>
        <w:tc>
          <w:tcPr>
            <w:tcW w:w="3260" w:type="dxa"/>
          </w:tcPr>
          <w:p w:rsidR="00C37C56" w:rsidRPr="00C37C56" w:rsidRDefault="00C37C56" w:rsidP="00C37C56">
            <w:pPr>
              <w:rPr>
                <w:rFonts w:ascii="Times New Roman" w:hAnsi="Times New Roman"/>
                <w:sz w:val="20"/>
                <w:szCs w:val="20"/>
              </w:rPr>
            </w:pPr>
            <w:r w:rsidRPr="00C37C56">
              <w:rPr>
                <w:rFonts w:ascii="Times New Roman" w:hAnsi="Times New Roman"/>
                <w:sz w:val="20"/>
                <w:szCs w:val="20"/>
              </w:rPr>
              <w:t>Решение о бюджете от 23.12.2021 № 92 (первоначальное)</w:t>
            </w:r>
          </w:p>
        </w:tc>
        <w:tc>
          <w:tcPr>
            <w:tcW w:w="1417" w:type="dxa"/>
            <w:vAlign w:val="center"/>
          </w:tcPr>
          <w:p w:rsidR="00C37C56" w:rsidRPr="00016111" w:rsidRDefault="00C37C56" w:rsidP="00C37C56">
            <w:pPr>
              <w:pStyle w:val="a0"/>
              <w:spacing w:line="240" w:lineRule="auto"/>
              <w:jc w:val="center"/>
              <w:rPr>
                <w:bCs/>
                <w:color w:val="auto"/>
                <w:sz w:val="20"/>
                <w:szCs w:val="20"/>
              </w:rPr>
            </w:pPr>
            <w:r w:rsidRPr="00016111">
              <w:rPr>
                <w:bCs/>
                <w:color w:val="auto"/>
                <w:sz w:val="20"/>
                <w:szCs w:val="20"/>
              </w:rPr>
              <w:t>9 072,8</w:t>
            </w:r>
          </w:p>
        </w:tc>
        <w:tc>
          <w:tcPr>
            <w:tcW w:w="1560" w:type="dxa"/>
            <w:vAlign w:val="center"/>
          </w:tcPr>
          <w:p w:rsidR="00C37C56" w:rsidRPr="00016111" w:rsidRDefault="00C37C56" w:rsidP="00C37C56">
            <w:pPr>
              <w:pStyle w:val="a0"/>
              <w:spacing w:line="240" w:lineRule="auto"/>
              <w:jc w:val="center"/>
              <w:rPr>
                <w:bCs/>
                <w:color w:val="auto"/>
                <w:sz w:val="20"/>
                <w:szCs w:val="20"/>
              </w:rPr>
            </w:pPr>
            <w:r w:rsidRPr="00016111">
              <w:rPr>
                <w:bCs/>
                <w:color w:val="auto"/>
                <w:sz w:val="20"/>
                <w:szCs w:val="20"/>
              </w:rPr>
              <w:t>7 916,0</w:t>
            </w:r>
          </w:p>
        </w:tc>
        <w:tc>
          <w:tcPr>
            <w:tcW w:w="1417" w:type="dxa"/>
            <w:vAlign w:val="center"/>
          </w:tcPr>
          <w:p w:rsidR="00C37C56" w:rsidRPr="00016111" w:rsidRDefault="00C37C56" w:rsidP="00C37C56">
            <w:pPr>
              <w:pStyle w:val="a0"/>
              <w:spacing w:line="240" w:lineRule="auto"/>
              <w:jc w:val="center"/>
              <w:rPr>
                <w:bCs/>
                <w:color w:val="auto"/>
                <w:sz w:val="20"/>
                <w:szCs w:val="20"/>
              </w:rPr>
            </w:pPr>
            <w:r w:rsidRPr="00016111">
              <w:rPr>
                <w:bCs/>
                <w:color w:val="auto"/>
                <w:sz w:val="20"/>
                <w:szCs w:val="20"/>
              </w:rPr>
              <w:t>х</w:t>
            </w:r>
          </w:p>
        </w:tc>
        <w:tc>
          <w:tcPr>
            <w:tcW w:w="1524" w:type="dxa"/>
            <w:vAlign w:val="center"/>
          </w:tcPr>
          <w:p w:rsidR="00C37C56" w:rsidRPr="00016111" w:rsidRDefault="002651D8" w:rsidP="00C37C56">
            <w:pPr>
              <w:pStyle w:val="a0"/>
              <w:spacing w:line="240" w:lineRule="auto"/>
              <w:jc w:val="center"/>
              <w:rPr>
                <w:bCs/>
                <w:color w:val="auto"/>
                <w:sz w:val="20"/>
                <w:szCs w:val="20"/>
              </w:rPr>
            </w:pPr>
            <w:r w:rsidRPr="00016111">
              <w:rPr>
                <w:bCs/>
                <w:color w:val="auto"/>
                <w:sz w:val="20"/>
                <w:szCs w:val="20"/>
              </w:rPr>
              <w:t>87,3</w:t>
            </w:r>
          </w:p>
        </w:tc>
      </w:tr>
      <w:tr w:rsidR="00C37C56" w:rsidRPr="00A60849" w:rsidTr="00016111">
        <w:tc>
          <w:tcPr>
            <w:tcW w:w="534" w:type="dxa"/>
          </w:tcPr>
          <w:p w:rsidR="00C37C56" w:rsidRPr="00A60849" w:rsidRDefault="00C37C56" w:rsidP="001F045F">
            <w:pPr>
              <w:pStyle w:val="a0"/>
              <w:spacing w:line="240" w:lineRule="auto"/>
              <w:jc w:val="center"/>
              <w:rPr>
                <w:bCs/>
                <w:color w:val="auto"/>
              </w:rPr>
            </w:pPr>
            <w:r>
              <w:rPr>
                <w:bCs/>
                <w:color w:val="auto"/>
              </w:rPr>
              <w:t>8</w:t>
            </w:r>
          </w:p>
        </w:tc>
        <w:tc>
          <w:tcPr>
            <w:tcW w:w="3260" w:type="dxa"/>
          </w:tcPr>
          <w:p w:rsidR="00C37C56" w:rsidRPr="00C37C56" w:rsidRDefault="00C37C56" w:rsidP="00C37C56">
            <w:pPr>
              <w:rPr>
                <w:rFonts w:ascii="Times New Roman" w:hAnsi="Times New Roman"/>
                <w:sz w:val="20"/>
                <w:szCs w:val="20"/>
              </w:rPr>
            </w:pPr>
            <w:r w:rsidRPr="00C37C56">
              <w:rPr>
                <w:rFonts w:ascii="Times New Roman" w:hAnsi="Times New Roman"/>
                <w:sz w:val="20"/>
                <w:szCs w:val="20"/>
              </w:rPr>
              <w:t>Проект Решения о бюджете</w:t>
            </w:r>
          </w:p>
        </w:tc>
        <w:tc>
          <w:tcPr>
            <w:tcW w:w="1417" w:type="dxa"/>
            <w:vAlign w:val="center"/>
          </w:tcPr>
          <w:p w:rsidR="00C37C56" w:rsidRPr="00016111" w:rsidRDefault="00C37C56" w:rsidP="00A758A5">
            <w:pPr>
              <w:pStyle w:val="a0"/>
              <w:spacing w:line="240" w:lineRule="auto"/>
              <w:jc w:val="center"/>
              <w:rPr>
                <w:bCs/>
                <w:color w:val="auto"/>
                <w:sz w:val="20"/>
                <w:szCs w:val="20"/>
              </w:rPr>
            </w:pPr>
            <w:r w:rsidRPr="00016111">
              <w:rPr>
                <w:bCs/>
                <w:color w:val="auto"/>
                <w:sz w:val="20"/>
                <w:szCs w:val="20"/>
              </w:rPr>
              <w:t>11 713,</w:t>
            </w:r>
            <w:r w:rsidR="00A758A5">
              <w:rPr>
                <w:bCs/>
                <w:color w:val="auto"/>
                <w:sz w:val="20"/>
                <w:szCs w:val="20"/>
              </w:rPr>
              <w:t>8</w:t>
            </w:r>
          </w:p>
        </w:tc>
        <w:tc>
          <w:tcPr>
            <w:tcW w:w="1560" w:type="dxa"/>
            <w:vAlign w:val="center"/>
          </w:tcPr>
          <w:p w:rsidR="00C37C56" w:rsidRPr="00016111" w:rsidRDefault="00C37C56" w:rsidP="00C37C56">
            <w:pPr>
              <w:pStyle w:val="a0"/>
              <w:spacing w:line="240" w:lineRule="auto"/>
              <w:jc w:val="center"/>
              <w:rPr>
                <w:bCs/>
                <w:color w:val="auto"/>
                <w:sz w:val="20"/>
                <w:szCs w:val="20"/>
              </w:rPr>
            </w:pPr>
            <w:r w:rsidRPr="00016111">
              <w:rPr>
                <w:bCs/>
                <w:color w:val="auto"/>
                <w:sz w:val="20"/>
                <w:szCs w:val="20"/>
              </w:rPr>
              <w:t>8 395,6</w:t>
            </w:r>
          </w:p>
        </w:tc>
        <w:tc>
          <w:tcPr>
            <w:tcW w:w="1417" w:type="dxa"/>
            <w:vAlign w:val="center"/>
          </w:tcPr>
          <w:p w:rsidR="00C37C56" w:rsidRPr="00016111" w:rsidRDefault="00C37C56" w:rsidP="00C37C56">
            <w:pPr>
              <w:pStyle w:val="a0"/>
              <w:spacing w:line="240" w:lineRule="auto"/>
              <w:jc w:val="center"/>
              <w:rPr>
                <w:bCs/>
                <w:color w:val="auto"/>
                <w:sz w:val="20"/>
                <w:szCs w:val="20"/>
              </w:rPr>
            </w:pPr>
            <w:r w:rsidRPr="00016111">
              <w:rPr>
                <w:bCs/>
                <w:color w:val="auto"/>
                <w:sz w:val="20"/>
                <w:szCs w:val="20"/>
              </w:rPr>
              <w:t>6 279,4</w:t>
            </w:r>
          </w:p>
        </w:tc>
        <w:tc>
          <w:tcPr>
            <w:tcW w:w="1524" w:type="dxa"/>
            <w:vAlign w:val="center"/>
          </w:tcPr>
          <w:p w:rsidR="00C37C56" w:rsidRPr="00016111" w:rsidRDefault="002651D8" w:rsidP="00C37C56">
            <w:pPr>
              <w:pStyle w:val="a0"/>
              <w:spacing w:line="240" w:lineRule="auto"/>
              <w:jc w:val="center"/>
              <w:rPr>
                <w:bCs/>
                <w:color w:val="auto"/>
                <w:sz w:val="20"/>
                <w:szCs w:val="20"/>
              </w:rPr>
            </w:pPr>
            <w:r w:rsidRPr="00016111">
              <w:rPr>
                <w:bCs/>
                <w:color w:val="auto"/>
                <w:sz w:val="20"/>
                <w:szCs w:val="20"/>
              </w:rPr>
              <w:t>71,7</w:t>
            </w:r>
          </w:p>
        </w:tc>
      </w:tr>
      <w:tr w:rsidR="00C37C56" w:rsidRPr="00A60849" w:rsidTr="00016111">
        <w:tc>
          <w:tcPr>
            <w:tcW w:w="534" w:type="dxa"/>
          </w:tcPr>
          <w:p w:rsidR="00C37C56" w:rsidRPr="00A60849" w:rsidRDefault="00C37C56" w:rsidP="001F045F">
            <w:pPr>
              <w:pStyle w:val="a0"/>
              <w:spacing w:line="240" w:lineRule="auto"/>
              <w:jc w:val="center"/>
              <w:rPr>
                <w:bCs/>
                <w:color w:val="auto"/>
              </w:rPr>
            </w:pPr>
            <w:r>
              <w:rPr>
                <w:bCs/>
                <w:color w:val="auto"/>
              </w:rPr>
              <w:t>9</w:t>
            </w:r>
          </w:p>
        </w:tc>
        <w:tc>
          <w:tcPr>
            <w:tcW w:w="3260" w:type="dxa"/>
          </w:tcPr>
          <w:p w:rsidR="00C37C56" w:rsidRPr="00C37C56" w:rsidRDefault="00C37C56" w:rsidP="00C37C56">
            <w:pPr>
              <w:rPr>
                <w:rFonts w:ascii="Times New Roman" w:hAnsi="Times New Roman"/>
                <w:sz w:val="20"/>
                <w:szCs w:val="20"/>
              </w:rPr>
            </w:pPr>
            <w:r w:rsidRPr="00C37C56">
              <w:rPr>
                <w:rFonts w:ascii="Times New Roman" w:hAnsi="Times New Roman"/>
                <w:sz w:val="20"/>
                <w:szCs w:val="20"/>
              </w:rPr>
              <w:t>Отклонение проекта Решения о бюджете от Решения о бюджете от 23.12.2021 № 92</w:t>
            </w:r>
          </w:p>
        </w:tc>
        <w:tc>
          <w:tcPr>
            <w:tcW w:w="1417" w:type="dxa"/>
            <w:vAlign w:val="center"/>
          </w:tcPr>
          <w:p w:rsidR="00C37C56" w:rsidRPr="00016111" w:rsidRDefault="00A758A5" w:rsidP="00C37C56">
            <w:pPr>
              <w:pStyle w:val="a0"/>
              <w:spacing w:line="240" w:lineRule="auto"/>
              <w:jc w:val="center"/>
              <w:rPr>
                <w:bCs/>
                <w:color w:val="auto"/>
                <w:sz w:val="20"/>
                <w:szCs w:val="20"/>
              </w:rPr>
            </w:pPr>
            <w:r>
              <w:rPr>
                <w:bCs/>
                <w:color w:val="auto"/>
                <w:sz w:val="20"/>
                <w:szCs w:val="20"/>
              </w:rPr>
              <w:t>+ 2 641,0</w:t>
            </w:r>
          </w:p>
        </w:tc>
        <w:tc>
          <w:tcPr>
            <w:tcW w:w="1560" w:type="dxa"/>
            <w:vAlign w:val="center"/>
          </w:tcPr>
          <w:p w:rsidR="00C37C56" w:rsidRPr="00016111" w:rsidRDefault="002651D8" w:rsidP="00C37C56">
            <w:pPr>
              <w:pStyle w:val="a0"/>
              <w:spacing w:line="240" w:lineRule="auto"/>
              <w:jc w:val="center"/>
              <w:rPr>
                <w:bCs/>
                <w:color w:val="auto"/>
                <w:sz w:val="20"/>
                <w:szCs w:val="20"/>
              </w:rPr>
            </w:pPr>
            <w:r w:rsidRPr="00016111">
              <w:rPr>
                <w:bCs/>
                <w:color w:val="auto"/>
                <w:sz w:val="20"/>
                <w:szCs w:val="20"/>
              </w:rPr>
              <w:t>+ 479,6</w:t>
            </w:r>
          </w:p>
        </w:tc>
        <w:tc>
          <w:tcPr>
            <w:tcW w:w="1417" w:type="dxa"/>
            <w:vAlign w:val="center"/>
          </w:tcPr>
          <w:p w:rsidR="00C37C56" w:rsidRPr="00016111" w:rsidRDefault="002651D8" w:rsidP="00C37C56">
            <w:pPr>
              <w:pStyle w:val="a0"/>
              <w:spacing w:line="240" w:lineRule="auto"/>
              <w:jc w:val="center"/>
              <w:rPr>
                <w:bCs/>
                <w:color w:val="auto"/>
                <w:sz w:val="20"/>
                <w:szCs w:val="20"/>
              </w:rPr>
            </w:pPr>
            <w:r w:rsidRPr="00016111">
              <w:rPr>
                <w:bCs/>
                <w:color w:val="auto"/>
                <w:sz w:val="20"/>
                <w:szCs w:val="20"/>
              </w:rPr>
              <w:t>х</w:t>
            </w:r>
          </w:p>
        </w:tc>
        <w:tc>
          <w:tcPr>
            <w:tcW w:w="1524" w:type="dxa"/>
            <w:vAlign w:val="center"/>
          </w:tcPr>
          <w:p w:rsidR="00C37C56" w:rsidRPr="00016111" w:rsidRDefault="002651D8" w:rsidP="00C37C56">
            <w:pPr>
              <w:pStyle w:val="a0"/>
              <w:spacing w:line="240" w:lineRule="auto"/>
              <w:jc w:val="center"/>
              <w:rPr>
                <w:bCs/>
                <w:color w:val="auto"/>
                <w:sz w:val="20"/>
                <w:szCs w:val="20"/>
              </w:rPr>
            </w:pPr>
            <w:r w:rsidRPr="00016111">
              <w:rPr>
                <w:bCs/>
                <w:color w:val="auto"/>
                <w:sz w:val="20"/>
                <w:szCs w:val="20"/>
              </w:rPr>
              <w:t>х</w:t>
            </w:r>
          </w:p>
        </w:tc>
      </w:tr>
      <w:tr w:rsidR="002651D8" w:rsidRPr="00A60849" w:rsidTr="00DE4F83">
        <w:tc>
          <w:tcPr>
            <w:tcW w:w="9712" w:type="dxa"/>
            <w:gridSpan w:val="6"/>
          </w:tcPr>
          <w:p w:rsidR="002651D8" w:rsidRPr="002651D8" w:rsidRDefault="002651D8" w:rsidP="001F045F">
            <w:pPr>
              <w:pStyle w:val="a0"/>
              <w:spacing w:line="240" w:lineRule="auto"/>
              <w:jc w:val="center"/>
              <w:rPr>
                <w:bCs/>
                <w:i/>
                <w:color w:val="auto"/>
              </w:rPr>
            </w:pPr>
            <w:r w:rsidRPr="002651D8">
              <w:rPr>
                <w:b/>
                <w:i/>
              </w:rPr>
              <w:t>Верхний предел муниципального долга</w:t>
            </w:r>
          </w:p>
        </w:tc>
      </w:tr>
      <w:tr w:rsidR="002651D8" w:rsidRPr="00A60849" w:rsidTr="00016111">
        <w:tc>
          <w:tcPr>
            <w:tcW w:w="534" w:type="dxa"/>
          </w:tcPr>
          <w:p w:rsidR="002651D8" w:rsidRPr="00A60849" w:rsidRDefault="002651D8" w:rsidP="001F045F">
            <w:pPr>
              <w:pStyle w:val="a0"/>
              <w:spacing w:line="240" w:lineRule="auto"/>
              <w:jc w:val="center"/>
              <w:rPr>
                <w:bCs/>
                <w:color w:val="auto"/>
              </w:rPr>
            </w:pPr>
            <w:r>
              <w:rPr>
                <w:bCs/>
                <w:color w:val="auto"/>
              </w:rPr>
              <w:t>10</w:t>
            </w:r>
          </w:p>
        </w:tc>
        <w:tc>
          <w:tcPr>
            <w:tcW w:w="3260" w:type="dxa"/>
          </w:tcPr>
          <w:p w:rsidR="002651D8" w:rsidRPr="00C37C56" w:rsidRDefault="002651D8" w:rsidP="00DE4F83">
            <w:pPr>
              <w:rPr>
                <w:rFonts w:ascii="Times New Roman" w:hAnsi="Times New Roman"/>
                <w:sz w:val="20"/>
                <w:szCs w:val="20"/>
              </w:rPr>
            </w:pPr>
            <w:r w:rsidRPr="00C37C56">
              <w:rPr>
                <w:rFonts w:ascii="Times New Roman" w:hAnsi="Times New Roman"/>
                <w:sz w:val="20"/>
                <w:szCs w:val="20"/>
              </w:rPr>
              <w:t>Решение о бюджете от 23.12.2021 № 92 (первоначальное)</w:t>
            </w:r>
          </w:p>
        </w:tc>
        <w:tc>
          <w:tcPr>
            <w:tcW w:w="1417" w:type="dxa"/>
            <w:vAlign w:val="center"/>
          </w:tcPr>
          <w:p w:rsidR="002651D8" w:rsidRPr="00016111" w:rsidRDefault="002651D8" w:rsidP="002651D8">
            <w:pPr>
              <w:pStyle w:val="a0"/>
              <w:spacing w:line="240" w:lineRule="auto"/>
              <w:jc w:val="center"/>
              <w:rPr>
                <w:bCs/>
                <w:color w:val="auto"/>
                <w:sz w:val="20"/>
                <w:szCs w:val="20"/>
              </w:rPr>
            </w:pPr>
            <w:r w:rsidRPr="00016111">
              <w:rPr>
                <w:bCs/>
                <w:color w:val="auto"/>
                <w:sz w:val="20"/>
                <w:szCs w:val="20"/>
              </w:rPr>
              <w:t>32 484,0</w:t>
            </w:r>
          </w:p>
        </w:tc>
        <w:tc>
          <w:tcPr>
            <w:tcW w:w="1560" w:type="dxa"/>
            <w:vAlign w:val="center"/>
          </w:tcPr>
          <w:p w:rsidR="002651D8" w:rsidRPr="00016111" w:rsidRDefault="002651D8" w:rsidP="002651D8">
            <w:pPr>
              <w:pStyle w:val="a0"/>
              <w:spacing w:line="240" w:lineRule="auto"/>
              <w:jc w:val="center"/>
              <w:rPr>
                <w:bCs/>
                <w:color w:val="auto"/>
                <w:sz w:val="20"/>
                <w:szCs w:val="20"/>
              </w:rPr>
            </w:pPr>
            <w:r w:rsidRPr="00016111">
              <w:rPr>
                <w:bCs/>
                <w:color w:val="auto"/>
                <w:sz w:val="20"/>
                <w:szCs w:val="20"/>
              </w:rPr>
              <w:t>32 484,0</w:t>
            </w:r>
          </w:p>
        </w:tc>
        <w:tc>
          <w:tcPr>
            <w:tcW w:w="1417" w:type="dxa"/>
            <w:vAlign w:val="center"/>
          </w:tcPr>
          <w:p w:rsidR="002651D8" w:rsidRPr="00016111" w:rsidRDefault="002651D8" w:rsidP="002651D8">
            <w:pPr>
              <w:pStyle w:val="a0"/>
              <w:spacing w:line="240" w:lineRule="auto"/>
              <w:jc w:val="center"/>
              <w:rPr>
                <w:bCs/>
                <w:color w:val="auto"/>
                <w:sz w:val="20"/>
                <w:szCs w:val="20"/>
              </w:rPr>
            </w:pPr>
            <w:r w:rsidRPr="00016111">
              <w:rPr>
                <w:bCs/>
                <w:color w:val="auto"/>
                <w:sz w:val="20"/>
                <w:szCs w:val="20"/>
              </w:rPr>
              <w:t>х</w:t>
            </w:r>
          </w:p>
        </w:tc>
        <w:tc>
          <w:tcPr>
            <w:tcW w:w="1524" w:type="dxa"/>
            <w:vAlign w:val="center"/>
          </w:tcPr>
          <w:p w:rsidR="002651D8" w:rsidRPr="00016111" w:rsidRDefault="002651D8" w:rsidP="002651D8">
            <w:pPr>
              <w:pStyle w:val="a0"/>
              <w:spacing w:line="240" w:lineRule="auto"/>
              <w:jc w:val="center"/>
              <w:rPr>
                <w:bCs/>
                <w:color w:val="auto"/>
                <w:sz w:val="20"/>
                <w:szCs w:val="20"/>
              </w:rPr>
            </w:pPr>
            <w:r w:rsidRPr="00016111">
              <w:rPr>
                <w:bCs/>
                <w:color w:val="auto"/>
                <w:sz w:val="20"/>
                <w:szCs w:val="20"/>
              </w:rPr>
              <w:t>-</w:t>
            </w:r>
          </w:p>
        </w:tc>
      </w:tr>
      <w:tr w:rsidR="002651D8" w:rsidRPr="00A60849" w:rsidTr="00016111">
        <w:tc>
          <w:tcPr>
            <w:tcW w:w="534" w:type="dxa"/>
          </w:tcPr>
          <w:p w:rsidR="002651D8" w:rsidRPr="00A60849" w:rsidRDefault="002651D8" w:rsidP="001F045F">
            <w:pPr>
              <w:pStyle w:val="a0"/>
              <w:spacing w:line="240" w:lineRule="auto"/>
              <w:jc w:val="center"/>
              <w:rPr>
                <w:bCs/>
                <w:color w:val="auto"/>
              </w:rPr>
            </w:pPr>
            <w:r>
              <w:rPr>
                <w:bCs/>
                <w:color w:val="auto"/>
              </w:rPr>
              <w:t>11</w:t>
            </w:r>
          </w:p>
        </w:tc>
        <w:tc>
          <w:tcPr>
            <w:tcW w:w="3260" w:type="dxa"/>
          </w:tcPr>
          <w:p w:rsidR="002651D8" w:rsidRPr="00C37C56" w:rsidRDefault="002651D8" w:rsidP="00DE4F83">
            <w:pPr>
              <w:rPr>
                <w:rFonts w:ascii="Times New Roman" w:hAnsi="Times New Roman"/>
                <w:sz w:val="20"/>
                <w:szCs w:val="20"/>
              </w:rPr>
            </w:pPr>
            <w:r w:rsidRPr="00C37C56">
              <w:rPr>
                <w:rFonts w:ascii="Times New Roman" w:hAnsi="Times New Roman"/>
                <w:sz w:val="20"/>
                <w:szCs w:val="20"/>
              </w:rPr>
              <w:t>Проект Решения о бюджете</w:t>
            </w:r>
          </w:p>
        </w:tc>
        <w:tc>
          <w:tcPr>
            <w:tcW w:w="1417" w:type="dxa"/>
            <w:vAlign w:val="center"/>
          </w:tcPr>
          <w:p w:rsidR="002651D8" w:rsidRPr="00016111" w:rsidRDefault="002651D8" w:rsidP="00DE4F83">
            <w:pPr>
              <w:autoSpaceDE w:val="0"/>
              <w:autoSpaceDN w:val="0"/>
              <w:adjustRightInd w:val="0"/>
              <w:contextualSpacing/>
              <w:jc w:val="center"/>
              <w:rPr>
                <w:rFonts w:ascii="Times New Roman" w:hAnsi="Times New Roman"/>
                <w:sz w:val="20"/>
                <w:szCs w:val="20"/>
              </w:rPr>
            </w:pPr>
            <w:r w:rsidRPr="00016111">
              <w:rPr>
                <w:rFonts w:ascii="Times New Roman" w:hAnsi="Times New Roman"/>
                <w:sz w:val="20"/>
                <w:szCs w:val="20"/>
              </w:rPr>
              <w:t>45 025,0</w:t>
            </w:r>
          </w:p>
        </w:tc>
        <w:tc>
          <w:tcPr>
            <w:tcW w:w="1560" w:type="dxa"/>
            <w:vAlign w:val="center"/>
          </w:tcPr>
          <w:p w:rsidR="002651D8" w:rsidRPr="00016111" w:rsidRDefault="002651D8" w:rsidP="00DE4F83">
            <w:pPr>
              <w:autoSpaceDE w:val="0"/>
              <w:autoSpaceDN w:val="0"/>
              <w:adjustRightInd w:val="0"/>
              <w:contextualSpacing/>
              <w:jc w:val="center"/>
              <w:rPr>
                <w:rFonts w:ascii="Times New Roman" w:hAnsi="Times New Roman"/>
                <w:sz w:val="20"/>
                <w:szCs w:val="20"/>
              </w:rPr>
            </w:pPr>
            <w:r w:rsidRPr="00016111">
              <w:rPr>
                <w:rFonts w:ascii="Times New Roman" w:hAnsi="Times New Roman"/>
                <w:sz w:val="20"/>
                <w:szCs w:val="20"/>
              </w:rPr>
              <w:t>45 025,0</w:t>
            </w:r>
          </w:p>
        </w:tc>
        <w:tc>
          <w:tcPr>
            <w:tcW w:w="1417" w:type="dxa"/>
            <w:vAlign w:val="center"/>
          </w:tcPr>
          <w:p w:rsidR="002651D8" w:rsidRPr="00016111" w:rsidRDefault="002651D8" w:rsidP="00DE4F83">
            <w:pPr>
              <w:autoSpaceDE w:val="0"/>
              <w:autoSpaceDN w:val="0"/>
              <w:adjustRightInd w:val="0"/>
              <w:contextualSpacing/>
              <w:jc w:val="center"/>
              <w:rPr>
                <w:rFonts w:ascii="Times New Roman" w:hAnsi="Times New Roman"/>
                <w:sz w:val="20"/>
                <w:szCs w:val="20"/>
              </w:rPr>
            </w:pPr>
            <w:r w:rsidRPr="00016111">
              <w:rPr>
                <w:rFonts w:ascii="Times New Roman" w:hAnsi="Times New Roman"/>
                <w:sz w:val="20"/>
                <w:szCs w:val="20"/>
              </w:rPr>
              <w:t>45 025,0</w:t>
            </w:r>
          </w:p>
        </w:tc>
        <w:tc>
          <w:tcPr>
            <w:tcW w:w="1524" w:type="dxa"/>
            <w:vAlign w:val="center"/>
          </w:tcPr>
          <w:p w:rsidR="002651D8" w:rsidRPr="00016111" w:rsidRDefault="002651D8" w:rsidP="002651D8">
            <w:pPr>
              <w:pStyle w:val="a0"/>
              <w:spacing w:line="240" w:lineRule="auto"/>
              <w:jc w:val="center"/>
              <w:rPr>
                <w:bCs/>
                <w:color w:val="auto"/>
                <w:sz w:val="20"/>
                <w:szCs w:val="20"/>
              </w:rPr>
            </w:pPr>
            <w:r w:rsidRPr="00016111">
              <w:rPr>
                <w:bCs/>
                <w:color w:val="auto"/>
                <w:sz w:val="20"/>
                <w:szCs w:val="20"/>
              </w:rPr>
              <w:t>-</w:t>
            </w:r>
          </w:p>
        </w:tc>
      </w:tr>
      <w:tr w:rsidR="002651D8" w:rsidRPr="00A60849" w:rsidTr="00016111">
        <w:tc>
          <w:tcPr>
            <w:tcW w:w="534" w:type="dxa"/>
          </w:tcPr>
          <w:p w:rsidR="002651D8" w:rsidRPr="00A60849" w:rsidRDefault="002651D8" w:rsidP="001F045F">
            <w:pPr>
              <w:pStyle w:val="a0"/>
              <w:spacing w:line="240" w:lineRule="auto"/>
              <w:jc w:val="center"/>
              <w:rPr>
                <w:bCs/>
                <w:color w:val="auto"/>
              </w:rPr>
            </w:pPr>
            <w:r>
              <w:rPr>
                <w:bCs/>
                <w:color w:val="auto"/>
              </w:rPr>
              <w:t>12</w:t>
            </w:r>
          </w:p>
        </w:tc>
        <w:tc>
          <w:tcPr>
            <w:tcW w:w="3260" w:type="dxa"/>
          </w:tcPr>
          <w:p w:rsidR="002651D8" w:rsidRPr="00C37C56" w:rsidRDefault="002651D8" w:rsidP="00DE4F83">
            <w:pPr>
              <w:rPr>
                <w:rFonts w:ascii="Times New Roman" w:hAnsi="Times New Roman"/>
                <w:sz w:val="20"/>
                <w:szCs w:val="20"/>
              </w:rPr>
            </w:pPr>
            <w:r w:rsidRPr="00C37C56">
              <w:rPr>
                <w:rFonts w:ascii="Times New Roman" w:hAnsi="Times New Roman"/>
                <w:sz w:val="20"/>
                <w:szCs w:val="20"/>
              </w:rPr>
              <w:t>Отклонение проекта Решения о бюджете от Решения о бюджете от 23.12.2021 № 92</w:t>
            </w:r>
          </w:p>
        </w:tc>
        <w:tc>
          <w:tcPr>
            <w:tcW w:w="1417" w:type="dxa"/>
            <w:vAlign w:val="center"/>
          </w:tcPr>
          <w:p w:rsidR="002651D8" w:rsidRPr="00016111" w:rsidRDefault="002651D8" w:rsidP="002651D8">
            <w:pPr>
              <w:pStyle w:val="a0"/>
              <w:spacing w:line="240" w:lineRule="auto"/>
              <w:jc w:val="center"/>
              <w:rPr>
                <w:bCs/>
                <w:color w:val="auto"/>
                <w:sz w:val="20"/>
                <w:szCs w:val="20"/>
              </w:rPr>
            </w:pPr>
            <w:r w:rsidRPr="00016111">
              <w:rPr>
                <w:bCs/>
                <w:color w:val="auto"/>
                <w:sz w:val="20"/>
                <w:szCs w:val="20"/>
              </w:rPr>
              <w:t>+ 12 541,0</w:t>
            </w:r>
          </w:p>
        </w:tc>
        <w:tc>
          <w:tcPr>
            <w:tcW w:w="1560" w:type="dxa"/>
            <w:vAlign w:val="center"/>
          </w:tcPr>
          <w:p w:rsidR="002651D8" w:rsidRPr="00016111" w:rsidRDefault="002651D8" w:rsidP="002651D8">
            <w:pPr>
              <w:pStyle w:val="a0"/>
              <w:spacing w:line="240" w:lineRule="auto"/>
              <w:jc w:val="center"/>
              <w:rPr>
                <w:bCs/>
                <w:color w:val="auto"/>
                <w:sz w:val="20"/>
                <w:szCs w:val="20"/>
              </w:rPr>
            </w:pPr>
            <w:r w:rsidRPr="00016111">
              <w:rPr>
                <w:bCs/>
                <w:color w:val="auto"/>
                <w:sz w:val="20"/>
                <w:szCs w:val="20"/>
              </w:rPr>
              <w:t xml:space="preserve">+ 12 541,0 </w:t>
            </w:r>
          </w:p>
        </w:tc>
        <w:tc>
          <w:tcPr>
            <w:tcW w:w="1417" w:type="dxa"/>
            <w:vAlign w:val="center"/>
          </w:tcPr>
          <w:p w:rsidR="002651D8" w:rsidRPr="00016111" w:rsidRDefault="002651D8" w:rsidP="002651D8">
            <w:pPr>
              <w:pStyle w:val="a0"/>
              <w:spacing w:line="240" w:lineRule="auto"/>
              <w:jc w:val="center"/>
              <w:rPr>
                <w:bCs/>
                <w:color w:val="auto"/>
                <w:sz w:val="20"/>
                <w:szCs w:val="20"/>
              </w:rPr>
            </w:pPr>
            <w:r w:rsidRPr="00016111">
              <w:rPr>
                <w:bCs/>
                <w:color w:val="auto"/>
                <w:sz w:val="20"/>
                <w:szCs w:val="20"/>
              </w:rPr>
              <w:t>х</w:t>
            </w:r>
          </w:p>
        </w:tc>
        <w:tc>
          <w:tcPr>
            <w:tcW w:w="1524" w:type="dxa"/>
            <w:vAlign w:val="center"/>
          </w:tcPr>
          <w:p w:rsidR="002651D8" w:rsidRPr="00016111" w:rsidRDefault="002651D8" w:rsidP="002651D8">
            <w:pPr>
              <w:pStyle w:val="a0"/>
              <w:spacing w:line="240" w:lineRule="auto"/>
              <w:jc w:val="center"/>
              <w:rPr>
                <w:bCs/>
                <w:color w:val="auto"/>
                <w:sz w:val="20"/>
                <w:szCs w:val="20"/>
              </w:rPr>
            </w:pPr>
            <w:r w:rsidRPr="00016111">
              <w:rPr>
                <w:bCs/>
                <w:color w:val="auto"/>
                <w:sz w:val="20"/>
                <w:szCs w:val="20"/>
              </w:rPr>
              <w:t>х</w:t>
            </w:r>
          </w:p>
        </w:tc>
      </w:tr>
    </w:tbl>
    <w:p w:rsidR="00A06E47" w:rsidRDefault="0025022F" w:rsidP="0025022F">
      <w:pPr>
        <w:pStyle w:val="a0"/>
        <w:spacing w:line="240" w:lineRule="auto"/>
        <w:jc w:val="both"/>
        <w:rPr>
          <w:bCs/>
          <w:color w:val="auto"/>
        </w:rPr>
      </w:pPr>
      <w:r w:rsidRPr="0025022F">
        <w:rPr>
          <w:bCs/>
          <w:color w:val="auto"/>
        </w:rPr>
        <w:tab/>
      </w:r>
      <w:r w:rsidRPr="0025022F">
        <w:rPr>
          <w:bCs/>
          <w:color w:val="auto"/>
        </w:rPr>
        <w:tab/>
      </w:r>
    </w:p>
    <w:p w:rsidR="00A60849" w:rsidRPr="0025022F" w:rsidRDefault="00A06E47" w:rsidP="0025022F">
      <w:pPr>
        <w:pStyle w:val="a0"/>
        <w:spacing w:line="240" w:lineRule="auto"/>
        <w:jc w:val="both"/>
        <w:rPr>
          <w:bCs/>
          <w:color w:val="auto"/>
        </w:rPr>
      </w:pPr>
      <w:r>
        <w:rPr>
          <w:bCs/>
          <w:color w:val="auto"/>
        </w:rPr>
        <w:tab/>
      </w:r>
      <w:r w:rsidR="0025022F" w:rsidRPr="0025022F">
        <w:rPr>
          <w:bCs/>
          <w:color w:val="auto"/>
        </w:rPr>
        <w:t xml:space="preserve">Из </w:t>
      </w:r>
      <w:r w:rsidR="0025022F" w:rsidRPr="0025022F">
        <w:rPr>
          <w:b/>
          <w:bCs/>
          <w:i/>
          <w:color w:val="auto"/>
        </w:rPr>
        <w:t>Таблицы № 2</w:t>
      </w:r>
      <w:r w:rsidR="0025022F" w:rsidRPr="0025022F">
        <w:rPr>
          <w:bCs/>
          <w:color w:val="auto"/>
        </w:rPr>
        <w:t xml:space="preserve"> видно, что </w:t>
      </w:r>
      <w:r w:rsidR="0025022F">
        <w:rPr>
          <w:bCs/>
          <w:color w:val="auto"/>
        </w:rPr>
        <w:t>проектом Решения о бюджете предусмотрено значительное увеличение доходов и расходов муниципального образования «</w:t>
      </w:r>
      <w:proofErr w:type="spellStart"/>
      <w:r w:rsidR="0025022F">
        <w:rPr>
          <w:bCs/>
          <w:color w:val="auto"/>
        </w:rPr>
        <w:t>Глазовский</w:t>
      </w:r>
      <w:r w:rsidR="0025022F" w:rsidRPr="0025022F">
        <w:rPr>
          <w:bCs/>
          <w:color w:val="auto"/>
        </w:rPr>
        <w:t>район</w:t>
      </w:r>
      <w:proofErr w:type="spellEnd"/>
      <w:r w:rsidR="0025022F" w:rsidRPr="0025022F">
        <w:rPr>
          <w:bCs/>
          <w:color w:val="auto"/>
        </w:rPr>
        <w:t xml:space="preserve">» </w:t>
      </w:r>
      <w:proofErr w:type="gramStart"/>
      <w:r w:rsidR="0025022F" w:rsidRPr="0025022F">
        <w:rPr>
          <w:bCs/>
          <w:color w:val="auto"/>
        </w:rPr>
        <w:t>от</w:t>
      </w:r>
      <w:proofErr w:type="gramEnd"/>
      <w:r w:rsidR="0025022F" w:rsidRPr="0025022F">
        <w:rPr>
          <w:bCs/>
          <w:color w:val="auto"/>
        </w:rPr>
        <w:t xml:space="preserve"> ранее запланированных решением о бюджете от 23.12.2021 № 92.</w:t>
      </w:r>
    </w:p>
    <w:p w:rsidR="00A60849" w:rsidRPr="0025022F" w:rsidRDefault="0025022F" w:rsidP="0025022F">
      <w:pPr>
        <w:pStyle w:val="a0"/>
        <w:spacing w:line="240" w:lineRule="auto"/>
        <w:jc w:val="both"/>
        <w:rPr>
          <w:b/>
          <w:bCs/>
          <w:i/>
          <w:color w:val="auto"/>
        </w:rPr>
      </w:pPr>
      <w:r w:rsidRPr="0025022F">
        <w:rPr>
          <w:b/>
          <w:bCs/>
          <w:color w:val="auto"/>
        </w:rPr>
        <w:tab/>
      </w:r>
      <w:r w:rsidRPr="0025022F">
        <w:rPr>
          <w:bCs/>
          <w:color w:val="auto"/>
        </w:rPr>
        <w:t xml:space="preserve">Анализ изменения основных характеристик </w:t>
      </w:r>
      <w:r>
        <w:rPr>
          <w:bCs/>
          <w:color w:val="auto"/>
        </w:rPr>
        <w:t>проектов бюджета муниципального образования «</w:t>
      </w:r>
      <w:proofErr w:type="spellStart"/>
      <w:r>
        <w:rPr>
          <w:bCs/>
          <w:color w:val="auto"/>
        </w:rPr>
        <w:t>Глазовский</w:t>
      </w:r>
      <w:proofErr w:type="spellEnd"/>
      <w:r>
        <w:rPr>
          <w:bCs/>
          <w:color w:val="auto"/>
        </w:rPr>
        <w:t xml:space="preserve"> район» за 2022-2025 годы представлен в </w:t>
      </w:r>
      <w:r w:rsidRPr="0025022F">
        <w:rPr>
          <w:b/>
          <w:bCs/>
          <w:i/>
          <w:color w:val="auto"/>
        </w:rPr>
        <w:t>Таблице № 3.</w:t>
      </w:r>
    </w:p>
    <w:p w:rsidR="00A60849" w:rsidRDefault="0025022F" w:rsidP="0025022F">
      <w:pPr>
        <w:pStyle w:val="a0"/>
        <w:spacing w:line="240" w:lineRule="auto"/>
        <w:jc w:val="right"/>
        <w:rPr>
          <w:b/>
          <w:bCs/>
          <w:i/>
          <w:color w:val="auto"/>
        </w:rPr>
      </w:pPr>
      <w:r>
        <w:rPr>
          <w:b/>
          <w:bCs/>
          <w:i/>
          <w:color w:val="auto"/>
        </w:rPr>
        <w:t>Таблица № 3, тыс. руб.</w:t>
      </w:r>
    </w:p>
    <w:tbl>
      <w:tblPr>
        <w:tblStyle w:val="a8"/>
        <w:tblW w:w="0" w:type="auto"/>
        <w:tblLook w:val="04A0" w:firstRow="1" w:lastRow="0" w:firstColumn="1" w:lastColumn="0" w:noHBand="0" w:noVBand="1"/>
      </w:tblPr>
      <w:tblGrid>
        <w:gridCol w:w="3369"/>
        <w:gridCol w:w="1559"/>
        <w:gridCol w:w="1559"/>
        <w:gridCol w:w="1701"/>
        <w:gridCol w:w="1524"/>
      </w:tblGrid>
      <w:tr w:rsidR="0025022F" w:rsidRPr="0025022F" w:rsidTr="00016111">
        <w:tc>
          <w:tcPr>
            <w:tcW w:w="3369" w:type="dxa"/>
          </w:tcPr>
          <w:p w:rsidR="0025022F" w:rsidRPr="0025022F" w:rsidRDefault="0025022F" w:rsidP="0025022F">
            <w:pPr>
              <w:pStyle w:val="a0"/>
              <w:spacing w:line="240" w:lineRule="auto"/>
              <w:jc w:val="center"/>
              <w:rPr>
                <w:b/>
                <w:bCs/>
                <w:color w:val="auto"/>
              </w:rPr>
            </w:pPr>
            <w:r>
              <w:rPr>
                <w:b/>
                <w:bCs/>
                <w:color w:val="auto"/>
              </w:rPr>
              <w:t>Наименование</w:t>
            </w:r>
          </w:p>
        </w:tc>
        <w:tc>
          <w:tcPr>
            <w:tcW w:w="1559" w:type="dxa"/>
          </w:tcPr>
          <w:p w:rsidR="0025022F" w:rsidRPr="0025022F" w:rsidRDefault="0025022F" w:rsidP="0025022F">
            <w:pPr>
              <w:pStyle w:val="a0"/>
              <w:spacing w:line="240" w:lineRule="auto"/>
              <w:jc w:val="center"/>
              <w:rPr>
                <w:b/>
                <w:bCs/>
                <w:color w:val="auto"/>
              </w:rPr>
            </w:pPr>
            <w:r w:rsidRPr="0025022F">
              <w:rPr>
                <w:b/>
                <w:bCs/>
                <w:color w:val="auto"/>
              </w:rPr>
              <w:t>2022 год</w:t>
            </w:r>
          </w:p>
        </w:tc>
        <w:tc>
          <w:tcPr>
            <w:tcW w:w="1559" w:type="dxa"/>
          </w:tcPr>
          <w:p w:rsidR="0025022F" w:rsidRPr="0025022F" w:rsidRDefault="0025022F" w:rsidP="0025022F">
            <w:pPr>
              <w:pStyle w:val="a0"/>
              <w:spacing w:line="240" w:lineRule="auto"/>
              <w:jc w:val="center"/>
              <w:rPr>
                <w:b/>
                <w:bCs/>
                <w:color w:val="auto"/>
              </w:rPr>
            </w:pPr>
            <w:r w:rsidRPr="0025022F">
              <w:rPr>
                <w:b/>
                <w:bCs/>
                <w:color w:val="auto"/>
              </w:rPr>
              <w:t>2023 год</w:t>
            </w:r>
          </w:p>
        </w:tc>
        <w:tc>
          <w:tcPr>
            <w:tcW w:w="1701" w:type="dxa"/>
          </w:tcPr>
          <w:p w:rsidR="0025022F" w:rsidRPr="0025022F" w:rsidRDefault="0025022F" w:rsidP="0025022F">
            <w:pPr>
              <w:pStyle w:val="a0"/>
              <w:spacing w:line="240" w:lineRule="auto"/>
              <w:jc w:val="center"/>
              <w:rPr>
                <w:b/>
                <w:bCs/>
                <w:color w:val="auto"/>
              </w:rPr>
            </w:pPr>
            <w:r w:rsidRPr="0025022F">
              <w:rPr>
                <w:b/>
                <w:bCs/>
                <w:color w:val="auto"/>
              </w:rPr>
              <w:t>2024 год</w:t>
            </w:r>
          </w:p>
        </w:tc>
        <w:tc>
          <w:tcPr>
            <w:tcW w:w="1524" w:type="dxa"/>
          </w:tcPr>
          <w:p w:rsidR="0025022F" w:rsidRPr="0025022F" w:rsidRDefault="0025022F" w:rsidP="0025022F">
            <w:pPr>
              <w:pStyle w:val="a0"/>
              <w:spacing w:line="240" w:lineRule="auto"/>
              <w:jc w:val="center"/>
              <w:rPr>
                <w:b/>
                <w:bCs/>
                <w:color w:val="auto"/>
              </w:rPr>
            </w:pPr>
            <w:r w:rsidRPr="0025022F">
              <w:rPr>
                <w:b/>
                <w:bCs/>
                <w:color w:val="auto"/>
              </w:rPr>
              <w:t>2025 год</w:t>
            </w:r>
          </w:p>
        </w:tc>
      </w:tr>
      <w:tr w:rsidR="0025022F" w:rsidRPr="0025022F" w:rsidTr="00016111">
        <w:tc>
          <w:tcPr>
            <w:tcW w:w="3369" w:type="dxa"/>
          </w:tcPr>
          <w:p w:rsidR="0025022F" w:rsidRPr="0025022F" w:rsidRDefault="0025022F" w:rsidP="0025022F">
            <w:pPr>
              <w:pStyle w:val="a0"/>
              <w:spacing w:line="240" w:lineRule="auto"/>
              <w:jc w:val="center"/>
              <w:rPr>
                <w:b/>
                <w:bCs/>
                <w:i/>
                <w:color w:val="auto"/>
                <w:sz w:val="20"/>
                <w:szCs w:val="20"/>
              </w:rPr>
            </w:pPr>
            <w:r w:rsidRPr="0025022F">
              <w:rPr>
                <w:b/>
                <w:bCs/>
                <w:i/>
                <w:color w:val="auto"/>
                <w:sz w:val="20"/>
                <w:szCs w:val="20"/>
              </w:rPr>
              <w:t>1</w:t>
            </w:r>
          </w:p>
        </w:tc>
        <w:tc>
          <w:tcPr>
            <w:tcW w:w="1559" w:type="dxa"/>
          </w:tcPr>
          <w:p w:rsidR="0025022F" w:rsidRPr="0025022F" w:rsidRDefault="0025022F" w:rsidP="0025022F">
            <w:pPr>
              <w:pStyle w:val="a0"/>
              <w:spacing w:line="240" w:lineRule="auto"/>
              <w:jc w:val="center"/>
              <w:rPr>
                <w:b/>
                <w:bCs/>
                <w:i/>
                <w:color w:val="auto"/>
                <w:sz w:val="20"/>
                <w:szCs w:val="20"/>
              </w:rPr>
            </w:pPr>
            <w:r w:rsidRPr="0025022F">
              <w:rPr>
                <w:b/>
                <w:bCs/>
                <w:i/>
                <w:color w:val="auto"/>
                <w:sz w:val="20"/>
                <w:szCs w:val="20"/>
              </w:rPr>
              <w:t>2</w:t>
            </w:r>
          </w:p>
        </w:tc>
        <w:tc>
          <w:tcPr>
            <w:tcW w:w="1559" w:type="dxa"/>
          </w:tcPr>
          <w:p w:rsidR="0025022F" w:rsidRPr="0025022F" w:rsidRDefault="0025022F" w:rsidP="0025022F">
            <w:pPr>
              <w:pStyle w:val="a0"/>
              <w:spacing w:line="240" w:lineRule="auto"/>
              <w:jc w:val="center"/>
              <w:rPr>
                <w:b/>
                <w:bCs/>
                <w:i/>
                <w:color w:val="auto"/>
                <w:sz w:val="20"/>
                <w:szCs w:val="20"/>
              </w:rPr>
            </w:pPr>
            <w:r w:rsidRPr="0025022F">
              <w:rPr>
                <w:b/>
                <w:bCs/>
                <w:i/>
                <w:color w:val="auto"/>
                <w:sz w:val="20"/>
                <w:szCs w:val="20"/>
              </w:rPr>
              <w:t>3</w:t>
            </w:r>
          </w:p>
        </w:tc>
        <w:tc>
          <w:tcPr>
            <w:tcW w:w="1701" w:type="dxa"/>
          </w:tcPr>
          <w:p w:rsidR="0025022F" w:rsidRPr="0025022F" w:rsidRDefault="0025022F" w:rsidP="0025022F">
            <w:pPr>
              <w:pStyle w:val="a0"/>
              <w:spacing w:line="240" w:lineRule="auto"/>
              <w:jc w:val="center"/>
              <w:rPr>
                <w:b/>
                <w:bCs/>
                <w:i/>
                <w:color w:val="auto"/>
                <w:sz w:val="20"/>
                <w:szCs w:val="20"/>
              </w:rPr>
            </w:pPr>
            <w:r w:rsidRPr="0025022F">
              <w:rPr>
                <w:b/>
                <w:bCs/>
                <w:i/>
                <w:color w:val="auto"/>
                <w:sz w:val="20"/>
                <w:szCs w:val="20"/>
              </w:rPr>
              <w:t>4</w:t>
            </w:r>
          </w:p>
        </w:tc>
        <w:tc>
          <w:tcPr>
            <w:tcW w:w="1524" w:type="dxa"/>
          </w:tcPr>
          <w:p w:rsidR="0025022F" w:rsidRPr="0025022F" w:rsidRDefault="0025022F" w:rsidP="0025022F">
            <w:pPr>
              <w:pStyle w:val="a0"/>
              <w:spacing w:line="240" w:lineRule="auto"/>
              <w:jc w:val="center"/>
              <w:rPr>
                <w:b/>
                <w:bCs/>
                <w:i/>
                <w:color w:val="auto"/>
                <w:sz w:val="20"/>
                <w:szCs w:val="20"/>
              </w:rPr>
            </w:pPr>
            <w:r w:rsidRPr="0025022F">
              <w:rPr>
                <w:b/>
                <w:bCs/>
                <w:i/>
                <w:color w:val="auto"/>
                <w:sz w:val="20"/>
                <w:szCs w:val="20"/>
              </w:rPr>
              <w:t>5</w:t>
            </w:r>
          </w:p>
        </w:tc>
      </w:tr>
      <w:tr w:rsidR="0025022F" w:rsidTr="00016111">
        <w:tc>
          <w:tcPr>
            <w:tcW w:w="3369" w:type="dxa"/>
          </w:tcPr>
          <w:p w:rsidR="0025022F" w:rsidRPr="0025022F" w:rsidRDefault="0025022F" w:rsidP="0025022F">
            <w:pPr>
              <w:pStyle w:val="a0"/>
              <w:spacing w:line="240" w:lineRule="auto"/>
              <w:rPr>
                <w:b/>
                <w:bCs/>
                <w:color w:val="auto"/>
              </w:rPr>
            </w:pPr>
            <w:r w:rsidRPr="0025022F">
              <w:rPr>
                <w:b/>
                <w:bCs/>
                <w:color w:val="auto"/>
              </w:rPr>
              <w:t>Доходы</w:t>
            </w:r>
          </w:p>
        </w:tc>
        <w:tc>
          <w:tcPr>
            <w:tcW w:w="1559" w:type="dxa"/>
            <w:vAlign w:val="center"/>
          </w:tcPr>
          <w:p w:rsidR="0025022F" w:rsidRPr="00FA0D1B" w:rsidRDefault="00A758A5" w:rsidP="00016111">
            <w:pPr>
              <w:pStyle w:val="a0"/>
              <w:spacing w:line="240" w:lineRule="auto"/>
              <w:jc w:val="center"/>
              <w:rPr>
                <w:bCs/>
                <w:color w:val="auto"/>
                <w:sz w:val="20"/>
                <w:szCs w:val="20"/>
                <w:highlight w:val="yellow"/>
              </w:rPr>
            </w:pPr>
            <w:r>
              <w:rPr>
                <w:bCs/>
                <w:color w:val="auto"/>
                <w:sz w:val="20"/>
                <w:szCs w:val="20"/>
              </w:rPr>
              <w:t>544 448,2</w:t>
            </w:r>
          </w:p>
        </w:tc>
        <w:tc>
          <w:tcPr>
            <w:tcW w:w="1559" w:type="dxa"/>
            <w:vAlign w:val="center"/>
          </w:tcPr>
          <w:p w:rsidR="0025022F" w:rsidRPr="00016111" w:rsidRDefault="00A758A5" w:rsidP="00016111">
            <w:pPr>
              <w:pStyle w:val="a0"/>
              <w:spacing w:line="240" w:lineRule="auto"/>
              <w:jc w:val="center"/>
              <w:rPr>
                <w:bCs/>
                <w:color w:val="auto"/>
                <w:sz w:val="20"/>
                <w:szCs w:val="20"/>
              </w:rPr>
            </w:pPr>
            <w:r>
              <w:rPr>
                <w:bCs/>
                <w:color w:val="auto"/>
                <w:sz w:val="20"/>
                <w:szCs w:val="20"/>
              </w:rPr>
              <w:t>604 376,1</w:t>
            </w:r>
          </w:p>
        </w:tc>
        <w:tc>
          <w:tcPr>
            <w:tcW w:w="1701" w:type="dxa"/>
            <w:vAlign w:val="center"/>
          </w:tcPr>
          <w:p w:rsidR="0025022F" w:rsidRPr="00016111" w:rsidRDefault="00EA5A3B" w:rsidP="00016111">
            <w:pPr>
              <w:pStyle w:val="a0"/>
              <w:spacing w:line="240" w:lineRule="auto"/>
              <w:jc w:val="center"/>
              <w:rPr>
                <w:bCs/>
                <w:color w:val="auto"/>
                <w:sz w:val="20"/>
                <w:szCs w:val="20"/>
              </w:rPr>
            </w:pPr>
            <w:r>
              <w:rPr>
                <w:bCs/>
                <w:color w:val="auto"/>
                <w:sz w:val="20"/>
                <w:szCs w:val="20"/>
              </w:rPr>
              <w:t>626 018,3</w:t>
            </w:r>
          </w:p>
        </w:tc>
        <w:tc>
          <w:tcPr>
            <w:tcW w:w="1524" w:type="dxa"/>
            <w:vAlign w:val="center"/>
          </w:tcPr>
          <w:p w:rsidR="0025022F" w:rsidRPr="00016111" w:rsidRDefault="00EA5A3B" w:rsidP="00016111">
            <w:pPr>
              <w:pStyle w:val="a0"/>
              <w:spacing w:line="240" w:lineRule="auto"/>
              <w:jc w:val="center"/>
              <w:rPr>
                <w:bCs/>
                <w:color w:val="auto"/>
                <w:sz w:val="20"/>
                <w:szCs w:val="20"/>
              </w:rPr>
            </w:pPr>
            <w:r>
              <w:rPr>
                <w:bCs/>
                <w:color w:val="auto"/>
                <w:sz w:val="20"/>
                <w:szCs w:val="20"/>
              </w:rPr>
              <w:t>598 829,8</w:t>
            </w:r>
          </w:p>
        </w:tc>
      </w:tr>
      <w:tr w:rsidR="0025022F" w:rsidTr="00016111">
        <w:tc>
          <w:tcPr>
            <w:tcW w:w="3369" w:type="dxa"/>
          </w:tcPr>
          <w:p w:rsidR="0025022F" w:rsidRPr="0025022F" w:rsidRDefault="0025022F" w:rsidP="0025022F">
            <w:pPr>
              <w:pStyle w:val="a0"/>
              <w:spacing w:line="240" w:lineRule="auto"/>
              <w:rPr>
                <w:bCs/>
                <w:i/>
                <w:color w:val="auto"/>
                <w:sz w:val="20"/>
                <w:szCs w:val="20"/>
              </w:rPr>
            </w:pPr>
            <w:r>
              <w:rPr>
                <w:bCs/>
                <w:i/>
                <w:color w:val="auto"/>
                <w:sz w:val="20"/>
                <w:szCs w:val="20"/>
              </w:rPr>
              <w:t>и</w:t>
            </w:r>
            <w:r w:rsidRPr="0025022F">
              <w:rPr>
                <w:bCs/>
                <w:i/>
                <w:color w:val="auto"/>
                <w:sz w:val="20"/>
                <w:szCs w:val="20"/>
              </w:rPr>
              <w:t>зменения к предыдущему году</w:t>
            </w:r>
            <w:r>
              <w:rPr>
                <w:bCs/>
                <w:i/>
                <w:color w:val="auto"/>
                <w:sz w:val="20"/>
                <w:szCs w:val="20"/>
              </w:rPr>
              <w:t xml:space="preserve">, </w:t>
            </w:r>
            <w:proofErr w:type="gramStart"/>
            <w:r>
              <w:rPr>
                <w:bCs/>
                <w:i/>
                <w:color w:val="auto"/>
                <w:sz w:val="20"/>
                <w:szCs w:val="20"/>
              </w:rPr>
              <w:t>в</w:t>
            </w:r>
            <w:proofErr w:type="gramEnd"/>
            <w:r>
              <w:rPr>
                <w:bCs/>
                <w:i/>
                <w:color w:val="auto"/>
                <w:sz w:val="20"/>
                <w:szCs w:val="20"/>
              </w:rPr>
              <w:t xml:space="preserve"> %</w:t>
            </w:r>
          </w:p>
        </w:tc>
        <w:tc>
          <w:tcPr>
            <w:tcW w:w="1559" w:type="dxa"/>
            <w:vAlign w:val="center"/>
          </w:tcPr>
          <w:p w:rsidR="0025022F" w:rsidRPr="00FA0D1B" w:rsidRDefault="00FA0D1B" w:rsidP="00016111">
            <w:pPr>
              <w:pStyle w:val="a0"/>
              <w:spacing w:line="240" w:lineRule="auto"/>
              <w:jc w:val="center"/>
              <w:rPr>
                <w:bCs/>
                <w:color w:val="auto"/>
                <w:sz w:val="20"/>
                <w:szCs w:val="20"/>
                <w:highlight w:val="yellow"/>
              </w:rPr>
            </w:pPr>
            <w:r w:rsidRPr="00FA0D1B">
              <w:rPr>
                <w:bCs/>
                <w:color w:val="auto"/>
                <w:sz w:val="20"/>
                <w:szCs w:val="20"/>
              </w:rPr>
              <w:t>х</w:t>
            </w:r>
          </w:p>
        </w:tc>
        <w:tc>
          <w:tcPr>
            <w:tcW w:w="1559"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 xml:space="preserve">111,0 </w:t>
            </w:r>
          </w:p>
        </w:tc>
        <w:tc>
          <w:tcPr>
            <w:tcW w:w="1701"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103,6</w:t>
            </w:r>
          </w:p>
        </w:tc>
        <w:tc>
          <w:tcPr>
            <w:tcW w:w="1524"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95,7</w:t>
            </w:r>
          </w:p>
        </w:tc>
      </w:tr>
      <w:tr w:rsidR="0025022F" w:rsidTr="00016111">
        <w:tc>
          <w:tcPr>
            <w:tcW w:w="3369" w:type="dxa"/>
          </w:tcPr>
          <w:p w:rsidR="0025022F" w:rsidRPr="0025022F" w:rsidRDefault="0025022F" w:rsidP="0025022F">
            <w:pPr>
              <w:pStyle w:val="a0"/>
              <w:spacing w:line="240" w:lineRule="auto"/>
              <w:rPr>
                <w:b/>
                <w:bCs/>
                <w:color w:val="auto"/>
              </w:rPr>
            </w:pPr>
            <w:r w:rsidRPr="0025022F">
              <w:rPr>
                <w:b/>
                <w:bCs/>
                <w:color w:val="auto"/>
              </w:rPr>
              <w:t xml:space="preserve">Налоговые доходы и неналоговые доходы </w:t>
            </w:r>
          </w:p>
        </w:tc>
        <w:tc>
          <w:tcPr>
            <w:tcW w:w="1559" w:type="dxa"/>
            <w:vAlign w:val="center"/>
          </w:tcPr>
          <w:p w:rsidR="0025022F" w:rsidRPr="00FA0D1B" w:rsidRDefault="00016111" w:rsidP="00016111">
            <w:pPr>
              <w:pStyle w:val="a0"/>
              <w:spacing w:line="240" w:lineRule="auto"/>
              <w:jc w:val="center"/>
              <w:rPr>
                <w:bCs/>
                <w:color w:val="auto"/>
                <w:sz w:val="20"/>
                <w:szCs w:val="20"/>
                <w:highlight w:val="yellow"/>
              </w:rPr>
            </w:pPr>
            <w:r w:rsidRPr="00FA0D1B">
              <w:rPr>
                <w:bCs/>
                <w:color w:val="auto"/>
                <w:sz w:val="20"/>
                <w:szCs w:val="20"/>
              </w:rPr>
              <w:t>172 090,0</w:t>
            </w:r>
          </w:p>
        </w:tc>
        <w:tc>
          <w:tcPr>
            <w:tcW w:w="1559"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183 985,2</w:t>
            </w:r>
          </w:p>
        </w:tc>
        <w:tc>
          <w:tcPr>
            <w:tcW w:w="1701"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196 390,1</w:t>
            </w:r>
          </w:p>
        </w:tc>
        <w:tc>
          <w:tcPr>
            <w:tcW w:w="1524"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207 628,9</w:t>
            </w:r>
          </w:p>
        </w:tc>
      </w:tr>
      <w:tr w:rsidR="0025022F" w:rsidTr="00016111">
        <w:tc>
          <w:tcPr>
            <w:tcW w:w="3369" w:type="dxa"/>
          </w:tcPr>
          <w:p w:rsidR="0025022F" w:rsidRDefault="0025022F" w:rsidP="0025022F">
            <w:pPr>
              <w:pStyle w:val="a0"/>
              <w:spacing w:line="240" w:lineRule="auto"/>
              <w:rPr>
                <w:bCs/>
                <w:color w:val="auto"/>
              </w:rPr>
            </w:pPr>
            <w:r>
              <w:rPr>
                <w:bCs/>
                <w:i/>
                <w:color w:val="auto"/>
                <w:sz w:val="20"/>
                <w:szCs w:val="20"/>
              </w:rPr>
              <w:t>и</w:t>
            </w:r>
            <w:r w:rsidRPr="0025022F">
              <w:rPr>
                <w:bCs/>
                <w:i/>
                <w:color w:val="auto"/>
                <w:sz w:val="20"/>
                <w:szCs w:val="20"/>
              </w:rPr>
              <w:t>зменения к предыдущему году</w:t>
            </w:r>
            <w:r>
              <w:rPr>
                <w:bCs/>
                <w:i/>
                <w:color w:val="auto"/>
                <w:sz w:val="20"/>
                <w:szCs w:val="20"/>
              </w:rPr>
              <w:t xml:space="preserve">, </w:t>
            </w:r>
            <w:proofErr w:type="gramStart"/>
            <w:r>
              <w:rPr>
                <w:bCs/>
                <w:i/>
                <w:color w:val="auto"/>
                <w:sz w:val="20"/>
                <w:szCs w:val="20"/>
              </w:rPr>
              <w:t>в</w:t>
            </w:r>
            <w:proofErr w:type="gramEnd"/>
            <w:r>
              <w:rPr>
                <w:bCs/>
                <w:i/>
                <w:color w:val="auto"/>
                <w:sz w:val="20"/>
                <w:szCs w:val="20"/>
              </w:rPr>
              <w:t xml:space="preserve"> %</w:t>
            </w:r>
          </w:p>
        </w:tc>
        <w:tc>
          <w:tcPr>
            <w:tcW w:w="1559" w:type="dxa"/>
            <w:vAlign w:val="center"/>
          </w:tcPr>
          <w:p w:rsidR="0025022F" w:rsidRPr="00FA0D1B" w:rsidRDefault="00FA0D1B" w:rsidP="00016111">
            <w:pPr>
              <w:pStyle w:val="a0"/>
              <w:spacing w:line="240" w:lineRule="auto"/>
              <w:jc w:val="center"/>
              <w:rPr>
                <w:bCs/>
                <w:color w:val="auto"/>
                <w:sz w:val="20"/>
                <w:szCs w:val="20"/>
              </w:rPr>
            </w:pPr>
            <w:r w:rsidRPr="00FA0D1B">
              <w:rPr>
                <w:bCs/>
                <w:color w:val="auto"/>
                <w:sz w:val="20"/>
                <w:szCs w:val="20"/>
              </w:rPr>
              <w:t>х</w:t>
            </w:r>
          </w:p>
        </w:tc>
        <w:tc>
          <w:tcPr>
            <w:tcW w:w="1559"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106,9</w:t>
            </w:r>
          </w:p>
        </w:tc>
        <w:tc>
          <w:tcPr>
            <w:tcW w:w="1701"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106,7</w:t>
            </w:r>
          </w:p>
        </w:tc>
        <w:tc>
          <w:tcPr>
            <w:tcW w:w="1524"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105,7</w:t>
            </w:r>
          </w:p>
        </w:tc>
      </w:tr>
      <w:tr w:rsidR="0025022F" w:rsidTr="00016111">
        <w:tc>
          <w:tcPr>
            <w:tcW w:w="3369" w:type="dxa"/>
          </w:tcPr>
          <w:p w:rsidR="0025022F" w:rsidRPr="0025022F" w:rsidRDefault="0025022F" w:rsidP="0025022F">
            <w:pPr>
              <w:pStyle w:val="a0"/>
              <w:spacing w:line="240" w:lineRule="auto"/>
              <w:rPr>
                <w:b/>
                <w:bCs/>
                <w:color w:val="auto"/>
              </w:rPr>
            </w:pPr>
            <w:r w:rsidRPr="0025022F">
              <w:rPr>
                <w:b/>
                <w:bCs/>
                <w:color w:val="auto"/>
              </w:rPr>
              <w:t xml:space="preserve">Безвозмездные поступления </w:t>
            </w:r>
          </w:p>
        </w:tc>
        <w:tc>
          <w:tcPr>
            <w:tcW w:w="1559" w:type="dxa"/>
            <w:vAlign w:val="center"/>
          </w:tcPr>
          <w:p w:rsidR="0025022F" w:rsidRPr="00FA0D1B" w:rsidRDefault="00A758A5" w:rsidP="00016111">
            <w:pPr>
              <w:pStyle w:val="a0"/>
              <w:spacing w:line="240" w:lineRule="auto"/>
              <w:jc w:val="center"/>
              <w:rPr>
                <w:bCs/>
                <w:color w:val="auto"/>
                <w:sz w:val="20"/>
                <w:szCs w:val="20"/>
              </w:rPr>
            </w:pPr>
            <w:r>
              <w:rPr>
                <w:sz w:val="20"/>
                <w:szCs w:val="20"/>
              </w:rPr>
              <w:t>372 358,2</w:t>
            </w:r>
          </w:p>
        </w:tc>
        <w:tc>
          <w:tcPr>
            <w:tcW w:w="1559" w:type="dxa"/>
            <w:vAlign w:val="center"/>
          </w:tcPr>
          <w:p w:rsidR="0025022F" w:rsidRPr="00EA5A3B" w:rsidRDefault="00EA5A3B" w:rsidP="00016111">
            <w:pPr>
              <w:pStyle w:val="a0"/>
              <w:spacing w:line="240" w:lineRule="auto"/>
              <w:jc w:val="center"/>
              <w:rPr>
                <w:bCs/>
                <w:color w:val="auto"/>
                <w:sz w:val="20"/>
                <w:szCs w:val="20"/>
              </w:rPr>
            </w:pPr>
            <w:r w:rsidRPr="00EA5A3B">
              <w:rPr>
                <w:sz w:val="20"/>
                <w:szCs w:val="20"/>
              </w:rPr>
              <w:t>420 390,8</w:t>
            </w:r>
          </w:p>
        </w:tc>
        <w:tc>
          <w:tcPr>
            <w:tcW w:w="1701" w:type="dxa"/>
            <w:vAlign w:val="center"/>
          </w:tcPr>
          <w:p w:rsidR="0025022F" w:rsidRPr="00016111" w:rsidRDefault="00EA5A3B" w:rsidP="00016111">
            <w:pPr>
              <w:pStyle w:val="a0"/>
              <w:spacing w:line="240" w:lineRule="auto"/>
              <w:jc w:val="center"/>
              <w:rPr>
                <w:bCs/>
                <w:color w:val="auto"/>
                <w:sz w:val="20"/>
                <w:szCs w:val="20"/>
              </w:rPr>
            </w:pPr>
            <w:r>
              <w:rPr>
                <w:bCs/>
                <w:color w:val="auto"/>
                <w:sz w:val="20"/>
                <w:szCs w:val="20"/>
              </w:rPr>
              <w:t>429 628,2</w:t>
            </w:r>
          </w:p>
        </w:tc>
        <w:tc>
          <w:tcPr>
            <w:tcW w:w="1524" w:type="dxa"/>
            <w:vAlign w:val="center"/>
          </w:tcPr>
          <w:p w:rsidR="0025022F" w:rsidRPr="00016111" w:rsidRDefault="00EA5A3B" w:rsidP="00016111">
            <w:pPr>
              <w:pStyle w:val="a0"/>
              <w:spacing w:line="240" w:lineRule="auto"/>
              <w:jc w:val="center"/>
              <w:rPr>
                <w:bCs/>
                <w:color w:val="auto"/>
                <w:sz w:val="20"/>
                <w:szCs w:val="20"/>
              </w:rPr>
            </w:pPr>
            <w:r>
              <w:rPr>
                <w:bCs/>
                <w:color w:val="auto"/>
                <w:sz w:val="20"/>
                <w:szCs w:val="20"/>
              </w:rPr>
              <w:t>391 200,9</w:t>
            </w:r>
          </w:p>
        </w:tc>
      </w:tr>
      <w:tr w:rsidR="0025022F" w:rsidTr="00016111">
        <w:tc>
          <w:tcPr>
            <w:tcW w:w="3369" w:type="dxa"/>
          </w:tcPr>
          <w:p w:rsidR="0025022F" w:rsidRDefault="0025022F" w:rsidP="0025022F">
            <w:pPr>
              <w:pStyle w:val="a0"/>
              <w:spacing w:line="240" w:lineRule="auto"/>
              <w:jc w:val="right"/>
              <w:rPr>
                <w:bCs/>
                <w:color w:val="auto"/>
              </w:rPr>
            </w:pPr>
            <w:r>
              <w:rPr>
                <w:bCs/>
                <w:i/>
                <w:color w:val="auto"/>
                <w:sz w:val="20"/>
                <w:szCs w:val="20"/>
              </w:rPr>
              <w:t>и</w:t>
            </w:r>
            <w:r w:rsidRPr="0025022F">
              <w:rPr>
                <w:bCs/>
                <w:i/>
                <w:color w:val="auto"/>
                <w:sz w:val="20"/>
                <w:szCs w:val="20"/>
              </w:rPr>
              <w:t>зменения к предыдущему году</w:t>
            </w:r>
            <w:r>
              <w:rPr>
                <w:bCs/>
                <w:i/>
                <w:color w:val="auto"/>
                <w:sz w:val="20"/>
                <w:szCs w:val="20"/>
              </w:rPr>
              <w:t xml:space="preserve">, </w:t>
            </w:r>
            <w:proofErr w:type="gramStart"/>
            <w:r>
              <w:rPr>
                <w:bCs/>
                <w:i/>
                <w:color w:val="auto"/>
                <w:sz w:val="20"/>
                <w:szCs w:val="20"/>
              </w:rPr>
              <w:t>в</w:t>
            </w:r>
            <w:proofErr w:type="gramEnd"/>
            <w:r>
              <w:rPr>
                <w:bCs/>
                <w:i/>
                <w:color w:val="auto"/>
                <w:sz w:val="20"/>
                <w:szCs w:val="20"/>
              </w:rPr>
              <w:t xml:space="preserve"> %</w:t>
            </w:r>
          </w:p>
        </w:tc>
        <w:tc>
          <w:tcPr>
            <w:tcW w:w="1559" w:type="dxa"/>
            <w:vAlign w:val="center"/>
          </w:tcPr>
          <w:p w:rsidR="0025022F" w:rsidRPr="00FA0D1B" w:rsidRDefault="00FA0D1B" w:rsidP="00016111">
            <w:pPr>
              <w:pStyle w:val="a0"/>
              <w:spacing w:line="240" w:lineRule="auto"/>
              <w:jc w:val="center"/>
              <w:rPr>
                <w:bCs/>
                <w:color w:val="auto"/>
                <w:sz w:val="20"/>
                <w:szCs w:val="20"/>
              </w:rPr>
            </w:pPr>
            <w:r w:rsidRPr="00FA0D1B">
              <w:rPr>
                <w:bCs/>
                <w:color w:val="auto"/>
                <w:sz w:val="20"/>
                <w:szCs w:val="20"/>
              </w:rPr>
              <w:t>х</w:t>
            </w:r>
          </w:p>
        </w:tc>
        <w:tc>
          <w:tcPr>
            <w:tcW w:w="1559"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112,9</w:t>
            </w:r>
          </w:p>
        </w:tc>
        <w:tc>
          <w:tcPr>
            <w:tcW w:w="1701"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102,2</w:t>
            </w:r>
          </w:p>
        </w:tc>
        <w:tc>
          <w:tcPr>
            <w:tcW w:w="1524"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91,1</w:t>
            </w:r>
          </w:p>
        </w:tc>
      </w:tr>
      <w:tr w:rsidR="0025022F" w:rsidTr="00016111">
        <w:tc>
          <w:tcPr>
            <w:tcW w:w="3369" w:type="dxa"/>
          </w:tcPr>
          <w:p w:rsidR="0025022F" w:rsidRPr="0025022F" w:rsidRDefault="0025022F" w:rsidP="0025022F">
            <w:pPr>
              <w:pStyle w:val="a0"/>
              <w:spacing w:line="240" w:lineRule="auto"/>
              <w:rPr>
                <w:b/>
                <w:bCs/>
                <w:color w:val="auto"/>
              </w:rPr>
            </w:pPr>
            <w:r w:rsidRPr="0025022F">
              <w:rPr>
                <w:b/>
                <w:bCs/>
                <w:color w:val="auto"/>
              </w:rPr>
              <w:t>Расходы</w:t>
            </w:r>
          </w:p>
        </w:tc>
        <w:tc>
          <w:tcPr>
            <w:tcW w:w="1559" w:type="dxa"/>
            <w:vAlign w:val="center"/>
          </w:tcPr>
          <w:p w:rsidR="0025022F" w:rsidRPr="00FA0D1B" w:rsidRDefault="00A758A5" w:rsidP="00016111">
            <w:pPr>
              <w:pStyle w:val="a0"/>
              <w:spacing w:line="240" w:lineRule="auto"/>
              <w:jc w:val="center"/>
              <w:rPr>
                <w:bCs/>
                <w:color w:val="auto"/>
                <w:sz w:val="20"/>
                <w:szCs w:val="20"/>
              </w:rPr>
            </w:pPr>
            <w:r>
              <w:rPr>
                <w:bCs/>
                <w:color w:val="auto"/>
                <w:sz w:val="20"/>
                <w:szCs w:val="20"/>
              </w:rPr>
              <w:t>552 151,7</w:t>
            </w:r>
          </w:p>
        </w:tc>
        <w:tc>
          <w:tcPr>
            <w:tcW w:w="1559"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616 089,9</w:t>
            </w:r>
          </w:p>
        </w:tc>
        <w:tc>
          <w:tcPr>
            <w:tcW w:w="1701"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634 413,9</w:t>
            </w:r>
          </w:p>
        </w:tc>
        <w:tc>
          <w:tcPr>
            <w:tcW w:w="1524"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605 109,2</w:t>
            </w:r>
          </w:p>
        </w:tc>
      </w:tr>
      <w:tr w:rsidR="0025022F" w:rsidTr="00016111">
        <w:tc>
          <w:tcPr>
            <w:tcW w:w="3369" w:type="dxa"/>
          </w:tcPr>
          <w:p w:rsidR="0025022F" w:rsidRDefault="0025022F" w:rsidP="0025022F">
            <w:pPr>
              <w:pStyle w:val="a0"/>
              <w:spacing w:line="240" w:lineRule="auto"/>
              <w:jc w:val="right"/>
              <w:rPr>
                <w:bCs/>
                <w:i/>
                <w:color w:val="auto"/>
                <w:sz w:val="20"/>
                <w:szCs w:val="20"/>
              </w:rPr>
            </w:pPr>
            <w:r>
              <w:rPr>
                <w:bCs/>
                <w:i/>
                <w:color w:val="auto"/>
                <w:sz w:val="20"/>
                <w:szCs w:val="20"/>
              </w:rPr>
              <w:t>и</w:t>
            </w:r>
            <w:r w:rsidRPr="0025022F">
              <w:rPr>
                <w:bCs/>
                <w:i/>
                <w:color w:val="auto"/>
                <w:sz w:val="20"/>
                <w:szCs w:val="20"/>
              </w:rPr>
              <w:t>зменения к предыдущему году</w:t>
            </w:r>
            <w:r>
              <w:rPr>
                <w:bCs/>
                <w:i/>
                <w:color w:val="auto"/>
                <w:sz w:val="20"/>
                <w:szCs w:val="20"/>
              </w:rPr>
              <w:t xml:space="preserve">, </w:t>
            </w:r>
            <w:proofErr w:type="gramStart"/>
            <w:r>
              <w:rPr>
                <w:bCs/>
                <w:i/>
                <w:color w:val="auto"/>
                <w:sz w:val="20"/>
                <w:szCs w:val="20"/>
              </w:rPr>
              <w:t>в</w:t>
            </w:r>
            <w:proofErr w:type="gramEnd"/>
            <w:r>
              <w:rPr>
                <w:bCs/>
                <w:i/>
                <w:color w:val="auto"/>
                <w:sz w:val="20"/>
                <w:szCs w:val="20"/>
              </w:rPr>
              <w:t xml:space="preserve"> %</w:t>
            </w:r>
          </w:p>
        </w:tc>
        <w:tc>
          <w:tcPr>
            <w:tcW w:w="1559" w:type="dxa"/>
            <w:vAlign w:val="center"/>
          </w:tcPr>
          <w:p w:rsidR="0025022F" w:rsidRPr="00FA0D1B" w:rsidRDefault="00FA0D1B" w:rsidP="00016111">
            <w:pPr>
              <w:pStyle w:val="a0"/>
              <w:spacing w:line="240" w:lineRule="auto"/>
              <w:jc w:val="center"/>
              <w:rPr>
                <w:bCs/>
                <w:color w:val="auto"/>
                <w:sz w:val="20"/>
                <w:szCs w:val="20"/>
              </w:rPr>
            </w:pPr>
            <w:r>
              <w:rPr>
                <w:bCs/>
                <w:color w:val="auto"/>
                <w:sz w:val="20"/>
                <w:szCs w:val="20"/>
              </w:rPr>
              <w:t>х</w:t>
            </w:r>
          </w:p>
        </w:tc>
        <w:tc>
          <w:tcPr>
            <w:tcW w:w="1559"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111,6</w:t>
            </w:r>
          </w:p>
        </w:tc>
        <w:tc>
          <w:tcPr>
            <w:tcW w:w="1701"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103,0</w:t>
            </w:r>
          </w:p>
        </w:tc>
        <w:tc>
          <w:tcPr>
            <w:tcW w:w="1524"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95,4</w:t>
            </w:r>
          </w:p>
        </w:tc>
      </w:tr>
      <w:tr w:rsidR="0025022F" w:rsidTr="00016111">
        <w:tc>
          <w:tcPr>
            <w:tcW w:w="3369" w:type="dxa"/>
          </w:tcPr>
          <w:p w:rsidR="0025022F" w:rsidRDefault="0025022F" w:rsidP="0025022F">
            <w:pPr>
              <w:pStyle w:val="a0"/>
              <w:spacing w:line="240" w:lineRule="auto"/>
              <w:rPr>
                <w:bCs/>
                <w:i/>
                <w:color w:val="auto"/>
                <w:sz w:val="20"/>
                <w:szCs w:val="20"/>
              </w:rPr>
            </w:pPr>
            <w:r w:rsidRPr="0025022F">
              <w:rPr>
                <w:b/>
                <w:bCs/>
                <w:color w:val="auto"/>
              </w:rPr>
              <w:t xml:space="preserve">Дефицит </w:t>
            </w:r>
          </w:p>
        </w:tc>
        <w:tc>
          <w:tcPr>
            <w:tcW w:w="1559" w:type="dxa"/>
            <w:vAlign w:val="center"/>
          </w:tcPr>
          <w:p w:rsidR="0025022F" w:rsidRPr="00FA0D1B" w:rsidRDefault="00016111" w:rsidP="00016111">
            <w:pPr>
              <w:pStyle w:val="a0"/>
              <w:spacing w:line="240" w:lineRule="auto"/>
              <w:jc w:val="center"/>
              <w:rPr>
                <w:bCs/>
                <w:color w:val="auto"/>
                <w:sz w:val="20"/>
                <w:szCs w:val="20"/>
              </w:rPr>
            </w:pPr>
            <w:r w:rsidRPr="00FA0D1B">
              <w:rPr>
                <w:bCs/>
                <w:color w:val="auto"/>
                <w:sz w:val="20"/>
                <w:szCs w:val="20"/>
              </w:rPr>
              <w:t>- 7 703,5</w:t>
            </w:r>
          </w:p>
        </w:tc>
        <w:tc>
          <w:tcPr>
            <w:tcW w:w="1559"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- 11 713,8</w:t>
            </w:r>
          </w:p>
        </w:tc>
        <w:tc>
          <w:tcPr>
            <w:tcW w:w="1701"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- 8 395,6</w:t>
            </w:r>
          </w:p>
        </w:tc>
        <w:tc>
          <w:tcPr>
            <w:tcW w:w="1524" w:type="dxa"/>
            <w:vAlign w:val="center"/>
          </w:tcPr>
          <w:p w:rsidR="0025022F" w:rsidRPr="00016111" w:rsidRDefault="00F91FD6" w:rsidP="00016111">
            <w:pPr>
              <w:pStyle w:val="a0"/>
              <w:spacing w:line="240" w:lineRule="auto"/>
              <w:jc w:val="center"/>
              <w:rPr>
                <w:bCs/>
                <w:color w:val="auto"/>
                <w:sz w:val="20"/>
                <w:szCs w:val="20"/>
              </w:rPr>
            </w:pPr>
            <w:r>
              <w:rPr>
                <w:bCs/>
                <w:color w:val="auto"/>
                <w:sz w:val="20"/>
                <w:szCs w:val="20"/>
              </w:rPr>
              <w:t>- 6 279,4</w:t>
            </w:r>
          </w:p>
        </w:tc>
      </w:tr>
    </w:tbl>
    <w:p w:rsidR="0025022F" w:rsidRPr="0025022F" w:rsidRDefault="0025022F" w:rsidP="0025022F">
      <w:pPr>
        <w:pStyle w:val="a0"/>
        <w:spacing w:line="240" w:lineRule="auto"/>
        <w:jc w:val="right"/>
        <w:rPr>
          <w:bCs/>
          <w:color w:val="auto"/>
        </w:rPr>
      </w:pPr>
    </w:p>
    <w:p w:rsidR="0025022F" w:rsidRDefault="00D40656" w:rsidP="00FA0D1B">
      <w:pPr>
        <w:pStyle w:val="a0"/>
        <w:spacing w:line="240" w:lineRule="auto"/>
        <w:jc w:val="both"/>
        <w:rPr>
          <w:bCs/>
          <w:color w:val="auto"/>
        </w:rPr>
      </w:pPr>
      <w:r>
        <w:rPr>
          <w:bCs/>
          <w:color w:val="auto"/>
        </w:rPr>
        <w:tab/>
        <w:t xml:space="preserve">На 2023 год доходы и расходы бюджета </w:t>
      </w:r>
      <w:r w:rsidR="00FA0D1B">
        <w:rPr>
          <w:bCs/>
          <w:color w:val="auto"/>
        </w:rPr>
        <w:t>муниципального образования «</w:t>
      </w:r>
      <w:proofErr w:type="spellStart"/>
      <w:r w:rsidR="00FA0D1B">
        <w:rPr>
          <w:bCs/>
          <w:color w:val="auto"/>
        </w:rPr>
        <w:t>Глазовский</w:t>
      </w:r>
      <w:proofErr w:type="spellEnd"/>
      <w:r w:rsidR="00FA0D1B">
        <w:rPr>
          <w:bCs/>
          <w:color w:val="auto"/>
        </w:rPr>
        <w:t xml:space="preserve"> район» в сравнении с </w:t>
      </w:r>
      <w:r w:rsidR="000B69B0">
        <w:rPr>
          <w:bCs/>
          <w:color w:val="auto"/>
        </w:rPr>
        <w:t xml:space="preserve">прогнозом </w:t>
      </w:r>
      <w:r w:rsidR="00FA0D1B">
        <w:rPr>
          <w:bCs/>
          <w:color w:val="auto"/>
        </w:rPr>
        <w:t>на 2022 год прогнозируется с приростом на 11,0 %, что обусловлено, как приростом налоговых и неналоговых доходов, так и безвозмездных поступлений. Дефицит бюджета муниципального образования «</w:t>
      </w:r>
      <w:proofErr w:type="spellStart"/>
      <w:r w:rsidR="00FA0D1B">
        <w:rPr>
          <w:bCs/>
          <w:color w:val="auto"/>
        </w:rPr>
        <w:t>Глазовский</w:t>
      </w:r>
      <w:proofErr w:type="spellEnd"/>
      <w:r w:rsidR="00FA0D1B">
        <w:rPr>
          <w:bCs/>
          <w:color w:val="auto"/>
        </w:rPr>
        <w:t xml:space="preserve"> район» на 2023 год сложился за счет основных показателей муниципального образования «</w:t>
      </w:r>
      <w:proofErr w:type="spellStart"/>
      <w:r w:rsidR="00FA0D1B">
        <w:rPr>
          <w:bCs/>
          <w:color w:val="auto"/>
        </w:rPr>
        <w:t>Глазовский</w:t>
      </w:r>
      <w:proofErr w:type="spellEnd"/>
      <w:r w:rsidR="00FA0D1B">
        <w:rPr>
          <w:bCs/>
          <w:color w:val="auto"/>
        </w:rPr>
        <w:t xml:space="preserve"> район» указанных в </w:t>
      </w:r>
      <w:r w:rsidR="00FA0D1B" w:rsidRPr="00FA0D1B">
        <w:rPr>
          <w:b/>
          <w:bCs/>
          <w:i/>
          <w:color w:val="auto"/>
        </w:rPr>
        <w:t>Таблице № 3</w:t>
      </w:r>
      <w:r w:rsidR="00FA0D1B">
        <w:rPr>
          <w:bCs/>
          <w:color w:val="auto"/>
        </w:rPr>
        <w:t xml:space="preserve"> размерах.</w:t>
      </w:r>
    </w:p>
    <w:p w:rsidR="000B69B0" w:rsidRDefault="000B69B0" w:rsidP="00FA0D1B">
      <w:pPr>
        <w:pStyle w:val="a0"/>
        <w:spacing w:line="240" w:lineRule="auto"/>
        <w:jc w:val="both"/>
        <w:rPr>
          <w:bCs/>
          <w:color w:val="auto"/>
        </w:rPr>
      </w:pPr>
      <w:r>
        <w:rPr>
          <w:bCs/>
          <w:color w:val="auto"/>
        </w:rPr>
        <w:tab/>
        <w:t>На плановый период 2024 года доходы и расходы бюджета прогнозируется с незначительным приростом к 2023 году на 3,6 % за счет прогнозируемого роста налоговых и неналоговых доходов и безвозмездных поступлений.</w:t>
      </w:r>
    </w:p>
    <w:p w:rsidR="000B69B0" w:rsidRPr="00FA0D1B" w:rsidRDefault="000B69B0" w:rsidP="00FA0D1B">
      <w:pPr>
        <w:pStyle w:val="a0"/>
        <w:spacing w:line="240" w:lineRule="auto"/>
        <w:jc w:val="both"/>
        <w:rPr>
          <w:bCs/>
          <w:color w:val="auto"/>
        </w:rPr>
      </w:pPr>
      <w:r>
        <w:rPr>
          <w:bCs/>
          <w:color w:val="auto"/>
        </w:rPr>
        <w:tab/>
        <w:t>На 2025 год доходы и расходы бюджета по отношению к 2024 году снижаются           на 4,3 %.</w:t>
      </w:r>
    </w:p>
    <w:p w:rsidR="00FE1622" w:rsidRPr="000B69B0" w:rsidRDefault="000B69B0" w:rsidP="000B69B0">
      <w:pPr>
        <w:pStyle w:val="a0"/>
        <w:spacing w:line="240" w:lineRule="auto"/>
        <w:jc w:val="both"/>
        <w:rPr>
          <w:bCs/>
          <w:color w:val="auto"/>
        </w:rPr>
      </w:pPr>
      <w:r>
        <w:rPr>
          <w:bCs/>
          <w:color w:val="auto"/>
        </w:rPr>
        <w:tab/>
        <w:t>Согласно отчету об исполнении бюджета муниципального образования «</w:t>
      </w:r>
      <w:proofErr w:type="spellStart"/>
      <w:r>
        <w:rPr>
          <w:bCs/>
          <w:color w:val="auto"/>
        </w:rPr>
        <w:t>Глазовский</w:t>
      </w:r>
      <w:proofErr w:type="spellEnd"/>
      <w:r>
        <w:rPr>
          <w:bCs/>
          <w:color w:val="auto"/>
        </w:rPr>
        <w:t xml:space="preserve"> район» по состоянию на 01 октября 2022 года доходы бюджета исполнены в сумме </w:t>
      </w:r>
      <w:r w:rsidR="00FE1622">
        <w:rPr>
          <w:bCs/>
          <w:color w:val="auto"/>
        </w:rPr>
        <w:t>480 939,2</w:t>
      </w:r>
      <w:r>
        <w:rPr>
          <w:bCs/>
          <w:color w:val="auto"/>
        </w:rPr>
        <w:t xml:space="preserve"> тыс. руб. или </w:t>
      </w:r>
      <w:r w:rsidR="00FE1622">
        <w:rPr>
          <w:bCs/>
          <w:color w:val="auto"/>
        </w:rPr>
        <w:t>67,1</w:t>
      </w:r>
      <w:r>
        <w:rPr>
          <w:bCs/>
          <w:color w:val="auto"/>
        </w:rPr>
        <w:t xml:space="preserve"> % к уточненному плану (716 326,8 тыс. руб.). Из них, налоговые и неналоговые доходы исполнены в </w:t>
      </w:r>
      <w:r w:rsidRPr="00FE1622">
        <w:rPr>
          <w:bCs/>
          <w:color w:val="auto"/>
        </w:rPr>
        <w:t xml:space="preserve">сумме 132 665,7 тыс. руб. или 75,7 % </w:t>
      </w:r>
      <w:r w:rsidR="00FE1622" w:rsidRPr="00FE1622">
        <w:rPr>
          <w:bCs/>
          <w:color w:val="auto"/>
        </w:rPr>
        <w:t>(</w:t>
      </w:r>
      <w:r w:rsidRPr="00FE1622">
        <w:rPr>
          <w:bCs/>
          <w:color w:val="auto"/>
        </w:rPr>
        <w:t>175 245,4</w:t>
      </w:r>
      <w:r w:rsidR="00FE1622" w:rsidRPr="00FE1622">
        <w:rPr>
          <w:bCs/>
          <w:color w:val="auto"/>
        </w:rPr>
        <w:t xml:space="preserve"> тыс. руб.). Расходы бюджета исполнены в сумме 484 754,0 тыс. руб. или 64,0</w:t>
      </w:r>
      <w:r w:rsidR="00FE1622">
        <w:rPr>
          <w:bCs/>
          <w:color w:val="auto"/>
        </w:rPr>
        <w:t xml:space="preserve"> % (757 672,6 тыс. руб.). Бюджет района исполнен с дефицитом в сумме 3 814,8 тыс. руб. </w:t>
      </w:r>
    </w:p>
    <w:p w:rsidR="000F6480" w:rsidRPr="00FE1622" w:rsidRDefault="00FE1622" w:rsidP="00323356">
      <w:pPr>
        <w:pStyle w:val="a0"/>
        <w:numPr>
          <w:ilvl w:val="0"/>
          <w:numId w:val="44"/>
        </w:numPr>
        <w:spacing w:line="240" w:lineRule="auto"/>
        <w:jc w:val="center"/>
        <w:rPr>
          <w:b/>
          <w:bCs/>
          <w:color w:val="auto"/>
        </w:rPr>
      </w:pPr>
      <w:r w:rsidRPr="00FE1622">
        <w:rPr>
          <w:b/>
          <w:bCs/>
          <w:color w:val="auto"/>
        </w:rPr>
        <w:lastRenderedPageBreak/>
        <w:t xml:space="preserve">Анализ и оценка </w:t>
      </w:r>
      <w:r w:rsidR="000F6480" w:rsidRPr="00FE1622">
        <w:rPr>
          <w:b/>
          <w:bCs/>
          <w:color w:val="auto"/>
        </w:rPr>
        <w:t>основных</w:t>
      </w:r>
      <w:r w:rsidRPr="00FE1622">
        <w:rPr>
          <w:b/>
          <w:bCs/>
          <w:color w:val="auto"/>
        </w:rPr>
        <w:t xml:space="preserve"> показателей П</w:t>
      </w:r>
      <w:r w:rsidR="000F6480" w:rsidRPr="00FE1622">
        <w:rPr>
          <w:b/>
          <w:bCs/>
          <w:color w:val="auto"/>
        </w:rPr>
        <w:t xml:space="preserve">рогноза </w:t>
      </w:r>
      <w:r w:rsidR="00323356">
        <w:rPr>
          <w:b/>
          <w:bCs/>
          <w:color w:val="auto"/>
        </w:rPr>
        <w:t xml:space="preserve">социально-экономического развития муниципального образования «Муниципальный округ </w:t>
      </w:r>
      <w:proofErr w:type="spellStart"/>
      <w:r w:rsidR="00323356">
        <w:rPr>
          <w:b/>
          <w:bCs/>
          <w:color w:val="auto"/>
        </w:rPr>
        <w:t>Глазовский</w:t>
      </w:r>
      <w:proofErr w:type="spellEnd"/>
      <w:r w:rsidR="00323356">
        <w:rPr>
          <w:b/>
          <w:bCs/>
          <w:color w:val="auto"/>
        </w:rPr>
        <w:t xml:space="preserve"> район Удмуртской Республики» </w:t>
      </w:r>
      <w:r w:rsidRPr="00FE1622">
        <w:rPr>
          <w:b/>
          <w:bCs/>
          <w:color w:val="auto"/>
        </w:rPr>
        <w:t>на 2023-2025 годы</w:t>
      </w:r>
    </w:p>
    <w:p w:rsidR="005411BB" w:rsidRPr="00E7426B" w:rsidRDefault="005411BB" w:rsidP="00D94A44">
      <w:pPr>
        <w:pStyle w:val="Style21"/>
        <w:widowControl/>
        <w:tabs>
          <w:tab w:val="left" w:pos="0"/>
          <w:tab w:val="left" w:pos="284"/>
          <w:tab w:val="left" w:pos="3029"/>
          <w:tab w:val="left" w:pos="4858"/>
        </w:tabs>
        <w:jc w:val="center"/>
        <w:rPr>
          <w:b/>
          <w:bCs/>
          <w:highlight w:val="yellow"/>
        </w:rPr>
      </w:pPr>
    </w:p>
    <w:p w:rsidR="006E4C9B" w:rsidRPr="008B267C" w:rsidRDefault="006E4C9B" w:rsidP="00241D36">
      <w:pPr>
        <w:pStyle w:val="a0"/>
        <w:spacing w:line="240" w:lineRule="auto"/>
        <w:ind w:firstLine="567"/>
        <w:jc w:val="both"/>
        <w:rPr>
          <w:color w:val="auto"/>
        </w:rPr>
      </w:pPr>
      <w:proofErr w:type="gramStart"/>
      <w:r w:rsidRPr="00913FFD">
        <w:rPr>
          <w:color w:val="auto"/>
        </w:rPr>
        <w:t>В соответствии с требованиями ст.</w:t>
      </w:r>
      <w:r w:rsidR="00913FFD" w:rsidRPr="00913FFD">
        <w:rPr>
          <w:color w:val="auto"/>
        </w:rPr>
        <w:t xml:space="preserve"> </w:t>
      </w:r>
      <w:r w:rsidRPr="00913FFD">
        <w:rPr>
          <w:color w:val="auto"/>
        </w:rPr>
        <w:t>173 БК РФ, ст</w:t>
      </w:r>
      <w:r w:rsidRPr="008B267C">
        <w:rPr>
          <w:color w:val="auto"/>
        </w:rPr>
        <w:t>.</w:t>
      </w:r>
      <w:r w:rsidR="00913FFD" w:rsidRPr="008B267C">
        <w:rPr>
          <w:color w:val="auto"/>
        </w:rPr>
        <w:t xml:space="preserve"> </w:t>
      </w:r>
      <w:r w:rsidR="008B267C" w:rsidRPr="008B267C">
        <w:rPr>
          <w:color w:val="auto"/>
        </w:rPr>
        <w:t>6</w:t>
      </w:r>
      <w:r w:rsidRPr="008B267C">
        <w:rPr>
          <w:color w:val="auto"/>
        </w:rPr>
        <w:t xml:space="preserve"> Положения о бюджетном процессе </w:t>
      </w:r>
      <w:r w:rsidR="00883BCF" w:rsidRPr="008B267C">
        <w:rPr>
          <w:color w:val="auto"/>
        </w:rPr>
        <w:t>П</w:t>
      </w:r>
      <w:r w:rsidR="00E2255C" w:rsidRPr="008B267C">
        <w:rPr>
          <w:color w:val="auto"/>
        </w:rPr>
        <w:t>рогноз социально-экономического развития</w:t>
      </w:r>
      <w:r w:rsidR="008B267C">
        <w:rPr>
          <w:color w:val="auto"/>
        </w:rPr>
        <w:t xml:space="preserve"> (далее – Прогноз СЭР) </w:t>
      </w:r>
      <w:r w:rsidR="00E2255C" w:rsidRPr="008B267C">
        <w:rPr>
          <w:color w:val="auto"/>
        </w:rPr>
        <w:t xml:space="preserve">разработан Администрацией </w:t>
      </w:r>
      <w:proofErr w:type="spellStart"/>
      <w:r w:rsidR="00E2255C" w:rsidRPr="008B267C">
        <w:rPr>
          <w:color w:val="auto"/>
        </w:rPr>
        <w:t>Глазовск</w:t>
      </w:r>
      <w:r w:rsidR="008B267C" w:rsidRPr="008B267C">
        <w:rPr>
          <w:color w:val="auto"/>
        </w:rPr>
        <w:t>ого</w:t>
      </w:r>
      <w:proofErr w:type="spellEnd"/>
      <w:r w:rsidR="008B267C" w:rsidRPr="008B267C">
        <w:rPr>
          <w:color w:val="auto"/>
        </w:rPr>
        <w:t xml:space="preserve"> </w:t>
      </w:r>
      <w:r w:rsidR="00E2255C" w:rsidRPr="008B267C">
        <w:rPr>
          <w:color w:val="auto"/>
        </w:rPr>
        <w:t>район</w:t>
      </w:r>
      <w:r w:rsidR="008B267C" w:rsidRPr="008B267C">
        <w:rPr>
          <w:color w:val="auto"/>
        </w:rPr>
        <w:t>а</w:t>
      </w:r>
      <w:r w:rsidR="00E2255C" w:rsidRPr="008B267C">
        <w:rPr>
          <w:color w:val="auto"/>
        </w:rPr>
        <w:t xml:space="preserve"> на три года </w:t>
      </w:r>
      <w:r w:rsidRPr="008B267C">
        <w:rPr>
          <w:color w:val="auto"/>
        </w:rPr>
        <w:t xml:space="preserve">и одобрен постановлением </w:t>
      </w:r>
      <w:r w:rsidR="00241D36" w:rsidRPr="008B267C">
        <w:rPr>
          <w:color w:val="auto"/>
        </w:rPr>
        <w:t xml:space="preserve">Администрации </w:t>
      </w:r>
      <w:proofErr w:type="spellStart"/>
      <w:r w:rsidR="008B267C" w:rsidRPr="008B267C">
        <w:rPr>
          <w:color w:val="auto"/>
        </w:rPr>
        <w:t>Глазовского</w:t>
      </w:r>
      <w:proofErr w:type="spellEnd"/>
      <w:r w:rsidR="008B267C" w:rsidRPr="008B267C">
        <w:rPr>
          <w:color w:val="auto"/>
        </w:rPr>
        <w:t xml:space="preserve"> района </w:t>
      </w:r>
      <w:r w:rsidRPr="008B267C">
        <w:rPr>
          <w:color w:val="auto"/>
        </w:rPr>
        <w:t xml:space="preserve">от </w:t>
      </w:r>
      <w:r w:rsidR="008B267C" w:rsidRPr="008B267C">
        <w:rPr>
          <w:color w:val="auto"/>
        </w:rPr>
        <w:t>07</w:t>
      </w:r>
      <w:r w:rsidRPr="008B267C">
        <w:rPr>
          <w:color w:val="auto"/>
        </w:rPr>
        <w:t>.1</w:t>
      </w:r>
      <w:r w:rsidR="008B267C" w:rsidRPr="008B267C">
        <w:rPr>
          <w:color w:val="auto"/>
        </w:rPr>
        <w:t>1</w:t>
      </w:r>
      <w:r w:rsidRPr="008B267C">
        <w:rPr>
          <w:color w:val="auto"/>
        </w:rPr>
        <w:t>.20</w:t>
      </w:r>
      <w:r w:rsidR="000D5575" w:rsidRPr="008B267C">
        <w:rPr>
          <w:color w:val="auto"/>
        </w:rPr>
        <w:t>2</w:t>
      </w:r>
      <w:r w:rsidR="008B267C" w:rsidRPr="008B267C">
        <w:rPr>
          <w:color w:val="auto"/>
        </w:rPr>
        <w:t>2</w:t>
      </w:r>
      <w:r w:rsidRPr="008B267C">
        <w:rPr>
          <w:color w:val="auto"/>
        </w:rPr>
        <w:t xml:space="preserve"> № 1.</w:t>
      </w:r>
      <w:r w:rsidR="008B267C" w:rsidRPr="008B267C">
        <w:rPr>
          <w:color w:val="auto"/>
        </w:rPr>
        <w:t>27</w:t>
      </w:r>
      <w:r w:rsidR="00305ADA" w:rsidRPr="008B267C">
        <w:rPr>
          <w:color w:val="auto"/>
        </w:rPr>
        <w:t>5</w:t>
      </w:r>
      <w:r w:rsidR="008B267C" w:rsidRPr="008B267C">
        <w:rPr>
          <w:color w:val="auto"/>
        </w:rPr>
        <w:t>.1</w:t>
      </w:r>
      <w:r w:rsidRPr="008B267C">
        <w:rPr>
          <w:color w:val="auto"/>
        </w:rPr>
        <w:t xml:space="preserve"> «Об одобрении Прогноза социально-экономического развития </w:t>
      </w:r>
      <w:r w:rsidR="008B267C" w:rsidRPr="008B267C">
        <w:rPr>
          <w:color w:val="auto"/>
        </w:rPr>
        <w:t xml:space="preserve">муниципального образования </w:t>
      </w:r>
      <w:r w:rsidRPr="008B267C">
        <w:rPr>
          <w:color w:val="auto"/>
        </w:rPr>
        <w:t>«</w:t>
      </w:r>
      <w:proofErr w:type="spellStart"/>
      <w:r w:rsidRPr="008B267C">
        <w:rPr>
          <w:color w:val="auto"/>
        </w:rPr>
        <w:t>Глазовский</w:t>
      </w:r>
      <w:proofErr w:type="spellEnd"/>
      <w:r w:rsidRPr="008B267C">
        <w:rPr>
          <w:color w:val="auto"/>
        </w:rPr>
        <w:t xml:space="preserve"> район» на 20</w:t>
      </w:r>
      <w:r w:rsidR="00241D36" w:rsidRPr="008B267C">
        <w:rPr>
          <w:color w:val="auto"/>
        </w:rPr>
        <w:t>2</w:t>
      </w:r>
      <w:r w:rsidR="008B267C" w:rsidRPr="008B267C">
        <w:rPr>
          <w:color w:val="auto"/>
        </w:rPr>
        <w:t>3</w:t>
      </w:r>
      <w:r w:rsidRPr="008B267C">
        <w:rPr>
          <w:color w:val="auto"/>
        </w:rPr>
        <w:t xml:space="preserve"> год и на плановый период 202</w:t>
      </w:r>
      <w:r w:rsidR="008B267C" w:rsidRPr="008B267C">
        <w:rPr>
          <w:color w:val="auto"/>
        </w:rPr>
        <w:t>4</w:t>
      </w:r>
      <w:r w:rsidRPr="008B267C">
        <w:rPr>
          <w:color w:val="auto"/>
        </w:rPr>
        <w:t xml:space="preserve"> и 202</w:t>
      </w:r>
      <w:r w:rsidR="008B267C" w:rsidRPr="008B267C">
        <w:rPr>
          <w:color w:val="auto"/>
        </w:rPr>
        <w:t>5</w:t>
      </w:r>
      <w:r w:rsidRPr="008B267C">
        <w:rPr>
          <w:color w:val="auto"/>
        </w:rPr>
        <w:t xml:space="preserve"> годы».</w:t>
      </w:r>
      <w:proofErr w:type="gramEnd"/>
    </w:p>
    <w:p w:rsidR="000D035E" w:rsidRPr="00166ED8" w:rsidRDefault="004E3846" w:rsidP="00292663">
      <w:pPr>
        <w:pStyle w:val="a1"/>
        <w:tabs>
          <w:tab w:val="clear" w:pos="708"/>
          <w:tab w:val="left" w:pos="567"/>
        </w:tabs>
        <w:spacing w:after="0" w:line="240" w:lineRule="auto"/>
        <w:jc w:val="both"/>
        <w:rPr>
          <w:color w:val="auto"/>
        </w:rPr>
      </w:pPr>
      <w:r w:rsidRPr="008B267C">
        <w:rPr>
          <w:color w:val="auto"/>
          <w:sz w:val="24"/>
          <w:szCs w:val="24"/>
        </w:rPr>
        <w:tab/>
      </w:r>
      <w:proofErr w:type="gramStart"/>
      <w:r w:rsidR="000D035E" w:rsidRPr="008B267C">
        <w:rPr>
          <w:color w:val="auto"/>
          <w:sz w:val="24"/>
          <w:szCs w:val="24"/>
        </w:rPr>
        <w:t xml:space="preserve">Прогноз </w:t>
      </w:r>
      <w:r w:rsidR="000961DF" w:rsidRPr="008B267C">
        <w:rPr>
          <w:color w:val="auto"/>
          <w:sz w:val="24"/>
          <w:szCs w:val="24"/>
        </w:rPr>
        <w:t xml:space="preserve">СЭР </w:t>
      </w:r>
      <w:r w:rsidR="008B267C" w:rsidRPr="008B267C">
        <w:rPr>
          <w:color w:val="auto"/>
          <w:sz w:val="24"/>
          <w:szCs w:val="24"/>
        </w:rPr>
        <w:t xml:space="preserve">муниципального образования </w:t>
      </w:r>
      <w:r w:rsidR="000961DF" w:rsidRPr="008B267C">
        <w:rPr>
          <w:color w:val="auto"/>
          <w:sz w:val="24"/>
          <w:szCs w:val="24"/>
        </w:rPr>
        <w:t>«</w:t>
      </w:r>
      <w:proofErr w:type="spellStart"/>
      <w:r w:rsidR="000961DF" w:rsidRPr="008B267C">
        <w:rPr>
          <w:color w:val="auto"/>
          <w:sz w:val="24"/>
          <w:szCs w:val="24"/>
        </w:rPr>
        <w:t>Глазовский</w:t>
      </w:r>
      <w:proofErr w:type="spellEnd"/>
      <w:r w:rsidR="008B267C" w:rsidRPr="008B267C">
        <w:rPr>
          <w:color w:val="auto"/>
          <w:sz w:val="24"/>
          <w:szCs w:val="24"/>
        </w:rPr>
        <w:t xml:space="preserve"> </w:t>
      </w:r>
      <w:r w:rsidR="000961DF" w:rsidRPr="008B267C">
        <w:rPr>
          <w:color w:val="auto"/>
          <w:sz w:val="24"/>
          <w:szCs w:val="24"/>
        </w:rPr>
        <w:t>район»</w:t>
      </w:r>
      <w:r w:rsidR="008B267C" w:rsidRPr="008B267C">
        <w:rPr>
          <w:color w:val="auto"/>
          <w:sz w:val="24"/>
          <w:szCs w:val="24"/>
        </w:rPr>
        <w:t xml:space="preserve"> </w:t>
      </w:r>
      <w:r w:rsidR="000D035E" w:rsidRPr="008B267C">
        <w:rPr>
          <w:color w:val="auto"/>
          <w:sz w:val="24"/>
          <w:szCs w:val="24"/>
        </w:rPr>
        <w:t xml:space="preserve">составлен по </w:t>
      </w:r>
      <w:r w:rsidR="00A719F3" w:rsidRPr="008B267C">
        <w:rPr>
          <w:color w:val="auto"/>
          <w:sz w:val="24"/>
          <w:szCs w:val="24"/>
        </w:rPr>
        <w:t>18</w:t>
      </w:r>
      <w:r w:rsidR="000D035E" w:rsidRPr="008B267C">
        <w:rPr>
          <w:color w:val="auto"/>
          <w:sz w:val="24"/>
          <w:szCs w:val="24"/>
        </w:rPr>
        <w:t>-ти показателям, установленным Порядком разработки прогноза социально-экономического развития</w:t>
      </w:r>
      <w:r w:rsidR="008B267C" w:rsidRPr="008B267C">
        <w:rPr>
          <w:color w:val="auto"/>
          <w:sz w:val="24"/>
          <w:szCs w:val="24"/>
        </w:rPr>
        <w:t xml:space="preserve"> </w:t>
      </w:r>
      <w:r w:rsidR="000D035E" w:rsidRPr="00AF0F9E">
        <w:rPr>
          <w:color w:val="auto"/>
          <w:sz w:val="24"/>
          <w:szCs w:val="24"/>
        </w:rPr>
        <w:t>«</w:t>
      </w:r>
      <w:proofErr w:type="spellStart"/>
      <w:r w:rsidR="000D035E" w:rsidRPr="00AF0F9E">
        <w:rPr>
          <w:color w:val="auto"/>
          <w:sz w:val="24"/>
          <w:szCs w:val="24"/>
        </w:rPr>
        <w:t>Глазовский</w:t>
      </w:r>
      <w:proofErr w:type="spellEnd"/>
      <w:r w:rsidR="000D035E" w:rsidRPr="00AF0F9E">
        <w:rPr>
          <w:color w:val="auto"/>
          <w:sz w:val="24"/>
          <w:szCs w:val="24"/>
        </w:rPr>
        <w:t xml:space="preserve"> район» на очередной финансовый год и плановый период, утвержденным постановлением Администрации </w:t>
      </w:r>
      <w:proofErr w:type="spellStart"/>
      <w:r w:rsidR="00AF0F9E" w:rsidRPr="00AF0F9E">
        <w:rPr>
          <w:color w:val="auto"/>
          <w:sz w:val="24"/>
          <w:szCs w:val="24"/>
        </w:rPr>
        <w:t>Глазовского</w:t>
      </w:r>
      <w:proofErr w:type="spellEnd"/>
      <w:r w:rsidR="00AF0F9E" w:rsidRPr="00AF0F9E">
        <w:rPr>
          <w:color w:val="auto"/>
          <w:sz w:val="24"/>
          <w:szCs w:val="24"/>
        </w:rPr>
        <w:t xml:space="preserve"> </w:t>
      </w:r>
      <w:r w:rsidR="000D035E" w:rsidRPr="00AF0F9E">
        <w:rPr>
          <w:color w:val="auto"/>
          <w:sz w:val="24"/>
          <w:szCs w:val="24"/>
        </w:rPr>
        <w:t xml:space="preserve"> </w:t>
      </w:r>
      <w:r w:rsidR="000D035E" w:rsidRPr="00166ED8">
        <w:rPr>
          <w:color w:val="auto"/>
          <w:sz w:val="24"/>
          <w:szCs w:val="24"/>
        </w:rPr>
        <w:t>район</w:t>
      </w:r>
      <w:r w:rsidR="00AF0F9E" w:rsidRPr="00166ED8">
        <w:rPr>
          <w:color w:val="auto"/>
          <w:sz w:val="24"/>
          <w:szCs w:val="24"/>
        </w:rPr>
        <w:t>а</w:t>
      </w:r>
      <w:r w:rsidR="000D035E" w:rsidRPr="00166ED8">
        <w:rPr>
          <w:color w:val="auto"/>
          <w:sz w:val="24"/>
          <w:szCs w:val="24"/>
        </w:rPr>
        <w:t xml:space="preserve"> от 28.11.2016</w:t>
      </w:r>
      <w:r w:rsidR="00AF0F9E" w:rsidRPr="00166ED8">
        <w:rPr>
          <w:color w:val="auto"/>
          <w:sz w:val="24"/>
          <w:szCs w:val="24"/>
        </w:rPr>
        <w:t xml:space="preserve"> </w:t>
      </w:r>
      <w:r w:rsidR="000D035E" w:rsidRPr="00166ED8">
        <w:rPr>
          <w:color w:val="auto"/>
          <w:sz w:val="24"/>
          <w:szCs w:val="24"/>
        </w:rPr>
        <w:t xml:space="preserve">№ 119 (далее </w:t>
      </w:r>
      <w:r w:rsidR="00D453D4" w:rsidRPr="00166ED8">
        <w:rPr>
          <w:color w:val="auto"/>
          <w:sz w:val="24"/>
          <w:szCs w:val="24"/>
        </w:rPr>
        <w:t>-</w:t>
      </w:r>
      <w:r w:rsidR="00AF0F9E" w:rsidRPr="00166ED8">
        <w:rPr>
          <w:color w:val="auto"/>
          <w:sz w:val="24"/>
          <w:szCs w:val="24"/>
        </w:rPr>
        <w:t xml:space="preserve"> </w:t>
      </w:r>
      <w:r w:rsidR="000D035E" w:rsidRPr="00166ED8">
        <w:rPr>
          <w:color w:val="auto"/>
          <w:sz w:val="24"/>
          <w:szCs w:val="24"/>
        </w:rPr>
        <w:t xml:space="preserve">Порядок разработки прогноза </w:t>
      </w:r>
      <w:r w:rsidR="00292663" w:rsidRPr="00166ED8">
        <w:rPr>
          <w:color w:val="auto"/>
          <w:sz w:val="24"/>
          <w:szCs w:val="24"/>
        </w:rPr>
        <w:t>СЭР</w:t>
      </w:r>
      <w:r w:rsidR="000D035E" w:rsidRPr="00166ED8">
        <w:rPr>
          <w:color w:val="auto"/>
          <w:sz w:val="24"/>
          <w:szCs w:val="24"/>
        </w:rPr>
        <w:t>).</w:t>
      </w:r>
      <w:proofErr w:type="gramEnd"/>
    </w:p>
    <w:p w:rsidR="006D5201" w:rsidRPr="000C6E19" w:rsidRDefault="00696417" w:rsidP="00241D36">
      <w:pPr>
        <w:spacing w:after="0" w:line="240" w:lineRule="auto"/>
        <w:ind w:firstLine="567"/>
        <w:jc w:val="both"/>
        <w:rPr>
          <w:rFonts w:ascii="Times New Roman" w:hAnsi="Times New Roman"/>
          <w:sz w:val="24"/>
          <w:szCs w:val="24"/>
        </w:rPr>
      </w:pPr>
      <w:r w:rsidRPr="00166ED8">
        <w:rPr>
          <w:rFonts w:ascii="Times New Roman" w:hAnsi="Times New Roman"/>
          <w:sz w:val="24"/>
          <w:szCs w:val="24"/>
        </w:rPr>
        <w:t xml:space="preserve">Прогноз </w:t>
      </w:r>
      <w:r w:rsidR="000961DF" w:rsidRPr="00166ED8">
        <w:rPr>
          <w:rFonts w:ascii="Times New Roman" w:hAnsi="Times New Roman"/>
          <w:sz w:val="24"/>
          <w:szCs w:val="24"/>
        </w:rPr>
        <w:t xml:space="preserve">СЭР </w:t>
      </w:r>
      <w:r w:rsidR="007710FC" w:rsidRPr="00166ED8">
        <w:rPr>
          <w:rFonts w:ascii="Times New Roman" w:hAnsi="Times New Roman"/>
          <w:sz w:val="24"/>
          <w:szCs w:val="24"/>
        </w:rPr>
        <w:t xml:space="preserve">муниципального образования </w:t>
      </w:r>
      <w:r w:rsidR="000961DF" w:rsidRPr="00166ED8">
        <w:rPr>
          <w:rFonts w:ascii="Times New Roman" w:hAnsi="Times New Roman"/>
          <w:sz w:val="24"/>
          <w:szCs w:val="24"/>
        </w:rPr>
        <w:t>«</w:t>
      </w:r>
      <w:proofErr w:type="spellStart"/>
      <w:r w:rsidR="000961DF" w:rsidRPr="00166ED8">
        <w:rPr>
          <w:rFonts w:ascii="Times New Roman" w:hAnsi="Times New Roman"/>
          <w:sz w:val="24"/>
          <w:szCs w:val="24"/>
        </w:rPr>
        <w:t>Глазовский</w:t>
      </w:r>
      <w:proofErr w:type="spellEnd"/>
      <w:r w:rsidR="000961DF" w:rsidRPr="00166ED8">
        <w:rPr>
          <w:rFonts w:ascii="Times New Roman" w:hAnsi="Times New Roman"/>
          <w:sz w:val="24"/>
          <w:szCs w:val="24"/>
        </w:rPr>
        <w:t xml:space="preserve"> район»</w:t>
      </w:r>
      <w:r w:rsidRPr="00166ED8">
        <w:rPr>
          <w:rFonts w:ascii="Times New Roman" w:hAnsi="Times New Roman"/>
          <w:sz w:val="24"/>
          <w:szCs w:val="24"/>
        </w:rPr>
        <w:t xml:space="preserve"> разработан </w:t>
      </w:r>
      <w:r w:rsidR="006D5201" w:rsidRPr="00166ED8">
        <w:rPr>
          <w:rFonts w:ascii="Times New Roman" w:hAnsi="Times New Roman"/>
          <w:sz w:val="24"/>
          <w:szCs w:val="24"/>
        </w:rPr>
        <w:t>в двух</w:t>
      </w:r>
      <w:r w:rsidR="006D5201" w:rsidRPr="007710FC">
        <w:rPr>
          <w:rFonts w:ascii="Times New Roman" w:hAnsi="Times New Roman"/>
          <w:sz w:val="24"/>
          <w:szCs w:val="24"/>
        </w:rPr>
        <w:t xml:space="preserve"> </w:t>
      </w:r>
      <w:r w:rsidR="006D5201" w:rsidRPr="000C6E19">
        <w:rPr>
          <w:rFonts w:ascii="Times New Roman" w:hAnsi="Times New Roman"/>
          <w:sz w:val="24"/>
          <w:szCs w:val="24"/>
        </w:rPr>
        <w:t>вариантах:</w:t>
      </w:r>
    </w:p>
    <w:p w:rsidR="008B26EF" w:rsidRPr="000C6E19" w:rsidRDefault="008B26EF" w:rsidP="00241D36">
      <w:pPr>
        <w:spacing w:after="0" w:line="240" w:lineRule="auto"/>
        <w:ind w:firstLine="567"/>
        <w:jc w:val="both"/>
        <w:rPr>
          <w:rFonts w:ascii="Times New Roman" w:hAnsi="Times New Roman"/>
          <w:sz w:val="24"/>
          <w:szCs w:val="24"/>
        </w:rPr>
      </w:pPr>
      <w:r w:rsidRPr="000C6E19">
        <w:rPr>
          <w:rFonts w:ascii="Times New Roman" w:hAnsi="Times New Roman"/>
          <w:sz w:val="24"/>
          <w:szCs w:val="24"/>
        </w:rPr>
        <w:t>Вариант 1 (</w:t>
      </w:r>
      <w:r w:rsidR="00FD0109" w:rsidRPr="000C6E19">
        <w:rPr>
          <w:rFonts w:ascii="Times New Roman" w:hAnsi="Times New Roman"/>
          <w:sz w:val="24"/>
          <w:szCs w:val="24"/>
        </w:rPr>
        <w:t>консервативный</w:t>
      </w:r>
      <w:r w:rsidRPr="000C6E19">
        <w:rPr>
          <w:rFonts w:ascii="Times New Roman" w:hAnsi="Times New Roman"/>
          <w:sz w:val="24"/>
          <w:szCs w:val="24"/>
        </w:rPr>
        <w:t>)</w:t>
      </w:r>
      <w:r w:rsidR="00241D36" w:rsidRPr="000C6E19">
        <w:rPr>
          <w:rFonts w:ascii="Times New Roman" w:hAnsi="Times New Roman"/>
          <w:sz w:val="24"/>
          <w:szCs w:val="24"/>
        </w:rPr>
        <w:t xml:space="preserve"> предполагает </w:t>
      </w:r>
      <w:r w:rsidR="00FD0109" w:rsidRPr="000C6E19">
        <w:rPr>
          <w:rFonts w:ascii="Times New Roman" w:hAnsi="Times New Roman"/>
          <w:sz w:val="24"/>
          <w:szCs w:val="24"/>
        </w:rPr>
        <w:t>длительное сохранение пониженной деловой активности в отраслях, деятельность которых была ограничена,</w:t>
      </w:r>
      <w:r w:rsidR="000C6E19" w:rsidRPr="000C6E19">
        <w:rPr>
          <w:rFonts w:ascii="Times New Roman" w:hAnsi="Times New Roman"/>
          <w:sz w:val="24"/>
          <w:szCs w:val="24"/>
        </w:rPr>
        <w:t xml:space="preserve"> затяжное восстановление экономики и замедление темпов ее роста в среднесрочной перспективе.</w:t>
      </w:r>
    </w:p>
    <w:p w:rsidR="00FD0109" w:rsidRPr="000C6E19" w:rsidRDefault="008B26EF" w:rsidP="00241D36">
      <w:pPr>
        <w:spacing w:after="0" w:line="240" w:lineRule="auto"/>
        <w:ind w:firstLine="567"/>
        <w:jc w:val="both"/>
        <w:rPr>
          <w:rFonts w:ascii="Times New Roman" w:hAnsi="Times New Roman"/>
          <w:sz w:val="24"/>
          <w:szCs w:val="24"/>
        </w:rPr>
      </w:pPr>
      <w:r w:rsidRPr="000C6E19">
        <w:rPr>
          <w:rFonts w:ascii="Times New Roman" w:hAnsi="Times New Roman"/>
          <w:sz w:val="24"/>
          <w:szCs w:val="24"/>
        </w:rPr>
        <w:t>Вариант 2 (</w:t>
      </w:r>
      <w:r w:rsidR="00FD0109" w:rsidRPr="000C6E19">
        <w:rPr>
          <w:rFonts w:ascii="Times New Roman" w:hAnsi="Times New Roman"/>
          <w:sz w:val="24"/>
          <w:szCs w:val="24"/>
        </w:rPr>
        <w:t>базовый</w:t>
      </w:r>
      <w:r w:rsidRPr="000C6E19">
        <w:rPr>
          <w:rFonts w:ascii="Times New Roman" w:hAnsi="Times New Roman"/>
          <w:sz w:val="24"/>
          <w:szCs w:val="24"/>
        </w:rPr>
        <w:t xml:space="preserve">) </w:t>
      </w:r>
      <w:r w:rsidR="00241D36" w:rsidRPr="000C6E19">
        <w:rPr>
          <w:rFonts w:ascii="Times New Roman" w:hAnsi="Times New Roman"/>
          <w:sz w:val="24"/>
          <w:szCs w:val="24"/>
        </w:rPr>
        <w:t xml:space="preserve">предполагает </w:t>
      </w:r>
      <w:r w:rsidR="00FD0109" w:rsidRPr="000C6E19">
        <w:rPr>
          <w:rFonts w:ascii="Times New Roman" w:hAnsi="Times New Roman"/>
          <w:sz w:val="24"/>
          <w:szCs w:val="24"/>
        </w:rPr>
        <w:t>постепенный восстановительный рост экономики.</w:t>
      </w:r>
    </w:p>
    <w:p w:rsidR="005A34D6" w:rsidRPr="000C6E19" w:rsidRDefault="005A34D6" w:rsidP="00241D36">
      <w:pPr>
        <w:spacing w:after="0" w:line="240" w:lineRule="auto"/>
        <w:ind w:firstLine="567"/>
        <w:jc w:val="both"/>
        <w:rPr>
          <w:rFonts w:ascii="Times New Roman" w:hAnsi="Times New Roman"/>
          <w:sz w:val="24"/>
          <w:szCs w:val="24"/>
        </w:rPr>
      </w:pPr>
      <w:r w:rsidRPr="000C6E19">
        <w:rPr>
          <w:rFonts w:ascii="Times New Roman" w:hAnsi="Times New Roman"/>
          <w:sz w:val="24"/>
          <w:szCs w:val="24"/>
        </w:rPr>
        <w:t xml:space="preserve">На основании  Пояснительной записки к Прогнозу </w:t>
      </w:r>
      <w:r w:rsidR="0062206B" w:rsidRPr="000C6E19">
        <w:rPr>
          <w:rFonts w:ascii="Times New Roman" w:hAnsi="Times New Roman"/>
          <w:sz w:val="24"/>
          <w:szCs w:val="24"/>
        </w:rPr>
        <w:t xml:space="preserve">СЭР </w:t>
      </w:r>
      <w:r w:rsidR="000C6E19" w:rsidRPr="000C6E19">
        <w:rPr>
          <w:rFonts w:ascii="Times New Roman" w:hAnsi="Times New Roman"/>
          <w:sz w:val="24"/>
          <w:szCs w:val="24"/>
        </w:rPr>
        <w:t xml:space="preserve">муниципального образования </w:t>
      </w:r>
      <w:r w:rsidR="0062206B" w:rsidRPr="000C6E19">
        <w:rPr>
          <w:rFonts w:ascii="Times New Roman" w:hAnsi="Times New Roman"/>
          <w:sz w:val="24"/>
          <w:szCs w:val="24"/>
        </w:rPr>
        <w:t xml:space="preserve"> «</w:t>
      </w:r>
      <w:proofErr w:type="spellStart"/>
      <w:r w:rsidR="0062206B" w:rsidRPr="000C6E19">
        <w:rPr>
          <w:rFonts w:ascii="Times New Roman" w:hAnsi="Times New Roman"/>
          <w:sz w:val="24"/>
          <w:szCs w:val="24"/>
        </w:rPr>
        <w:t>Глазовский</w:t>
      </w:r>
      <w:proofErr w:type="spellEnd"/>
      <w:r w:rsidR="0062206B" w:rsidRPr="000C6E19">
        <w:rPr>
          <w:rFonts w:ascii="Times New Roman" w:hAnsi="Times New Roman"/>
          <w:sz w:val="24"/>
          <w:szCs w:val="24"/>
        </w:rPr>
        <w:t xml:space="preserve"> район» </w:t>
      </w:r>
      <w:r w:rsidR="00775ECC" w:rsidRPr="000C6E19">
        <w:rPr>
          <w:rFonts w:ascii="Times New Roman" w:hAnsi="Times New Roman"/>
          <w:sz w:val="24"/>
          <w:szCs w:val="24"/>
        </w:rPr>
        <w:t xml:space="preserve"> предполагается:</w:t>
      </w:r>
    </w:p>
    <w:p w:rsidR="003C4F70" w:rsidRPr="002E532F" w:rsidRDefault="00775ECC" w:rsidP="00241D36">
      <w:pPr>
        <w:spacing w:after="0" w:line="240" w:lineRule="auto"/>
        <w:ind w:firstLine="567"/>
        <w:jc w:val="both"/>
        <w:rPr>
          <w:rFonts w:ascii="Times New Roman" w:hAnsi="Times New Roman"/>
          <w:sz w:val="24"/>
          <w:szCs w:val="24"/>
        </w:rPr>
      </w:pPr>
      <w:r w:rsidRPr="00072D4A">
        <w:rPr>
          <w:rFonts w:ascii="Times New Roman" w:hAnsi="Times New Roman"/>
          <w:sz w:val="24"/>
          <w:szCs w:val="24"/>
        </w:rPr>
        <w:t>Объем отгруженных товаров собственного</w:t>
      </w:r>
      <w:r w:rsidR="00AE4954" w:rsidRPr="00072D4A">
        <w:rPr>
          <w:rFonts w:ascii="Times New Roman" w:hAnsi="Times New Roman"/>
          <w:sz w:val="24"/>
          <w:szCs w:val="24"/>
        </w:rPr>
        <w:t xml:space="preserve"> производства</w:t>
      </w:r>
      <w:r w:rsidRPr="00072D4A">
        <w:rPr>
          <w:rFonts w:ascii="Times New Roman" w:hAnsi="Times New Roman"/>
          <w:sz w:val="24"/>
          <w:szCs w:val="24"/>
        </w:rPr>
        <w:t>, выполнен</w:t>
      </w:r>
      <w:r w:rsidR="00AE4954" w:rsidRPr="00072D4A">
        <w:rPr>
          <w:rFonts w:ascii="Times New Roman" w:hAnsi="Times New Roman"/>
          <w:sz w:val="24"/>
          <w:szCs w:val="24"/>
        </w:rPr>
        <w:t>н</w:t>
      </w:r>
      <w:r w:rsidRPr="00072D4A">
        <w:rPr>
          <w:rFonts w:ascii="Times New Roman" w:hAnsi="Times New Roman"/>
          <w:sz w:val="24"/>
          <w:szCs w:val="24"/>
        </w:rPr>
        <w:t>ых работ</w:t>
      </w:r>
      <w:r w:rsidR="00AE4954" w:rsidRPr="00072D4A">
        <w:rPr>
          <w:rFonts w:ascii="Times New Roman" w:hAnsi="Times New Roman"/>
          <w:sz w:val="24"/>
          <w:szCs w:val="24"/>
        </w:rPr>
        <w:t>, услуг собственными силами на 20</w:t>
      </w:r>
      <w:r w:rsidR="003C4F70" w:rsidRPr="00072D4A">
        <w:rPr>
          <w:rFonts w:ascii="Times New Roman" w:hAnsi="Times New Roman"/>
          <w:sz w:val="24"/>
          <w:szCs w:val="24"/>
        </w:rPr>
        <w:t>2</w:t>
      </w:r>
      <w:r w:rsidR="00072D4A" w:rsidRPr="00072D4A">
        <w:rPr>
          <w:rFonts w:ascii="Times New Roman" w:hAnsi="Times New Roman"/>
          <w:sz w:val="24"/>
          <w:szCs w:val="24"/>
        </w:rPr>
        <w:t>3 год планируется к 2022</w:t>
      </w:r>
      <w:r w:rsidR="00072D4A">
        <w:rPr>
          <w:rFonts w:ascii="Times New Roman" w:hAnsi="Times New Roman"/>
          <w:sz w:val="24"/>
          <w:szCs w:val="24"/>
        </w:rPr>
        <w:t xml:space="preserve"> году: </w:t>
      </w:r>
      <w:r w:rsidR="00072D4A" w:rsidRPr="00072D4A">
        <w:rPr>
          <w:rFonts w:ascii="Times New Roman" w:hAnsi="Times New Roman"/>
          <w:sz w:val="24"/>
          <w:szCs w:val="24"/>
        </w:rPr>
        <w:t>вариант 1</w:t>
      </w:r>
      <w:r w:rsidR="00072D4A">
        <w:rPr>
          <w:rFonts w:ascii="Times New Roman" w:hAnsi="Times New Roman"/>
          <w:sz w:val="24"/>
          <w:szCs w:val="24"/>
        </w:rPr>
        <w:t xml:space="preserve"> </w:t>
      </w:r>
      <w:r w:rsidR="002E532F">
        <w:rPr>
          <w:rFonts w:ascii="Times New Roman" w:hAnsi="Times New Roman"/>
          <w:sz w:val="24"/>
          <w:szCs w:val="24"/>
        </w:rPr>
        <w:t xml:space="preserve">- </w:t>
      </w:r>
      <w:r w:rsidR="00072D4A" w:rsidRPr="00072D4A">
        <w:rPr>
          <w:rFonts w:ascii="Times New Roman" w:hAnsi="Times New Roman"/>
          <w:sz w:val="24"/>
          <w:szCs w:val="24"/>
        </w:rPr>
        <w:t xml:space="preserve">со снижением </w:t>
      </w:r>
      <w:r w:rsidR="00AE4954" w:rsidRPr="00072D4A">
        <w:rPr>
          <w:rFonts w:ascii="Times New Roman" w:hAnsi="Times New Roman"/>
          <w:sz w:val="24"/>
          <w:szCs w:val="24"/>
        </w:rPr>
        <w:t xml:space="preserve">на </w:t>
      </w:r>
      <w:r w:rsidR="00072D4A" w:rsidRPr="00072D4A">
        <w:rPr>
          <w:rFonts w:ascii="Times New Roman" w:hAnsi="Times New Roman"/>
          <w:sz w:val="24"/>
          <w:szCs w:val="24"/>
        </w:rPr>
        <w:t>204,4</w:t>
      </w:r>
      <w:r w:rsidR="00AE4954" w:rsidRPr="00072D4A">
        <w:rPr>
          <w:rFonts w:ascii="Times New Roman" w:hAnsi="Times New Roman"/>
          <w:sz w:val="24"/>
          <w:szCs w:val="24"/>
        </w:rPr>
        <w:t xml:space="preserve"> млн. руб.</w:t>
      </w:r>
      <w:r w:rsidR="00C40216" w:rsidRPr="00072D4A">
        <w:rPr>
          <w:rFonts w:ascii="Times New Roman" w:hAnsi="Times New Roman"/>
          <w:sz w:val="24"/>
          <w:szCs w:val="24"/>
        </w:rPr>
        <w:t xml:space="preserve"> или на </w:t>
      </w:r>
      <w:r w:rsidR="00072D4A" w:rsidRPr="00072D4A">
        <w:rPr>
          <w:rFonts w:ascii="Times New Roman" w:hAnsi="Times New Roman"/>
          <w:sz w:val="24"/>
          <w:szCs w:val="24"/>
        </w:rPr>
        <w:t>3,3</w:t>
      </w:r>
      <w:r w:rsidR="00C40216" w:rsidRPr="00072D4A">
        <w:rPr>
          <w:rFonts w:ascii="Times New Roman" w:hAnsi="Times New Roman"/>
          <w:sz w:val="24"/>
          <w:szCs w:val="24"/>
        </w:rPr>
        <w:t xml:space="preserve"> %</w:t>
      </w:r>
      <w:r w:rsidR="00AE4954" w:rsidRPr="00072D4A">
        <w:rPr>
          <w:rFonts w:ascii="Times New Roman" w:hAnsi="Times New Roman"/>
          <w:sz w:val="24"/>
          <w:szCs w:val="24"/>
        </w:rPr>
        <w:t xml:space="preserve">, </w:t>
      </w:r>
      <w:r w:rsidR="00072D4A" w:rsidRPr="002E532F">
        <w:rPr>
          <w:rFonts w:ascii="Times New Roman" w:hAnsi="Times New Roman"/>
          <w:sz w:val="24"/>
          <w:szCs w:val="24"/>
        </w:rPr>
        <w:t xml:space="preserve">вариант 2 </w:t>
      </w:r>
      <w:r w:rsidR="002E532F">
        <w:rPr>
          <w:rFonts w:ascii="Times New Roman" w:hAnsi="Times New Roman"/>
          <w:sz w:val="24"/>
          <w:szCs w:val="24"/>
        </w:rPr>
        <w:t xml:space="preserve">- </w:t>
      </w:r>
      <w:r w:rsidR="00072D4A" w:rsidRPr="002E532F">
        <w:rPr>
          <w:rFonts w:ascii="Times New Roman" w:hAnsi="Times New Roman"/>
          <w:sz w:val="24"/>
          <w:szCs w:val="24"/>
        </w:rPr>
        <w:t xml:space="preserve">с увеличением </w:t>
      </w:r>
      <w:r w:rsidR="00AE4954" w:rsidRPr="002E532F">
        <w:rPr>
          <w:rFonts w:ascii="Times New Roman" w:hAnsi="Times New Roman"/>
          <w:sz w:val="24"/>
          <w:szCs w:val="24"/>
        </w:rPr>
        <w:t>на</w:t>
      </w:r>
      <w:r w:rsidR="002E532F" w:rsidRPr="002E532F">
        <w:rPr>
          <w:rFonts w:ascii="Times New Roman" w:hAnsi="Times New Roman"/>
          <w:sz w:val="24"/>
          <w:szCs w:val="24"/>
        </w:rPr>
        <w:t xml:space="preserve"> 111,5 </w:t>
      </w:r>
      <w:r w:rsidR="00A17B1A" w:rsidRPr="002E532F">
        <w:rPr>
          <w:rFonts w:ascii="Times New Roman" w:hAnsi="Times New Roman"/>
          <w:sz w:val="24"/>
          <w:szCs w:val="24"/>
        </w:rPr>
        <w:t>млн</w:t>
      </w:r>
      <w:r w:rsidR="00AE4954" w:rsidRPr="002E532F">
        <w:rPr>
          <w:rFonts w:ascii="Times New Roman" w:hAnsi="Times New Roman"/>
          <w:sz w:val="24"/>
          <w:szCs w:val="24"/>
        </w:rPr>
        <w:t>. руб.</w:t>
      </w:r>
      <w:r w:rsidR="00F83D2D" w:rsidRPr="002E532F">
        <w:rPr>
          <w:rFonts w:ascii="Times New Roman" w:hAnsi="Times New Roman"/>
          <w:sz w:val="24"/>
          <w:szCs w:val="24"/>
        </w:rPr>
        <w:t xml:space="preserve"> или </w:t>
      </w:r>
      <w:proofErr w:type="gramStart"/>
      <w:r w:rsidR="00F83D2D" w:rsidRPr="002E532F">
        <w:rPr>
          <w:rFonts w:ascii="Times New Roman" w:hAnsi="Times New Roman"/>
          <w:sz w:val="24"/>
          <w:szCs w:val="24"/>
        </w:rPr>
        <w:t>на</w:t>
      </w:r>
      <w:proofErr w:type="gramEnd"/>
      <w:r w:rsidR="00F83D2D" w:rsidRPr="002E532F">
        <w:rPr>
          <w:rFonts w:ascii="Times New Roman" w:hAnsi="Times New Roman"/>
          <w:sz w:val="24"/>
          <w:szCs w:val="24"/>
        </w:rPr>
        <w:t xml:space="preserve"> </w:t>
      </w:r>
      <w:r w:rsidR="002E532F" w:rsidRPr="002E532F">
        <w:rPr>
          <w:rFonts w:ascii="Times New Roman" w:hAnsi="Times New Roman"/>
          <w:sz w:val="24"/>
          <w:szCs w:val="24"/>
        </w:rPr>
        <w:t>1,8</w:t>
      </w:r>
      <w:r w:rsidR="00F83D2D" w:rsidRPr="002E532F">
        <w:rPr>
          <w:rFonts w:ascii="Times New Roman" w:hAnsi="Times New Roman"/>
          <w:sz w:val="24"/>
          <w:szCs w:val="24"/>
        </w:rPr>
        <w:t xml:space="preserve"> %.</w:t>
      </w:r>
    </w:p>
    <w:p w:rsidR="00A17B1A" w:rsidRPr="002E532F" w:rsidRDefault="00AE4954" w:rsidP="00241D36">
      <w:pPr>
        <w:spacing w:after="0" w:line="240" w:lineRule="auto"/>
        <w:ind w:firstLine="567"/>
        <w:jc w:val="both"/>
        <w:rPr>
          <w:rFonts w:ascii="Times New Roman" w:hAnsi="Times New Roman"/>
          <w:sz w:val="24"/>
          <w:szCs w:val="24"/>
        </w:rPr>
      </w:pPr>
      <w:r w:rsidRPr="002E532F">
        <w:rPr>
          <w:rFonts w:ascii="Times New Roman" w:hAnsi="Times New Roman"/>
          <w:sz w:val="24"/>
          <w:szCs w:val="24"/>
        </w:rPr>
        <w:t>На 202</w:t>
      </w:r>
      <w:r w:rsidR="002E532F" w:rsidRPr="002E532F">
        <w:rPr>
          <w:rFonts w:ascii="Times New Roman" w:hAnsi="Times New Roman"/>
          <w:sz w:val="24"/>
          <w:szCs w:val="24"/>
        </w:rPr>
        <w:t>4</w:t>
      </w:r>
      <w:r w:rsidRPr="002E532F">
        <w:rPr>
          <w:rFonts w:ascii="Times New Roman" w:hAnsi="Times New Roman"/>
          <w:sz w:val="24"/>
          <w:szCs w:val="24"/>
        </w:rPr>
        <w:t xml:space="preserve"> год планируется с увеличением к 20</w:t>
      </w:r>
      <w:r w:rsidR="00A17B1A" w:rsidRPr="002E532F">
        <w:rPr>
          <w:rFonts w:ascii="Times New Roman" w:hAnsi="Times New Roman"/>
          <w:sz w:val="24"/>
          <w:szCs w:val="24"/>
        </w:rPr>
        <w:t>2</w:t>
      </w:r>
      <w:r w:rsidR="002E532F" w:rsidRPr="002E532F">
        <w:rPr>
          <w:rFonts w:ascii="Times New Roman" w:hAnsi="Times New Roman"/>
          <w:sz w:val="24"/>
          <w:szCs w:val="24"/>
        </w:rPr>
        <w:t>3</w:t>
      </w:r>
      <w:r w:rsidR="00A17B1A" w:rsidRPr="002E532F">
        <w:rPr>
          <w:rFonts w:ascii="Times New Roman" w:hAnsi="Times New Roman"/>
          <w:sz w:val="24"/>
          <w:szCs w:val="24"/>
        </w:rPr>
        <w:t xml:space="preserve"> году: вариант 1 на</w:t>
      </w:r>
      <w:r w:rsidR="002E532F" w:rsidRPr="002E532F">
        <w:rPr>
          <w:rFonts w:ascii="Times New Roman" w:hAnsi="Times New Roman"/>
          <w:sz w:val="24"/>
          <w:szCs w:val="24"/>
        </w:rPr>
        <w:t xml:space="preserve"> 29,9 </w:t>
      </w:r>
      <w:r w:rsidRPr="002E532F">
        <w:rPr>
          <w:rFonts w:ascii="Times New Roman" w:hAnsi="Times New Roman"/>
          <w:sz w:val="24"/>
          <w:szCs w:val="24"/>
        </w:rPr>
        <w:t>млн. руб.</w:t>
      </w:r>
      <w:r w:rsidR="00F83D2D" w:rsidRPr="002E532F">
        <w:rPr>
          <w:rFonts w:ascii="Times New Roman" w:hAnsi="Times New Roman"/>
          <w:sz w:val="24"/>
          <w:szCs w:val="24"/>
        </w:rPr>
        <w:t xml:space="preserve"> или на </w:t>
      </w:r>
      <w:r w:rsidR="002E532F" w:rsidRPr="002E532F">
        <w:rPr>
          <w:rFonts w:ascii="Times New Roman" w:hAnsi="Times New Roman"/>
          <w:sz w:val="24"/>
          <w:szCs w:val="24"/>
        </w:rPr>
        <w:t>0,5</w:t>
      </w:r>
      <w:r w:rsidR="00F83D2D" w:rsidRPr="002E532F">
        <w:rPr>
          <w:rFonts w:ascii="Times New Roman" w:hAnsi="Times New Roman"/>
          <w:sz w:val="24"/>
          <w:szCs w:val="24"/>
        </w:rPr>
        <w:t xml:space="preserve"> %</w:t>
      </w:r>
      <w:r w:rsidRPr="002E532F">
        <w:rPr>
          <w:rFonts w:ascii="Times New Roman" w:hAnsi="Times New Roman"/>
          <w:sz w:val="24"/>
          <w:szCs w:val="24"/>
        </w:rPr>
        <w:t xml:space="preserve">, вариант 2 на </w:t>
      </w:r>
      <w:r w:rsidR="002E532F" w:rsidRPr="002E532F">
        <w:rPr>
          <w:rFonts w:ascii="Times New Roman" w:hAnsi="Times New Roman"/>
          <w:sz w:val="24"/>
          <w:szCs w:val="24"/>
        </w:rPr>
        <w:t xml:space="preserve">324,6 </w:t>
      </w:r>
      <w:r w:rsidRPr="002E532F">
        <w:rPr>
          <w:rFonts w:ascii="Times New Roman" w:hAnsi="Times New Roman"/>
          <w:sz w:val="24"/>
          <w:szCs w:val="24"/>
        </w:rPr>
        <w:t xml:space="preserve">млн. руб. </w:t>
      </w:r>
      <w:r w:rsidR="00F83D2D" w:rsidRPr="002E532F">
        <w:rPr>
          <w:rFonts w:ascii="Times New Roman" w:hAnsi="Times New Roman"/>
          <w:sz w:val="24"/>
          <w:szCs w:val="24"/>
        </w:rPr>
        <w:t xml:space="preserve">или </w:t>
      </w:r>
      <w:proofErr w:type="gramStart"/>
      <w:r w:rsidR="00F83D2D" w:rsidRPr="002E532F">
        <w:rPr>
          <w:rFonts w:ascii="Times New Roman" w:hAnsi="Times New Roman"/>
          <w:sz w:val="24"/>
          <w:szCs w:val="24"/>
        </w:rPr>
        <w:t>на</w:t>
      </w:r>
      <w:proofErr w:type="gramEnd"/>
      <w:r w:rsidR="00F83D2D" w:rsidRPr="002E532F">
        <w:rPr>
          <w:rFonts w:ascii="Times New Roman" w:hAnsi="Times New Roman"/>
          <w:sz w:val="24"/>
          <w:szCs w:val="24"/>
        </w:rPr>
        <w:t xml:space="preserve"> 5</w:t>
      </w:r>
      <w:r w:rsidR="002E532F" w:rsidRPr="002E532F">
        <w:rPr>
          <w:rFonts w:ascii="Times New Roman" w:hAnsi="Times New Roman"/>
          <w:sz w:val="24"/>
          <w:szCs w:val="24"/>
        </w:rPr>
        <w:t>,1</w:t>
      </w:r>
      <w:r w:rsidR="00F83D2D" w:rsidRPr="002E532F">
        <w:rPr>
          <w:rFonts w:ascii="Times New Roman" w:hAnsi="Times New Roman"/>
          <w:sz w:val="24"/>
          <w:szCs w:val="24"/>
        </w:rPr>
        <w:t xml:space="preserve"> %.</w:t>
      </w:r>
    </w:p>
    <w:p w:rsidR="00F11DB9" w:rsidRPr="002E532F" w:rsidRDefault="00AE4954" w:rsidP="00241D36">
      <w:pPr>
        <w:spacing w:after="0" w:line="240" w:lineRule="auto"/>
        <w:ind w:firstLine="567"/>
        <w:jc w:val="both"/>
        <w:rPr>
          <w:rFonts w:ascii="Times New Roman" w:hAnsi="Times New Roman"/>
          <w:sz w:val="24"/>
          <w:szCs w:val="24"/>
        </w:rPr>
      </w:pPr>
      <w:r w:rsidRPr="002E532F">
        <w:rPr>
          <w:rFonts w:ascii="Times New Roman" w:hAnsi="Times New Roman"/>
          <w:sz w:val="24"/>
          <w:szCs w:val="24"/>
        </w:rPr>
        <w:t>На 202</w:t>
      </w:r>
      <w:r w:rsidR="002E532F" w:rsidRPr="002E532F">
        <w:rPr>
          <w:rFonts w:ascii="Times New Roman" w:hAnsi="Times New Roman"/>
          <w:sz w:val="24"/>
          <w:szCs w:val="24"/>
        </w:rPr>
        <w:t>5</w:t>
      </w:r>
      <w:r w:rsidR="00B271CB" w:rsidRPr="002E532F">
        <w:rPr>
          <w:rFonts w:ascii="Times New Roman" w:hAnsi="Times New Roman"/>
          <w:sz w:val="24"/>
          <w:szCs w:val="24"/>
        </w:rPr>
        <w:t xml:space="preserve"> </w:t>
      </w:r>
      <w:r w:rsidRPr="002E532F">
        <w:rPr>
          <w:rFonts w:ascii="Times New Roman" w:hAnsi="Times New Roman"/>
          <w:sz w:val="24"/>
          <w:szCs w:val="24"/>
        </w:rPr>
        <w:t>год планируется с увеличе</w:t>
      </w:r>
      <w:r w:rsidR="00E16189" w:rsidRPr="002E532F">
        <w:rPr>
          <w:rFonts w:ascii="Times New Roman" w:hAnsi="Times New Roman"/>
          <w:sz w:val="24"/>
          <w:szCs w:val="24"/>
        </w:rPr>
        <w:t>нием к 202</w:t>
      </w:r>
      <w:r w:rsidR="002E532F" w:rsidRPr="002E532F">
        <w:rPr>
          <w:rFonts w:ascii="Times New Roman" w:hAnsi="Times New Roman"/>
          <w:sz w:val="24"/>
          <w:szCs w:val="24"/>
        </w:rPr>
        <w:t>4</w:t>
      </w:r>
      <w:r w:rsidR="00E16189" w:rsidRPr="002E532F">
        <w:rPr>
          <w:rFonts w:ascii="Times New Roman" w:hAnsi="Times New Roman"/>
          <w:sz w:val="24"/>
          <w:szCs w:val="24"/>
        </w:rPr>
        <w:t xml:space="preserve"> году: вариант 1 на </w:t>
      </w:r>
      <w:r w:rsidR="002E532F" w:rsidRPr="002E532F">
        <w:rPr>
          <w:rFonts w:ascii="Times New Roman" w:hAnsi="Times New Roman"/>
          <w:sz w:val="24"/>
          <w:szCs w:val="24"/>
        </w:rPr>
        <w:t>96,3</w:t>
      </w:r>
      <w:r w:rsidR="00B271CB" w:rsidRPr="002E532F">
        <w:rPr>
          <w:rFonts w:ascii="Times New Roman" w:hAnsi="Times New Roman"/>
          <w:sz w:val="24"/>
          <w:szCs w:val="24"/>
        </w:rPr>
        <w:t xml:space="preserve"> м</w:t>
      </w:r>
      <w:r w:rsidR="00E16189" w:rsidRPr="002E532F">
        <w:rPr>
          <w:rFonts w:ascii="Times New Roman" w:hAnsi="Times New Roman"/>
          <w:sz w:val="24"/>
          <w:szCs w:val="24"/>
        </w:rPr>
        <w:t>лн</w:t>
      </w:r>
      <w:r w:rsidRPr="002E532F">
        <w:rPr>
          <w:rFonts w:ascii="Times New Roman" w:hAnsi="Times New Roman"/>
          <w:sz w:val="24"/>
          <w:szCs w:val="24"/>
        </w:rPr>
        <w:t>. руб.</w:t>
      </w:r>
      <w:r w:rsidR="00F83D2D" w:rsidRPr="002E532F">
        <w:rPr>
          <w:rFonts w:ascii="Times New Roman" w:hAnsi="Times New Roman"/>
          <w:sz w:val="24"/>
          <w:szCs w:val="24"/>
        </w:rPr>
        <w:t xml:space="preserve"> или на </w:t>
      </w:r>
      <w:r w:rsidR="002E532F" w:rsidRPr="002E532F">
        <w:rPr>
          <w:rFonts w:ascii="Times New Roman" w:hAnsi="Times New Roman"/>
          <w:sz w:val="24"/>
          <w:szCs w:val="24"/>
        </w:rPr>
        <w:t>1,6</w:t>
      </w:r>
      <w:r w:rsidR="00F83D2D" w:rsidRPr="002E532F">
        <w:rPr>
          <w:rFonts w:ascii="Times New Roman" w:hAnsi="Times New Roman"/>
          <w:sz w:val="24"/>
          <w:szCs w:val="24"/>
        </w:rPr>
        <w:t xml:space="preserve"> %</w:t>
      </w:r>
      <w:r w:rsidRPr="002E532F">
        <w:rPr>
          <w:rFonts w:ascii="Times New Roman" w:hAnsi="Times New Roman"/>
          <w:sz w:val="24"/>
          <w:szCs w:val="24"/>
        </w:rPr>
        <w:t xml:space="preserve">, вариант 2 на </w:t>
      </w:r>
      <w:r w:rsidR="002E532F" w:rsidRPr="002E532F">
        <w:rPr>
          <w:rFonts w:ascii="Times New Roman" w:hAnsi="Times New Roman"/>
          <w:sz w:val="24"/>
          <w:szCs w:val="24"/>
        </w:rPr>
        <w:t xml:space="preserve">357,9 </w:t>
      </w:r>
      <w:r w:rsidR="00E16189" w:rsidRPr="002E532F">
        <w:rPr>
          <w:rFonts w:ascii="Times New Roman" w:hAnsi="Times New Roman"/>
          <w:sz w:val="24"/>
          <w:szCs w:val="24"/>
        </w:rPr>
        <w:t>млн</w:t>
      </w:r>
      <w:r w:rsidRPr="002E532F">
        <w:rPr>
          <w:rFonts w:ascii="Times New Roman" w:hAnsi="Times New Roman"/>
          <w:sz w:val="24"/>
          <w:szCs w:val="24"/>
        </w:rPr>
        <w:t>. руб.</w:t>
      </w:r>
      <w:r w:rsidR="00F83D2D" w:rsidRPr="002E532F">
        <w:rPr>
          <w:rFonts w:ascii="Times New Roman" w:hAnsi="Times New Roman"/>
          <w:sz w:val="24"/>
          <w:szCs w:val="24"/>
        </w:rPr>
        <w:t xml:space="preserve"> или </w:t>
      </w:r>
      <w:proofErr w:type="gramStart"/>
      <w:r w:rsidR="00F83D2D" w:rsidRPr="002E532F">
        <w:rPr>
          <w:rFonts w:ascii="Times New Roman" w:hAnsi="Times New Roman"/>
          <w:sz w:val="24"/>
          <w:szCs w:val="24"/>
        </w:rPr>
        <w:t>на</w:t>
      </w:r>
      <w:proofErr w:type="gramEnd"/>
      <w:r w:rsidR="00F83D2D" w:rsidRPr="002E532F">
        <w:rPr>
          <w:rFonts w:ascii="Times New Roman" w:hAnsi="Times New Roman"/>
          <w:sz w:val="24"/>
          <w:szCs w:val="24"/>
        </w:rPr>
        <w:t xml:space="preserve"> 5,</w:t>
      </w:r>
      <w:r w:rsidR="002E532F" w:rsidRPr="002E532F">
        <w:rPr>
          <w:rFonts w:ascii="Times New Roman" w:hAnsi="Times New Roman"/>
          <w:sz w:val="24"/>
          <w:szCs w:val="24"/>
        </w:rPr>
        <w:t>4</w:t>
      </w:r>
      <w:r w:rsidR="00F83D2D" w:rsidRPr="002E532F">
        <w:rPr>
          <w:rFonts w:ascii="Times New Roman" w:hAnsi="Times New Roman"/>
          <w:sz w:val="24"/>
          <w:szCs w:val="24"/>
        </w:rPr>
        <w:t xml:space="preserve"> %.</w:t>
      </w:r>
    </w:p>
    <w:p w:rsidR="0014670A" w:rsidRPr="00D62D22" w:rsidRDefault="00F11DB9" w:rsidP="00241D36">
      <w:pPr>
        <w:spacing w:after="0" w:line="240" w:lineRule="auto"/>
        <w:ind w:firstLine="567"/>
        <w:jc w:val="both"/>
        <w:rPr>
          <w:rFonts w:ascii="Times New Roman" w:hAnsi="Times New Roman"/>
          <w:sz w:val="24"/>
          <w:szCs w:val="24"/>
        </w:rPr>
      </w:pPr>
      <w:r w:rsidRPr="002E532F">
        <w:rPr>
          <w:rFonts w:ascii="Times New Roman" w:hAnsi="Times New Roman"/>
          <w:sz w:val="24"/>
          <w:szCs w:val="24"/>
        </w:rPr>
        <w:t xml:space="preserve">Объем валовой продукции сельского хозяйства </w:t>
      </w:r>
      <w:r w:rsidR="0014670A" w:rsidRPr="002E532F">
        <w:rPr>
          <w:rFonts w:ascii="Times New Roman" w:hAnsi="Times New Roman"/>
          <w:sz w:val="24"/>
          <w:szCs w:val="24"/>
        </w:rPr>
        <w:t xml:space="preserve">в </w:t>
      </w:r>
      <w:r w:rsidR="0014670A" w:rsidRPr="00D62D22">
        <w:rPr>
          <w:rFonts w:ascii="Times New Roman" w:hAnsi="Times New Roman"/>
          <w:sz w:val="24"/>
          <w:szCs w:val="24"/>
        </w:rPr>
        <w:t>20</w:t>
      </w:r>
      <w:r w:rsidR="00D62D22" w:rsidRPr="00D62D22">
        <w:rPr>
          <w:rFonts w:ascii="Times New Roman" w:hAnsi="Times New Roman"/>
          <w:sz w:val="24"/>
          <w:szCs w:val="24"/>
        </w:rPr>
        <w:t>23</w:t>
      </w:r>
      <w:r w:rsidR="0005785E" w:rsidRPr="00D62D22">
        <w:rPr>
          <w:rFonts w:ascii="Times New Roman" w:hAnsi="Times New Roman"/>
          <w:sz w:val="24"/>
          <w:szCs w:val="24"/>
        </w:rPr>
        <w:t xml:space="preserve"> году по отношению </w:t>
      </w:r>
      <w:r w:rsidR="00B5242B" w:rsidRPr="00D62D22">
        <w:rPr>
          <w:rFonts w:ascii="Times New Roman" w:hAnsi="Times New Roman"/>
          <w:sz w:val="24"/>
          <w:szCs w:val="24"/>
        </w:rPr>
        <w:t>к 20</w:t>
      </w:r>
      <w:r w:rsidR="00F83D2D" w:rsidRPr="00D62D22">
        <w:rPr>
          <w:rFonts w:ascii="Times New Roman" w:hAnsi="Times New Roman"/>
          <w:sz w:val="24"/>
          <w:szCs w:val="24"/>
        </w:rPr>
        <w:t>2</w:t>
      </w:r>
      <w:r w:rsidR="00D62D22" w:rsidRPr="00D62D22">
        <w:rPr>
          <w:rFonts w:ascii="Times New Roman" w:hAnsi="Times New Roman"/>
          <w:sz w:val="24"/>
          <w:szCs w:val="24"/>
        </w:rPr>
        <w:t>2</w:t>
      </w:r>
      <w:r w:rsidR="0005785E" w:rsidRPr="00D62D22">
        <w:rPr>
          <w:rFonts w:ascii="Times New Roman" w:hAnsi="Times New Roman"/>
          <w:sz w:val="24"/>
          <w:szCs w:val="24"/>
        </w:rPr>
        <w:t xml:space="preserve"> году планируется</w:t>
      </w:r>
      <w:r w:rsidR="00B5242B" w:rsidRPr="00D62D22">
        <w:rPr>
          <w:rFonts w:ascii="Times New Roman" w:hAnsi="Times New Roman"/>
          <w:sz w:val="24"/>
          <w:szCs w:val="24"/>
        </w:rPr>
        <w:t>: вариант 1</w:t>
      </w:r>
      <w:r w:rsidR="00D62D22" w:rsidRPr="00D62D22">
        <w:rPr>
          <w:rFonts w:ascii="Times New Roman" w:hAnsi="Times New Roman"/>
          <w:sz w:val="24"/>
          <w:szCs w:val="24"/>
        </w:rPr>
        <w:t xml:space="preserve"> </w:t>
      </w:r>
      <w:r w:rsidR="00225265" w:rsidRPr="00D62D22">
        <w:rPr>
          <w:rFonts w:ascii="Times New Roman" w:hAnsi="Times New Roman"/>
          <w:sz w:val="24"/>
          <w:szCs w:val="24"/>
        </w:rPr>
        <w:t xml:space="preserve">с увеличением на </w:t>
      </w:r>
      <w:r w:rsidR="004E5F23" w:rsidRPr="00D62D22">
        <w:rPr>
          <w:rFonts w:ascii="Times New Roman" w:hAnsi="Times New Roman"/>
          <w:sz w:val="24"/>
          <w:szCs w:val="24"/>
        </w:rPr>
        <w:t>183,9</w:t>
      </w:r>
      <w:r w:rsidR="00225265" w:rsidRPr="00D62D22">
        <w:rPr>
          <w:rFonts w:ascii="Times New Roman" w:hAnsi="Times New Roman"/>
          <w:sz w:val="24"/>
          <w:szCs w:val="24"/>
        </w:rPr>
        <w:t xml:space="preserve"> млн. руб.</w:t>
      </w:r>
      <w:r w:rsidR="004E5F23" w:rsidRPr="00D62D22">
        <w:rPr>
          <w:rFonts w:ascii="Times New Roman" w:hAnsi="Times New Roman"/>
          <w:sz w:val="24"/>
          <w:szCs w:val="24"/>
        </w:rPr>
        <w:t xml:space="preserve"> или на </w:t>
      </w:r>
      <w:r w:rsidR="00D62D22" w:rsidRPr="00D62D22">
        <w:rPr>
          <w:rFonts w:ascii="Times New Roman" w:hAnsi="Times New Roman"/>
          <w:sz w:val="24"/>
          <w:szCs w:val="24"/>
        </w:rPr>
        <w:t>5,6</w:t>
      </w:r>
      <w:r w:rsidR="004E5F23" w:rsidRPr="00D62D22">
        <w:rPr>
          <w:rFonts w:ascii="Times New Roman" w:hAnsi="Times New Roman"/>
          <w:sz w:val="24"/>
          <w:szCs w:val="24"/>
        </w:rPr>
        <w:t xml:space="preserve"> %</w:t>
      </w:r>
      <w:r w:rsidR="00225265" w:rsidRPr="00D62D22">
        <w:rPr>
          <w:rFonts w:ascii="Times New Roman" w:hAnsi="Times New Roman"/>
          <w:sz w:val="24"/>
          <w:szCs w:val="24"/>
        </w:rPr>
        <w:t>,</w:t>
      </w:r>
      <w:r w:rsidR="0005785E" w:rsidRPr="00D62D22">
        <w:rPr>
          <w:rFonts w:ascii="Times New Roman" w:hAnsi="Times New Roman"/>
          <w:sz w:val="24"/>
          <w:szCs w:val="24"/>
        </w:rPr>
        <w:t xml:space="preserve"> вариант 2 с увеличением на</w:t>
      </w:r>
      <w:r w:rsidR="00D62D22" w:rsidRPr="00D62D22">
        <w:rPr>
          <w:rFonts w:ascii="Times New Roman" w:hAnsi="Times New Roman"/>
          <w:sz w:val="24"/>
          <w:szCs w:val="24"/>
        </w:rPr>
        <w:t xml:space="preserve"> 246,5 </w:t>
      </w:r>
      <w:r w:rsidR="0005785E" w:rsidRPr="00D62D22">
        <w:rPr>
          <w:rFonts w:ascii="Times New Roman" w:hAnsi="Times New Roman"/>
          <w:sz w:val="24"/>
          <w:szCs w:val="24"/>
        </w:rPr>
        <w:t>млн. руб.</w:t>
      </w:r>
      <w:r w:rsidR="006C6BF4" w:rsidRPr="00D62D22">
        <w:rPr>
          <w:rFonts w:ascii="Times New Roman" w:hAnsi="Times New Roman"/>
          <w:sz w:val="24"/>
          <w:szCs w:val="24"/>
        </w:rPr>
        <w:t xml:space="preserve"> или 7,</w:t>
      </w:r>
      <w:r w:rsidR="00D62D22" w:rsidRPr="00D62D22">
        <w:rPr>
          <w:rFonts w:ascii="Times New Roman" w:hAnsi="Times New Roman"/>
          <w:sz w:val="24"/>
          <w:szCs w:val="24"/>
        </w:rPr>
        <w:t>3</w:t>
      </w:r>
      <w:r w:rsidR="006C6BF4" w:rsidRPr="00D62D22">
        <w:rPr>
          <w:rFonts w:ascii="Times New Roman" w:hAnsi="Times New Roman"/>
          <w:sz w:val="24"/>
          <w:szCs w:val="24"/>
        </w:rPr>
        <w:t xml:space="preserve"> %.</w:t>
      </w:r>
    </w:p>
    <w:p w:rsidR="00661767" w:rsidRPr="00D62D22" w:rsidRDefault="0005785E" w:rsidP="006C6BF4">
      <w:pPr>
        <w:spacing w:after="0" w:line="240" w:lineRule="auto"/>
        <w:ind w:firstLine="567"/>
        <w:jc w:val="both"/>
        <w:rPr>
          <w:rFonts w:ascii="Times New Roman" w:hAnsi="Times New Roman"/>
          <w:sz w:val="24"/>
          <w:szCs w:val="24"/>
        </w:rPr>
      </w:pPr>
      <w:r w:rsidRPr="00D62D22">
        <w:rPr>
          <w:rFonts w:ascii="Times New Roman" w:hAnsi="Times New Roman"/>
          <w:sz w:val="24"/>
          <w:szCs w:val="24"/>
        </w:rPr>
        <w:t>На 202</w:t>
      </w:r>
      <w:r w:rsidR="00D62D22" w:rsidRPr="00D62D22">
        <w:rPr>
          <w:rFonts w:ascii="Times New Roman" w:hAnsi="Times New Roman"/>
          <w:sz w:val="24"/>
          <w:szCs w:val="24"/>
        </w:rPr>
        <w:t>4</w:t>
      </w:r>
      <w:r w:rsidRPr="00D62D22">
        <w:rPr>
          <w:rFonts w:ascii="Times New Roman" w:hAnsi="Times New Roman"/>
          <w:sz w:val="24"/>
          <w:szCs w:val="24"/>
        </w:rPr>
        <w:t xml:space="preserve"> год</w:t>
      </w:r>
      <w:r w:rsidR="00661767" w:rsidRPr="00D62D22">
        <w:rPr>
          <w:rFonts w:ascii="Times New Roman" w:hAnsi="Times New Roman"/>
          <w:sz w:val="24"/>
          <w:szCs w:val="24"/>
        </w:rPr>
        <w:t xml:space="preserve"> планируется с увеличением к 202</w:t>
      </w:r>
      <w:r w:rsidR="00D62D22" w:rsidRPr="00D62D22">
        <w:rPr>
          <w:rFonts w:ascii="Times New Roman" w:hAnsi="Times New Roman"/>
          <w:sz w:val="24"/>
          <w:szCs w:val="24"/>
        </w:rPr>
        <w:t>3</w:t>
      </w:r>
      <w:r w:rsidR="00661767" w:rsidRPr="00D62D22">
        <w:rPr>
          <w:rFonts w:ascii="Times New Roman" w:hAnsi="Times New Roman"/>
          <w:sz w:val="24"/>
          <w:szCs w:val="24"/>
        </w:rPr>
        <w:t xml:space="preserve"> году: вариант 1 </w:t>
      </w:r>
      <w:r w:rsidRPr="00D62D22">
        <w:rPr>
          <w:rFonts w:ascii="Times New Roman" w:hAnsi="Times New Roman"/>
          <w:sz w:val="24"/>
          <w:szCs w:val="24"/>
        </w:rPr>
        <w:t xml:space="preserve">на </w:t>
      </w:r>
      <w:r w:rsidR="006C6BF4" w:rsidRPr="00D62D22">
        <w:rPr>
          <w:rFonts w:ascii="Times New Roman" w:hAnsi="Times New Roman"/>
          <w:sz w:val="24"/>
          <w:szCs w:val="24"/>
        </w:rPr>
        <w:t>19</w:t>
      </w:r>
      <w:r w:rsidR="00D62D22" w:rsidRPr="00D62D22">
        <w:rPr>
          <w:rFonts w:ascii="Times New Roman" w:hAnsi="Times New Roman"/>
          <w:sz w:val="24"/>
          <w:szCs w:val="24"/>
        </w:rPr>
        <w:t>6,1</w:t>
      </w:r>
      <w:r w:rsidR="00661767" w:rsidRPr="00D62D22">
        <w:rPr>
          <w:rFonts w:ascii="Times New Roman" w:hAnsi="Times New Roman"/>
          <w:sz w:val="24"/>
          <w:szCs w:val="24"/>
        </w:rPr>
        <w:t xml:space="preserve"> млн. руб.</w:t>
      </w:r>
      <w:r w:rsidR="006C6BF4" w:rsidRPr="00D62D22">
        <w:rPr>
          <w:rFonts w:ascii="Times New Roman" w:hAnsi="Times New Roman"/>
          <w:sz w:val="24"/>
          <w:szCs w:val="24"/>
        </w:rPr>
        <w:t xml:space="preserve"> или на</w:t>
      </w:r>
      <w:r w:rsidR="00D62D22" w:rsidRPr="00D62D22">
        <w:rPr>
          <w:rFonts w:ascii="Times New Roman" w:hAnsi="Times New Roman"/>
          <w:sz w:val="24"/>
          <w:szCs w:val="24"/>
        </w:rPr>
        <w:t xml:space="preserve"> 5,5</w:t>
      </w:r>
      <w:r w:rsidR="006C6BF4" w:rsidRPr="00D62D22">
        <w:rPr>
          <w:rFonts w:ascii="Times New Roman" w:hAnsi="Times New Roman"/>
          <w:sz w:val="24"/>
          <w:szCs w:val="24"/>
        </w:rPr>
        <w:t xml:space="preserve"> %</w:t>
      </w:r>
      <w:r w:rsidR="00661767" w:rsidRPr="00D62D22">
        <w:rPr>
          <w:rFonts w:ascii="Times New Roman" w:hAnsi="Times New Roman"/>
          <w:sz w:val="24"/>
          <w:szCs w:val="24"/>
        </w:rPr>
        <w:t xml:space="preserve">, вариант 2 </w:t>
      </w:r>
      <w:r w:rsidRPr="00D62D22">
        <w:rPr>
          <w:rFonts w:ascii="Times New Roman" w:hAnsi="Times New Roman"/>
          <w:sz w:val="24"/>
          <w:szCs w:val="24"/>
        </w:rPr>
        <w:t xml:space="preserve">на </w:t>
      </w:r>
      <w:r w:rsidR="00D62D22" w:rsidRPr="00D62D22">
        <w:rPr>
          <w:rFonts w:ascii="Times New Roman" w:hAnsi="Times New Roman"/>
          <w:sz w:val="24"/>
          <w:szCs w:val="24"/>
        </w:rPr>
        <w:t>257,3</w:t>
      </w:r>
      <w:r w:rsidRPr="00D62D22">
        <w:rPr>
          <w:rFonts w:ascii="Times New Roman" w:hAnsi="Times New Roman"/>
          <w:sz w:val="24"/>
          <w:szCs w:val="24"/>
        </w:rPr>
        <w:t xml:space="preserve"> млн. руб. </w:t>
      </w:r>
      <w:r w:rsidR="006C6BF4" w:rsidRPr="00D62D22">
        <w:rPr>
          <w:rFonts w:ascii="Times New Roman" w:hAnsi="Times New Roman"/>
          <w:sz w:val="24"/>
          <w:szCs w:val="24"/>
        </w:rPr>
        <w:t xml:space="preserve">или </w:t>
      </w:r>
      <w:proofErr w:type="gramStart"/>
      <w:r w:rsidR="006C6BF4" w:rsidRPr="00D62D22">
        <w:rPr>
          <w:rFonts w:ascii="Times New Roman" w:hAnsi="Times New Roman"/>
          <w:sz w:val="24"/>
          <w:szCs w:val="24"/>
        </w:rPr>
        <w:t>на</w:t>
      </w:r>
      <w:proofErr w:type="gramEnd"/>
      <w:r w:rsidR="006C6BF4" w:rsidRPr="00D62D22">
        <w:rPr>
          <w:rFonts w:ascii="Times New Roman" w:hAnsi="Times New Roman"/>
          <w:sz w:val="24"/>
          <w:szCs w:val="24"/>
        </w:rPr>
        <w:t xml:space="preserve"> 7,</w:t>
      </w:r>
      <w:r w:rsidR="00D62D22" w:rsidRPr="00D62D22">
        <w:rPr>
          <w:rFonts w:ascii="Times New Roman" w:hAnsi="Times New Roman"/>
          <w:sz w:val="24"/>
          <w:szCs w:val="24"/>
        </w:rPr>
        <w:t>1</w:t>
      </w:r>
      <w:r w:rsidR="006C6BF4" w:rsidRPr="00D62D22">
        <w:rPr>
          <w:rFonts w:ascii="Times New Roman" w:hAnsi="Times New Roman"/>
          <w:sz w:val="24"/>
          <w:szCs w:val="24"/>
        </w:rPr>
        <w:t xml:space="preserve"> %.</w:t>
      </w:r>
    </w:p>
    <w:p w:rsidR="00AE4954" w:rsidRPr="00D62D22" w:rsidRDefault="0005785E" w:rsidP="00241D36">
      <w:pPr>
        <w:spacing w:after="0" w:line="240" w:lineRule="auto"/>
        <w:ind w:firstLine="567"/>
        <w:jc w:val="both"/>
        <w:rPr>
          <w:rFonts w:ascii="Times New Roman" w:hAnsi="Times New Roman"/>
          <w:sz w:val="24"/>
          <w:szCs w:val="24"/>
        </w:rPr>
      </w:pPr>
      <w:r w:rsidRPr="00D62D22">
        <w:rPr>
          <w:rFonts w:ascii="Times New Roman" w:hAnsi="Times New Roman"/>
          <w:sz w:val="24"/>
          <w:szCs w:val="24"/>
        </w:rPr>
        <w:t>На 202</w:t>
      </w:r>
      <w:r w:rsidR="00D62D22" w:rsidRPr="00D62D22">
        <w:rPr>
          <w:rFonts w:ascii="Times New Roman" w:hAnsi="Times New Roman"/>
          <w:sz w:val="24"/>
          <w:szCs w:val="24"/>
        </w:rPr>
        <w:t>5</w:t>
      </w:r>
      <w:r w:rsidRPr="00D62D22">
        <w:rPr>
          <w:rFonts w:ascii="Times New Roman" w:hAnsi="Times New Roman"/>
          <w:sz w:val="24"/>
          <w:szCs w:val="24"/>
        </w:rPr>
        <w:t xml:space="preserve"> на год планируется с увеличением к 202</w:t>
      </w:r>
      <w:r w:rsidR="00D62D22" w:rsidRPr="00D62D22">
        <w:rPr>
          <w:rFonts w:ascii="Times New Roman" w:hAnsi="Times New Roman"/>
          <w:sz w:val="24"/>
          <w:szCs w:val="24"/>
        </w:rPr>
        <w:t>4</w:t>
      </w:r>
      <w:r w:rsidR="00661767" w:rsidRPr="00D62D22">
        <w:rPr>
          <w:rFonts w:ascii="Times New Roman" w:hAnsi="Times New Roman"/>
          <w:sz w:val="24"/>
          <w:szCs w:val="24"/>
        </w:rPr>
        <w:t xml:space="preserve"> году: вариант 1 </w:t>
      </w:r>
      <w:r w:rsidRPr="00D62D22">
        <w:rPr>
          <w:rFonts w:ascii="Times New Roman" w:hAnsi="Times New Roman"/>
          <w:sz w:val="24"/>
          <w:szCs w:val="24"/>
        </w:rPr>
        <w:t xml:space="preserve">на </w:t>
      </w:r>
      <w:r w:rsidR="00D62D22" w:rsidRPr="00D62D22">
        <w:rPr>
          <w:rFonts w:ascii="Times New Roman" w:hAnsi="Times New Roman"/>
          <w:sz w:val="24"/>
          <w:szCs w:val="24"/>
        </w:rPr>
        <w:t>203,2</w:t>
      </w:r>
      <w:r w:rsidR="00661767" w:rsidRPr="00D62D22">
        <w:rPr>
          <w:rFonts w:ascii="Times New Roman" w:hAnsi="Times New Roman"/>
          <w:sz w:val="24"/>
          <w:szCs w:val="24"/>
        </w:rPr>
        <w:t xml:space="preserve"> млн. руб.</w:t>
      </w:r>
      <w:r w:rsidR="006C6BF4" w:rsidRPr="00D62D22">
        <w:rPr>
          <w:rFonts w:ascii="Times New Roman" w:hAnsi="Times New Roman"/>
          <w:sz w:val="24"/>
          <w:szCs w:val="24"/>
        </w:rPr>
        <w:t xml:space="preserve"> или на </w:t>
      </w:r>
      <w:r w:rsidR="00D62D22" w:rsidRPr="00D62D22">
        <w:rPr>
          <w:rFonts w:ascii="Times New Roman" w:hAnsi="Times New Roman"/>
          <w:sz w:val="24"/>
          <w:szCs w:val="24"/>
        </w:rPr>
        <w:t>5</w:t>
      </w:r>
      <w:r w:rsidR="006C6BF4" w:rsidRPr="00D62D22">
        <w:rPr>
          <w:rFonts w:ascii="Times New Roman" w:hAnsi="Times New Roman"/>
          <w:sz w:val="24"/>
          <w:szCs w:val="24"/>
        </w:rPr>
        <w:t>,4 %</w:t>
      </w:r>
      <w:r w:rsidR="00661767" w:rsidRPr="00D62D22">
        <w:rPr>
          <w:rFonts w:ascii="Times New Roman" w:hAnsi="Times New Roman"/>
          <w:sz w:val="24"/>
          <w:szCs w:val="24"/>
        </w:rPr>
        <w:t xml:space="preserve">, вариант 2 </w:t>
      </w:r>
      <w:r w:rsidRPr="00D62D22">
        <w:rPr>
          <w:rFonts w:ascii="Times New Roman" w:hAnsi="Times New Roman"/>
          <w:sz w:val="24"/>
          <w:szCs w:val="24"/>
        </w:rPr>
        <w:t xml:space="preserve">на </w:t>
      </w:r>
      <w:r w:rsidR="00D62D22" w:rsidRPr="00D62D22">
        <w:rPr>
          <w:rFonts w:ascii="Times New Roman" w:hAnsi="Times New Roman"/>
          <w:sz w:val="24"/>
          <w:szCs w:val="24"/>
        </w:rPr>
        <w:t>283,3</w:t>
      </w:r>
      <w:r w:rsidR="006C6BF4" w:rsidRPr="00D62D22">
        <w:rPr>
          <w:rFonts w:ascii="Times New Roman" w:hAnsi="Times New Roman"/>
          <w:sz w:val="24"/>
          <w:szCs w:val="24"/>
        </w:rPr>
        <w:t>6</w:t>
      </w:r>
      <w:r w:rsidRPr="00D62D22">
        <w:rPr>
          <w:rFonts w:ascii="Times New Roman" w:hAnsi="Times New Roman"/>
          <w:sz w:val="24"/>
          <w:szCs w:val="24"/>
        </w:rPr>
        <w:t xml:space="preserve"> тыс. руб.</w:t>
      </w:r>
      <w:r w:rsidR="006C6BF4" w:rsidRPr="00D62D22">
        <w:rPr>
          <w:rFonts w:ascii="Times New Roman" w:hAnsi="Times New Roman"/>
          <w:sz w:val="24"/>
          <w:szCs w:val="24"/>
        </w:rPr>
        <w:t xml:space="preserve"> или 7,</w:t>
      </w:r>
      <w:r w:rsidR="00D62D22" w:rsidRPr="00D62D22">
        <w:rPr>
          <w:rFonts w:ascii="Times New Roman" w:hAnsi="Times New Roman"/>
          <w:sz w:val="24"/>
          <w:szCs w:val="24"/>
        </w:rPr>
        <w:t>3</w:t>
      </w:r>
      <w:r w:rsidR="006C6BF4" w:rsidRPr="00D62D22">
        <w:rPr>
          <w:rFonts w:ascii="Times New Roman" w:hAnsi="Times New Roman"/>
          <w:sz w:val="24"/>
          <w:szCs w:val="24"/>
        </w:rPr>
        <w:t xml:space="preserve"> %.</w:t>
      </w:r>
    </w:p>
    <w:p w:rsidR="00C04D8A" w:rsidRPr="004028A4" w:rsidRDefault="00C04D8A" w:rsidP="00241D36">
      <w:pPr>
        <w:spacing w:after="0" w:line="240" w:lineRule="auto"/>
        <w:ind w:firstLine="567"/>
        <w:jc w:val="both"/>
        <w:rPr>
          <w:rFonts w:ascii="Times New Roman" w:hAnsi="Times New Roman"/>
          <w:sz w:val="24"/>
          <w:szCs w:val="24"/>
        </w:rPr>
      </w:pPr>
      <w:r w:rsidRPr="004028A4">
        <w:rPr>
          <w:rFonts w:ascii="Times New Roman" w:hAnsi="Times New Roman"/>
          <w:sz w:val="24"/>
          <w:szCs w:val="24"/>
        </w:rPr>
        <w:t>Прогноз развития сельскохозяйственного производства на 202</w:t>
      </w:r>
      <w:r w:rsidR="004028A4" w:rsidRPr="004028A4">
        <w:rPr>
          <w:rFonts w:ascii="Times New Roman" w:hAnsi="Times New Roman"/>
          <w:sz w:val="24"/>
          <w:szCs w:val="24"/>
        </w:rPr>
        <w:t>3</w:t>
      </w:r>
      <w:r w:rsidR="006C6BF4" w:rsidRPr="004028A4">
        <w:rPr>
          <w:rFonts w:ascii="Times New Roman" w:hAnsi="Times New Roman"/>
          <w:sz w:val="24"/>
          <w:szCs w:val="24"/>
        </w:rPr>
        <w:t>-202</w:t>
      </w:r>
      <w:r w:rsidR="004028A4" w:rsidRPr="004028A4">
        <w:rPr>
          <w:rFonts w:ascii="Times New Roman" w:hAnsi="Times New Roman"/>
          <w:sz w:val="24"/>
          <w:szCs w:val="24"/>
        </w:rPr>
        <w:t>5</w:t>
      </w:r>
      <w:r w:rsidRPr="004028A4">
        <w:rPr>
          <w:rFonts w:ascii="Times New Roman" w:hAnsi="Times New Roman"/>
          <w:sz w:val="24"/>
          <w:szCs w:val="24"/>
        </w:rPr>
        <w:t xml:space="preserve"> годы разработан с учетом сложившейся динамики производства, </w:t>
      </w:r>
      <w:r w:rsidR="00F73B75" w:rsidRPr="004028A4">
        <w:rPr>
          <w:rFonts w:ascii="Times New Roman" w:hAnsi="Times New Roman"/>
          <w:sz w:val="24"/>
          <w:szCs w:val="24"/>
        </w:rPr>
        <w:t xml:space="preserve">в </w:t>
      </w:r>
      <w:r w:rsidRPr="004028A4">
        <w:rPr>
          <w:rFonts w:ascii="Times New Roman" w:hAnsi="Times New Roman"/>
          <w:sz w:val="24"/>
          <w:szCs w:val="24"/>
        </w:rPr>
        <w:t xml:space="preserve">зависимости от погодных условий, комплекса мер </w:t>
      </w:r>
      <w:r w:rsidR="004028A4" w:rsidRPr="004028A4">
        <w:rPr>
          <w:rFonts w:ascii="Times New Roman" w:hAnsi="Times New Roman"/>
          <w:sz w:val="24"/>
          <w:szCs w:val="24"/>
        </w:rPr>
        <w:t xml:space="preserve">государственной </w:t>
      </w:r>
      <w:r w:rsidRPr="004028A4">
        <w:rPr>
          <w:rFonts w:ascii="Times New Roman" w:hAnsi="Times New Roman"/>
          <w:sz w:val="24"/>
          <w:szCs w:val="24"/>
        </w:rPr>
        <w:t xml:space="preserve">поддержки, направленной на стимулирование роста </w:t>
      </w:r>
      <w:r w:rsidR="008D78E7" w:rsidRPr="004028A4">
        <w:rPr>
          <w:rFonts w:ascii="Times New Roman" w:hAnsi="Times New Roman"/>
          <w:sz w:val="24"/>
          <w:szCs w:val="24"/>
        </w:rPr>
        <w:t>производства</w:t>
      </w:r>
      <w:r w:rsidRPr="004028A4">
        <w:rPr>
          <w:rFonts w:ascii="Times New Roman" w:hAnsi="Times New Roman"/>
          <w:sz w:val="24"/>
          <w:szCs w:val="24"/>
        </w:rPr>
        <w:t>.</w:t>
      </w:r>
    </w:p>
    <w:p w:rsidR="000945DF" w:rsidRPr="000C4105" w:rsidRDefault="00661767" w:rsidP="00241D36">
      <w:pPr>
        <w:spacing w:after="0" w:line="240" w:lineRule="auto"/>
        <w:ind w:firstLine="567"/>
        <w:jc w:val="both"/>
        <w:rPr>
          <w:rFonts w:ascii="Times New Roman" w:hAnsi="Times New Roman"/>
          <w:sz w:val="24"/>
          <w:szCs w:val="24"/>
        </w:rPr>
      </w:pPr>
      <w:r w:rsidRPr="000C4105">
        <w:rPr>
          <w:rFonts w:ascii="Times New Roman" w:hAnsi="Times New Roman"/>
          <w:sz w:val="24"/>
          <w:szCs w:val="24"/>
        </w:rPr>
        <w:t>В период 202</w:t>
      </w:r>
      <w:r w:rsidR="00FA6196" w:rsidRPr="000C4105">
        <w:rPr>
          <w:rFonts w:ascii="Times New Roman" w:hAnsi="Times New Roman"/>
          <w:sz w:val="24"/>
          <w:szCs w:val="24"/>
        </w:rPr>
        <w:t>3</w:t>
      </w:r>
      <w:r w:rsidR="00634C1D" w:rsidRPr="000C4105">
        <w:rPr>
          <w:rFonts w:ascii="Times New Roman" w:hAnsi="Times New Roman"/>
          <w:sz w:val="24"/>
          <w:szCs w:val="24"/>
        </w:rPr>
        <w:t>-202</w:t>
      </w:r>
      <w:r w:rsidR="00FA6196" w:rsidRPr="000C4105">
        <w:rPr>
          <w:rFonts w:ascii="Times New Roman" w:hAnsi="Times New Roman"/>
          <w:sz w:val="24"/>
          <w:szCs w:val="24"/>
        </w:rPr>
        <w:t>5</w:t>
      </w:r>
      <w:r w:rsidR="00634C1D" w:rsidRPr="000C4105">
        <w:rPr>
          <w:rFonts w:ascii="Times New Roman" w:hAnsi="Times New Roman"/>
          <w:sz w:val="24"/>
          <w:szCs w:val="24"/>
        </w:rPr>
        <w:t xml:space="preserve"> годов ожидается рост розничного товарооборота. Темп роста </w:t>
      </w:r>
      <w:r w:rsidR="000945DF" w:rsidRPr="000C4105">
        <w:rPr>
          <w:rFonts w:ascii="Times New Roman" w:hAnsi="Times New Roman"/>
          <w:sz w:val="24"/>
          <w:szCs w:val="24"/>
        </w:rPr>
        <w:t xml:space="preserve">в сопоставимых ценах составит в обоих вариантах </w:t>
      </w:r>
      <w:r w:rsidR="00634C1D" w:rsidRPr="000C4105">
        <w:rPr>
          <w:rFonts w:ascii="Times New Roman" w:hAnsi="Times New Roman"/>
          <w:sz w:val="24"/>
          <w:szCs w:val="24"/>
        </w:rPr>
        <w:t xml:space="preserve">от </w:t>
      </w:r>
      <w:r w:rsidR="000945DF" w:rsidRPr="000C4105">
        <w:rPr>
          <w:rFonts w:ascii="Times New Roman" w:hAnsi="Times New Roman"/>
          <w:sz w:val="24"/>
          <w:szCs w:val="24"/>
        </w:rPr>
        <w:t>100,</w:t>
      </w:r>
      <w:r w:rsidR="000C4105" w:rsidRPr="000C4105">
        <w:rPr>
          <w:rFonts w:ascii="Times New Roman" w:hAnsi="Times New Roman"/>
          <w:sz w:val="24"/>
          <w:szCs w:val="24"/>
        </w:rPr>
        <w:t>0</w:t>
      </w:r>
      <w:r w:rsidR="000945DF" w:rsidRPr="000C4105">
        <w:rPr>
          <w:rFonts w:ascii="Times New Roman" w:hAnsi="Times New Roman"/>
          <w:sz w:val="24"/>
          <w:szCs w:val="24"/>
        </w:rPr>
        <w:t xml:space="preserve"> % до 1</w:t>
      </w:r>
      <w:r w:rsidR="000C4105" w:rsidRPr="000C4105">
        <w:rPr>
          <w:rFonts w:ascii="Times New Roman" w:hAnsi="Times New Roman"/>
          <w:sz w:val="24"/>
          <w:szCs w:val="24"/>
        </w:rPr>
        <w:t>02,6</w:t>
      </w:r>
      <w:r w:rsidR="000945DF" w:rsidRPr="000C4105">
        <w:rPr>
          <w:rFonts w:ascii="Times New Roman" w:hAnsi="Times New Roman"/>
          <w:sz w:val="24"/>
          <w:szCs w:val="24"/>
        </w:rPr>
        <w:t xml:space="preserve"> %.</w:t>
      </w:r>
    </w:p>
    <w:p w:rsidR="00634C1D" w:rsidRPr="000C4105" w:rsidRDefault="00634C1D" w:rsidP="00241D36">
      <w:pPr>
        <w:spacing w:after="0" w:line="240" w:lineRule="auto"/>
        <w:ind w:firstLine="567"/>
        <w:jc w:val="both"/>
        <w:rPr>
          <w:rFonts w:ascii="Times New Roman" w:hAnsi="Times New Roman"/>
          <w:sz w:val="24"/>
          <w:szCs w:val="24"/>
        </w:rPr>
      </w:pPr>
      <w:r w:rsidRPr="000C4105">
        <w:rPr>
          <w:rFonts w:ascii="Times New Roman" w:hAnsi="Times New Roman"/>
          <w:sz w:val="24"/>
          <w:szCs w:val="24"/>
        </w:rPr>
        <w:t xml:space="preserve">Объем платных услуг </w:t>
      </w:r>
      <w:r w:rsidR="00451E2D" w:rsidRPr="000C4105">
        <w:rPr>
          <w:rFonts w:ascii="Times New Roman" w:hAnsi="Times New Roman"/>
          <w:sz w:val="24"/>
          <w:szCs w:val="24"/>
        </w:rPr>
        <w:t>за 202</w:t>
      </w:r>
      <w:r w:rsidR="000C4105" w:rsidRPr="000C4105">
        <w:rPr>
          <w:rFonts w:ascii="Times New Roman" w:hAnsi="Times New Roman"/>
          <w:sz w:val="24"/>
          <w:szCs w:val="24"/>
        </w:rPr>
        <w:t xml:space="preserve">3 </w:t>
      </w:r>
      <w:r w:rsidR="00372BB4" w:rsidRPr="000C4105">
        <w:rPr>
          <w:rFonts w:ascii="Times New Roman" w:hAnsi="Times New Roman"/>
          <w:sz w:val="24"/>
          <w:szCs w:val="24"/>
        </w:rPr>
        <w:t>год</w:t>
      </w:r>
      <w:r w:rsidR="000C4105" w:rsidRPr="000C4105">
        <w:rPr>
          <w:rFonts w:ascii="Times New Roman" w:hAnsi="Times New Roman"/>
          <w:sz w:val="24"/>
          <w:szCs w:val="24"/>
        </w:rPr>
        <w:t>а</w:t>
      </w:r>
      <w:r w:rsidR="00372BB4" w:rsidRPr="000C4105">
        <w:rPr>
          <w:rFonts w:ascii="Times New Roman" w:hAnsi="Times New Roman"/>
          <w:sz w:val="24"/>
          <w:szCs w:val="24"/>
        </w:rPr>
        <w:t xml:space="preserve"> по отношению к 20</w:t>
      </w:r>
      <w:r w:rsidR="000C4105" w:rsidRPr="000C4105">
        <w:rPr>
          <w:rFonts w:ascii="Times New Roman" w:hAnsi="Times New Roman"/>
          <w:sz w:val="24"/>
          <w:szCs w:val="24"/>
        </w:rPr>
        <w:t>22</w:t>
      </w:r>
      <w:r w:rsidR="00372BB4" w:rsidRPr="000C4105">
        <w:rPr>
          <w:rFonts w:ascii="Times New Roman" w:hAnsi="Times New Roman"/>
          <w:sz w:val="24"/>
          <w:szCs w:val="24"/>
        </w:rPr>
        <w:t xml:space="preserve"> году увеличится: вариант 1 – </w:t>
      </w:r>
      <w:r w:rsidR="008D78E7" w:rsidRPr="000C4105">
        <w:rPr>
          <w:rFonts w:ascii="Times New Roman" w:hAnsi="Times New Roman"/>
          <w:sz w:val="24"/>
          <w:szCs w:val="24"/>
        </w:rPr>
        <w:t xml:space="preserve">на </w:t>
      </w:r>
      <w:r w:rsidR="000C4105" w:rsidRPr="000C4105">
        <w:rPr>
          <w:rFonts w:ascii="Times New Roman" w:hAnsi="Times New Roman"/>
          <w:sz w:val="24"/>
          <w:szCs w:val="24"/>
        </w:rPr>
        <w:t>4,1</w:t>
      </w:r>
      <w:r w:rsidR="008D78E7" w:rsidRPr="000C4105">
        <w:rPr>
          <w:rFonts w:ascii="Times New Roman" w:hAnsi="Times New Roman"/>
          <w:sz w:val="24"/>
          <w:szCs w:val="24"/>
        </w:rPr>
        <w:t xml:space="preserve"> млн. руб.</w:t>
      </w:r>
      <w:r w:rsidR="00CA38F4" w:rsidRPr="000C4105">
        <w:rPr>
          <w:rFonts w:ascii="Times New Roman" w:hAnsi="Times New Roman"/>
          <w:sz w:val="24"/>
          <w:szCs w:val="24"/>
        </w:rPr>
        <w:t xml:space="preserve"> или на 6</w:t>
      </w:r>
      <w:r w:rsidR="000C4105" w:rsidRPr="000C4105">
        <w:rPr>
          <w:rFonts w:ascii="Times New Roman" w:hAnsi="Times New Roman"/>
          <w:sz w:val="24"/>
          <w:szCs w:val="24"/>
        </w:rPr>
        <w:t>,0</w:t>
      </w:r>
      <w:r w:rsidR="00CA38F4" w:rsidRPr="000C4105">
        <w:rPr>
          <w:rFonts w:ascii="Times New Roman" w:hAnsi="Times New Roman"/>
          <w:sz w:val="24"/>
          <w:szCs w:val="24"/>
        </w:rPr>
        <w:t xml:space="preserve"> %</w:t>
      </w:r>
      <w:r w:rsidR="00AA5243" w:rsidRPr="000C4105">
        <w:rPr>
          <w:rFonts w:ascii="Times New Roman" w:hAnsi="Times New Roman"/>
          <w:sz w:val="24"/>
          <w:szCs w:val="24"/>
        </w:rPr>
        <w:t>, вариант 2</w:t>
      </w:r>
      <w:r w:rsidR="00CA38F4" w:rsidRPr="000C4105">
        <w:rPr>
          <w:rFonts w:ascii="Times New Roman" w:hAnsi="Times New Roman"/>
          <w:sz w:val="24"/>
          <w:szCs w:val="24"/>
        </w:rPr>
        <w:t xml:space="preserve"> - на </w:t>
      </w:r>
      <w:r w:rsidR="000C4105" w:rsidRPr="000C4105">
        <w:rPr>
          <w:rFonts w:ascii="Times New Roman" w:hAnsi="Times New Roman"/>
          <w:sz w:val="24"/>
          <w:szCs w:val="24"/>
        </w:rPr>
        <w:t>5,1</w:t>
      </w:r>
      <w:r w:rsidR="00372BB4" w:rsidRPr="000C4105">
        <w:rPr>
          <w:rFonts w:ascii="Times New Roman" w:hAnsi="Times New Roman"/>
          <w:sz w:val="24"/>
          <w:szCs w:val="24"/>
        </w:rPr>
        <w:t xml:space="preserve"> млн. руб.</w:t>
      </w:r>
      <w:r w:rsidR="00CA38F4" w:rsidRPr="000C4105">
        <w:rPr>
          <w:rFonts w:ascii="Times New Roman" w:hAnsi="Times New Roman"/>
          <w:sz w:val="24"/>
          <w:szCs w:val="24"/>
        </w:rPr>
        <w:t xml:space="preserve"> или </w:t>
      </w:r>
      <w:proofErr w:type="gramStart"/>
      <w:r w:rsidR="00CA38F4" w:rsidRPr="000C4105">
        <w:rPr>
          <w:rFonts w:ascii="Times New Roman" w:hAnsi="Times New Roman"/>
          <w:sz w:val="24"/>
          <w:szCs w:val="24"/>
        </w:rPr>
        <w:t>на</w:t>
      </w:r>
      <w:proofErr w:type="gramEnd"/>
      <w:r w:rsidR="00CA38F4" w:rsidRPr="000C4105">
        <w:rPr>
          <w:rFonts w:ascii="Times New Roman" w:hAnsi="Times New Roman"/>
          <w:sz w:val="24"/>
          <w:szCs w:val="24"/>
        </w:rPr>
        <w:t xml:space="preserve"> </w:t>
      </w:r>
      <w:r w:rsidR="000C4105" w:rsidRPr="000C4105">
        <w:rPr>
          <w:rFonts w:ascii="Times New Roman" w:hAnsi="Times New Roman"/>
          <w:sz w:val="24"/>
          <w:szCs w:val="24"/>
        </w:rPr>
        <w:t>7,4</w:t>
      </w:r>
      <w:r w:rsidR="00CA38F4" w:rsidRPr="000C4105">
        <w:rPr>
          <w:rFonts w:ascii="Times New Roman" w:hAnsi="Times New Roman"/>
          <w:sz w:val="24"/>
          <w:szCs w:val="24"/>
        </w:rPr>
        <w:t xml:space="preserve"> %.</w:t>
      </w:r>
    </w:p>
    <w:p w:rsidR="008D78E7" w:rsidRPr="000C4105" w:rsidRDefault="008D78E7" w:rsidP="00241D36">
      <w:pPr>
        <w:spacing w:after="0" w:line="240" w:lineRule="auto"/>
        <w:ind w:firstLine="567"/>
        <w:jc w:val="both"/>
        <w:rPr>
          <w:rFonts w:ascii="Times New Roman" w:hAnsi="Times New Roman"/>
          <w:sz w:val="24"/>
          <w:szCs w:val="24"/>
        </w:rPr>
      </w:pPr>
      <w:r w:rsidRPr="000C4105">
        <w:rPr>
          <w:rFonts w:ascii="Times New Roman" w:hAnsi="Times New Roman"/>
          <w:sz w:val="24"/>
          <w:szCs w:val="24"/>
        </w:rPr>
        <w:t>На 202</w:t>
      </w:r>
      <w:r w:rsidR="000C4105" w:rsidRPr="000C4105">
        <w:rPr>
          <w:rFonts w:ascii="Times New Roman" w:hAnsi="Times New Roman"/>
          <w:sz w:val="24"/>
          <w:szCs w:val="24"/>
        </w:rPr>
        <w:t>4</w:t>
      </w:r>
      <w:r w:rsidRPr="000C4105">
        <w:rPr>
          <w:rFonts w:ascii="Times New Roman" w:hAnsi="Times New Roman"/>
          <w:sz w:val="24"/>
          <w:szCs w:val="24"/>
        </w:rPr>
        <w:t xml:space="preserve"> год </w:t>
      </w:r>
      <w:r w:rsidR="00CA38F4" w:rsidRPr="000C4105">
        <w:rPr>
          <w:rFonts w:ascii="Times New Roman" w:hAnsi="Times New Roman"/>
          <w:sz w:val="24"/>
          <w:szCs w:val="24"/>
        </w:rPr>
        <w:t>планируется с увеличением к 202</w:t>
      </w:r>
      <w:r w:rsidR="000C4105" w:rsidRPr="000C4105">
        <w:rPr>
          <w:rFonts w:ascii="Times New Roman" w:hAnsi="Times New Roman"/>
          <w:sz w:val="24"/>
          <w:szCs w:val="24"/>
        </w:rPr>
        <w:t>3</w:t>
      </w:r>
      <w:r w:rsidRPr="000C4105">
        <w:rPr>
          <w:rFonts w:ascii="Times New Roman" w:hAnsi="Times New Roman"/>
          <w:sz w:val="24"/>
          <w:szCs w:val="24"/>
        </w:rPr>
        <w:t xml:space="preserve"> году: вариант 1 – на </w:t>
      </w:r>
      <w:r w:rsidR="000C4105" w:rsidRPr="000C4105">
        <w:rPr>
          <w:rFonts w:ascii="Times New Roman" w:hAnsi="Times New Roman"/>
          <w:sz w:val="24"/>
          <w:szCs w:val="24"/>
        </w:rPr>
        <w:t>3,9</w:t>
      </w:r>
      <w:r w:rsidRPr="000C4105">
        <w:rPr>
          <w:rFonts w:ascii="Times New Roman" w:hAnsi="Times New Roman"/>
          <w:sz w:val="24"/>
          <w:szCs w:val="24"/>
        </w:rPr>
        <w:t xml:space="preserve"> млн. руб.</w:t>
      </w:r>
      <w:r w:rsidR="00183AE8" w:rsidRPr="000C4105">
        <w:rPr>
          <w:rFonts w:ascii="Times New Roman" w:hAnsi="Times New Roman"/>
          <w:sz w:val="24"/>
          <w:szCs w:val="24"/>
        </w:rPr>
        <w:t xml:space="preserve"> или </w:t>
      </w:r>
      <w:r w:rsidR="000C4105" w:rsidRPr="000C4105">
        <w:rPr>
          <w:rFonts w:ascii="Times New Roman" w:hAnsi="Times New Roman"/>
          <w:sz w:val="24"/>
          <w:szCs w:val="24"/>
        </w:rPr>
        <w:t>5,4</w:t>
      </w:r>
      <w:r w:rsidR="00183AE8" w:rsidRPr="000C4105">
        <w:rPr>
          <w:rFonts w:ascii="Times New Roman" w:hAnsi="Times New Roman"/>
          <w:sz w:val="24"/>
          <w:szCs w:val="24"/>
        </w:rPr>
        <w:t xml:space="preserve"> %</w:t>
      </w:r>
      <w:r w:rsidRPr="000C4105">
        <w:rPr>
          <w:rFonts w:ascii="Times New Roman" w:hAnsi="Times New Roman"/>
          <w:sz w:val="24"/>
          <w:szCs w:val="24"/>
        </w:rPr>
        <w:t xml:space="preserve">, вариант 2 – на </w:t>
      </w:r>
      <w:r w:rsidR="00183AE8" w:rsidRPr="000C4105">
        <w:rPr>
          <w:rFonts w:ascii="Times New Roman" w:hAnsi="Times New Roman"/>
          <w:sz w:val="24"/>
          <w:szCs w:val="24"/>
        </w:rPr>
        <w:t>4,5</w:t>
      </w:r>
      <w:r w:rsidRPr="000C4105">
        <w:rPr>
          <w:rFonts w:ascii="Times New Roman" w:hAnsi="Times New Roman"/>
          <w:sz w:val="24"/>
          <w:szCs w:val="24"/>
        </w:rPr>
        <w:t xml:space="preserve"> млн. руб.</w:t>
      </w:r>
      <w:r w:rsidR="000C4105" w:rsidRPr="000C4105">
        <w:rPr>
          <w:rFonts w:ascii="Times New Roman" w:hAnsi="Times New Roman"/>
          <w:sz w:val="24"/>
          <w:szCs w:val="24"/>
        </w:rPr>
        <w:t xml:space="preserve"> или на 6,1</w:t>
      </w:r>
      <w:r w:rsidR="00183AE8" w:rsidRPr="000C4105">
        <w:rPr>
          <w:rFonts w:ascii="Times New Roman" w:hAnsi="Times New Roman"/>
          <w:sz w:val="24"/>
          <w:szCs w:val="24"/>
        </w:rPr>
        <w:t xml:space="preserve"> %.</w:t>
      </w:r>
    </w:p>
    <w:p w:rsidR="00535575" w:rsidRPr="000C4105" w:rsidRDefault="00535575" w:rsidP="00535575">
      <w:pPr>
        <w:spacing w:after="0" w:line="240" w:lineRule="auto"/>
        <w:ind w:firstLine="567"/>
        <w:jc w:val="both"/>
        <w:rPr>
          <w:rFonts w:ascii="Times New Roman" w:hAnsi="Times New Roman"/>
          <w:sz w:val="24"/>
          <w:szCs w:val="24"/>
        </w:rPr>
      </w:pPr>
      <w:r w:rsidRPr="000C4105">
        <w:rPr>
          <w:rFonts w:ascii="Times New Roman" w:hAnsi="Times New Roman"/>
          <w:sz w:val="24"/>
          <w:szCs w:val="24"/>
        </w:rPr>
        <w:t>На 20</w:t>
      </w:r>
      <w:r w:rsidR="00183AE8" w:rsidRPr="000C4105">
        <w:rPr>
          <w:rFonts w:ascii="Times New Roman" w:hAnsi="Times New Roman"/>
          <w:sz w:val="24"/>
          <w:szCs w:val="24"/>
        </w:rPr>
        <w:t>2</w:t>
      </w:r>
      <w:r w:rsidR="000C4105" w:rsidRPr="000C4105">
        <w:rPr>
          <w:rFonts w:ascii="Times New Roman" w:hAnsi="Times New Roman"/>
          <w:sz w:val="24"/>
          <w:szCs w:val="24"/>
        </w:rPr>
        <w:t>5</w:t>
      </w:r>
      <w:r w:rsidRPr="000C4105">
        <w:rPr>
          <w:rFonts w:ascii="Times New Roman" w:hAnsi="Times New Roman"/>
          <w:sz w:val="24"/>
          <w:szCs w:val="24"/>
        </w:rPr>
        <w:t xml:space="preserve"> год планируется с увеличением к 202</w:t>
      </w:r>
      <w:r w:rsidR="000C4105" w:rsidRPr="000C4105">
        <w:rPr>
          <w:rFonts w:ascii="Times New Roman" w:hAnsi="Times New Roman"/>
          <w:sz w:val="24"/>
          <w:szCs w:val="24"/>
        </w:rPr>
        <w:t>4</w:t>
      </w:r>
      <w:r w:rsidRPr="000C4105">
        <w:rPr>
          <w:rFonts w:ascii="Times New Roman" w:hAnsi="Times New Roman"/>
          <w:sz w:val="24"/>
          <w:szCs w:val="24"/>
        </w:rPr>
        <w:t xml:space="preserve"> году: вариант 1 – на </w:t>
      </w:r>
      <w:r w:rsidR="000C4105" w:rsidRPr="000C4105">
        <w:rPr>
          <w:rFonts w:ascii="Times New Roman" w:hAnsi="Times New Roman"/>
          <w:sz w:val="24"/>
          <w:szCs w:val="24"/>
        </w:rPr>
        <w:t>4,0</w:t>
      </w:r>
      <w:r w:rsidRPr="000C4105">
        <w:rPr>
          <w:rFonts w:ascii="Times New Roman" w:hAnsi="Times New Roman"/>
          <w:sz w:val="24"/>
          <w:szCs w:val="24"/>
        </w:rPr>
        <w:t xml:space="preserve"> млн. руб.</w:t>
      </w:r>
      <w:r w:rsidR="00183AE8" w:rsidRPr="000C4105">
        <w:rPr>
          <w:rFonts w:ascii="Times New Roman" w:hAnsi="Times New Roman"/>
          <w:sz w:val="24"/>
          <w:szCs w:val="24"/>
        </w:rPr>
        <w:t xml:space="preserve"> или на </w:t>
      </w:r>
      <w:r w:rsidR="000C4105" w:rsidRPr="000C4105">
        <w:rPr>
          <w:rFonts w:ascii="Times New Roman" w:hAnsi="Times New Roman"/>
          <w:sz w:val="24"/>
          <w:szCs w:val="24"/>
        </w:rPr>
        <w:t>5</w:t>
      </w:r>
      <w:r w:rsidR="00183AE8" w:rsidRPr="000C4105">
        <w:rPr>
          <w:rFonts w:ascii="Times New Roman" w:hAnsi="Times New Roman"/>
          <w:sz w:val="24"/>
          <w:szCs w:val="24"/>
        </w:rPr>
        <w:t>,2 %</w:t>
      </w:r>
      <w:r w:rsidRPr="000C4105">
        <w:rPr>
          <w:rFonts w:ascii="Times New Roman" w:hAnsi="Times New Roman"/>
          <w:sz w:val="24"/>
          <w:szCs w:val="24"/>
        </w:rPr>
        <w:t xml:space="preserve">, вариант 2 – на </w:t>
      </w:r>
      <w:r w:rsidR="00183AE8" w:rsidRPr="000C4105">
        <w:rPr>
          <w:rFonts w:ascii="Times New Roman" w:hAnsi="Times New Roman"/>
          <w:sz w:val="24"/>
          <w:szCs w:val="24"/>
        </w:rPr>
        <w:t>4,</w:t>
      </w:r>
      <w:r w:rsidR="000C4105" w:rsidRPr="000C4105">
        <w:rPr>
          <w:rFonts w:ascii="Times New Roman" w:hAnsi="Times New Roman"/>
          <w:sz w:val="24"/>
          <w:szCs w:val="24"/>
        </w:rPr>
        <w:t>6</w:t>
      </w:r>
      <w:r w:rsidRPr="000C4105">
        <w:rPr>
          <w:rFonts w:ascii="Times New Roman" w:hAnsi="Times New Roman"/>
          <w:sz w:val="24"/>
          <w:szCs w:val="24"/>
        </w:rPr>
        <w:t xml:space="preserve"> млн. руб.</w:t>
      </w:r>
      <w:r w:rsidR="00183AE8" w:rsidRPr="000C4105">
        <w:rPr>
          <w:rFonts w:ascii="Times New Roman" w:hAnsi="Times New Roman"/>
          <w:sz w:val="24"/>
          <w:szCs w:val="24"/>
        </w:rPr>
        <w:t xml:space="preserve"> или </w:t>
      </w:r>
      <w:proofErr w:type="gramStart"/>
      <w:r w:rsidR="00183AE8" w:rsidRPr="000C4105">
        <w:rPr>
          <w:rFonts w:ascii="Times New Roman" w:hAnsi="Times New Roman"/>
          <w:sz w:val="24"/>
          <w:szCs w:val="24"/>
        </w:rPr>
        <w:t>на</w:t>
      </w:r>
      <w:proofErr w:type="gramEnd"/>
      <w:r w:rsidR="00183AE8" w:rsidRPr="000C4105">
        <w:rPr>
          <w:rFonts w:ascii="Times New Roman" w:hAnsi="Times New Roman"/>
          <w:sz w:val="24"/>
          <w:szCs w:val="24"/>
        </w:rPr>
        <w:t xml:space="preserve"> </w:t>
      </w:r>
      <w:r w:rsidR="000C4105" w:rsidRPr="000C4105">
        <w:rPr>
          <w:rFonts w:ascii="Times New Roman" w:hAnsi="Times New Roman"/>
          <w:sz w:val="24"/>
          <w:szCs w:val="24"/>
        </w:rPr>
        <w:t>5,9</w:t>
      </w:r>
      <w:r w:rsidR="00183AE8" w:rsidRPr="000C4105">
        <w:rPr>
          <w:rFonts w:ascii="Times New Roman" w:hAnsi="Times New Roman"/>
          <w:sz w:val="24"/>
          <w:szCs w:val="24"/>
        </w:rPr>
        <w:t xml:space="preserve"> %.</w:t>
      </w:r>
    </w:p>
    <w:p w:rsidR="00F570BD" w:rsidRPr="000C4105" w:rsidRDefault="00372BB4" w:rsidP="00241D36">
      <w:pPr>
        <w:spacing w:after="0" w:line="240" w:lineRule="auto"/>
        <w:ind w:firstLine="567"/>
        <w:jc w:val="both"/>
        <w:rPr>
          <w:rFonts w:ascii="Times New Roman" w:hAnsi="Times New Roman"/>
          <w:sz w:val="24"/>
          <w:szCs w:val="24"/>
        </w:rPr>
      </w:pPr>
      <w:r w:rsidRPr="000C4105">
        <w:rPr>
          <w:rFonts w:ascii="Times New Roman" w:hAnsi="Times New Roman"/>
          <w:sz w:val="24"/>
          <w:szCs w:val="24"/>
        </w:rPr>
        <w:lastRenderedPageBreak/>
        <w:t xml:space="preserve">Инвестиции в основной капитал за счет </w:t>
      </w:r>
      <w:r w:rsidR="00F570BD" w:rsidRPr="000C4105">
        <w:rPr>
          <w:rFonts w:ascii="Times New Roman" w:hAnsi="Times New Roman"/>
          <w:sz w:val="24"/>
          <w:szCs w:val="24"/>
        </w:rPr>
        <w:t xml:space="preserve">всех источников финансирования </w:t>
      </w:r>
      <w:r w:rsidRPr="000C4105">
        <w:rPr>
          <w:rFonts w:ascii="Times New Roman" w:hAnsi="Times New Roman"/>
          <w:sz w:val="24"/>
          <w:szCs w:val="24"/>
        </w:rPr>
        <w:t xml:space="preserve">на основании Прогноза </w:t>
      </w:r>
      <w:r w:rsidR="000C4105">
        <w:rPr>
          <w:rFonts w:ascii="Times New Roman" w:hAnsi="Times New Roman"/>
          <w:sz w:val="24"/>
          <w:szCs w:val="24"/>
        </w:rPr>
        <w:t xml:space="preserve">СЭР </w:t>
      </w:r>
      <w:r w:rsidR="00B204FE" w:rsidRPr="000C4105">
        <w:rPr>
          <w:rFonts w:ascii="Times New Roman" w:hAnsi="Times New Roman"/>
          <w:sz w:val="24"/>
          <w:szCs w:val="24"/>
        </w:rPr>
        <w:t xml:space="preserve">на </w:t>
      </w:r>
      <w:r w:rsidRPr="000C4105">
        <w:rPr>
          <w:rFonts w:ascii="Times New Roman" w:hAnsi="Times New Roman"/>
          <w:sz w:val="24"/>
          <w:szCs w:val="24"/>
        </w:rPr>
        <w:t>20</w:t>
      </w:r>
      <w:r w:rsidR="00F570BD" w:rsidRPr="000C4105">
        <w:rPr>
          <w:rFonts w:ascii="Times New Roman" w:hAnsi="Times New Roman"/>
          <w:sz w:val="24"/>
          <w:szCs w:val="24"/>
        </w:rPr>
        <w:t>2</w:t>
      </w:r>
      <w:r w:rsidR="000C4105" w:rsidRPr="000C4105">
        <w:rPr>
          <w:rFonts w:ascii="Times New Roman" w:hAnsi="Times New Roman"/>
          <w:sz w:val="24"/>
          <w:szCs w:val="24"/>
        </w:rPr>
        <w:t>3</w:t>
      </w:r>
      <w:r w:rsidR="00535575" w:rsidRPr="000C4105">
        <w:rPr>
          <w:rFonts w:ascii="Times New Roman" w:hAnsi="Times New Roman"/>
          <w:sz w:val="24"/>
          <w:szCs w:val="24"/>
        </w:rPr>
        <w:t xml:space="preserve"> год планируется к уровню 202</w:t>
      </w:r>
      <w:r w:rsidR="000C4105" w:rsidRPr="000C4105">
        <w:rPr>
          <w:rFonts w:ascii="Times New Roman" w:hAnsi="Times New Roman"/>
          <w:sz w:val="24"/>
          <w:szCs w:val="24"/>
        </w:rPr>
        <w:t>2</w:t>
      </w:r>
      <w:r w:rsidR="00183AE8" w:rsidRPr="000C4105">
        <w:rPr>
          <w:rFonts w:ascii="Times New Roman" w:hAnsi="Times New Roman"/>
          <w:sz w:val="24"/>
          <w:szCs w:val="24"/>
        </w:rPr>
        <w:t xml:space="preserve"> </w:t>
      </w:r>
      <w:r w:rsidR="00F570BD" w:rsidRPr="000C4105">
        <w:rPr>
          <w:rFonts w:ascii="Times New Roman" w:hAnsi="Times New Roman"/>
          <w:sz w:val="24"/>
          <w:szCs w:val="24"/>
        </w:rPr>
        <w:t xml:space="preserve">года с увеличением: вариант 1 </w:t>
      </w:r>
      <w:r w:rsidRPr="000C4105">
        <w:rPr>
          <w:rFonts w:ascii="Times New Roman" w:hAnsi="Times New Roman"/>
          <w:sz w:val="24"/>
          <w:szCs w:val="24"/>
        </w:rPr>
        <w:t xml:space="preserve">на </w:t>
      </w:r>
      <w:r w:rsidR="000C4105" w:rsidRPr="000C4105">
        <w:rPr>
          <w:rFonts w:ascii="Times New Roman" w:hAnsi="Times New Roman"/>
          <w:sz w:val="24"/>
          <w:szCs w:val="24"/>
        </w:rPr>
        <w:t>30,4</w:t>
      </w:r>
      <w:r w:rsidR="00F570BD" w:rsidRPr="000C4105">
        <w:rPr>
          <w:rFonts w:ascii="Times New Roman" w:hAnsi="Times New Roman"/>
          <w:sz w:val="24"/>
          <w:szCs w:val="24"/>
        </w:rPr>
        <w:t xml:space="preserve"> млн. руб.</w:t>
      </w:r>
      <w:r w:rsidR="008111CE" w:rsidRPr="000C4105">
        <w:rPr>
          <w:rFonts w:ascii="Times New Roman" w:hAnsi="Times New Roman"/>
          <w:sz w:val="24"/>
          <w:szCs w:val="24"/>
        </w:rPr>
        <w:t xml:space="preserve"> или на </w:t>
      </w:r>
      <w:r w:rsidR="000C4105" w:rsidRPr="000C4105">
        <w:rPr>
          <w:rFonts w:ascii="Times New Roman" w:hAnsi="Times New Roman"/>
          <w:sz w:val="24"/>
          <w:szCs w:val="24"/>
        </w:rPr>
        <w:t>6,5</w:t>
      </w:r>
      <w:r w:rsidR="008111CE" w:rsidRPr="000C4105">
        <w:rPr>
          <w:rFonts w:ascii="Times New Roman" w:hAnsi="Times New Roman"/>
          <w:sz w:val="24"/>
          <w:szCs w:val="24"/>
        </w:rPr>
        <w:t xml:space="preserve"> %</w:t>
      </w:r>
      <w:r w:rsidR="00F570BD" w:rsidRPr="000C4105">
        <w:rPr>
          <w:rFonts w:ascii="Times New Roman" w:hAnsi="Times New Roman"/>
          <w:sz w:val="24"/>
          <w:szCs w:val="24"/>
        </w:rPr>
        <w:t xml:space="preserve">, вариант 2 </w:t>
      </w:r>
      <w:r w:rsidR="00B204FE" w:rsidRPr="000C4105">
        <w:rPr>
          <w:rFonts w:ascii="Times New Roman" w:hAnsi="Times New Roman"/>
          <w:sz w:val="24"/>
          <w:szCs w:val="24"/>
        </w:rPr>
        <w:t xml:space="preserve">- </w:t>
      </w:r>
      <w:r w:rsidR="00F570BD" w:rsidRPr="000C4105">
        <w:rPr>
          <w:rFonts w:ascii="Times New Roman" w:hAnsi="Times New Roman"/>
          <w:sz w:val="24"/>
          <w:szCs w:val="24"/>
        </w:rPr>
        <w:t xml:space="preserve">на </w:t>
      </w:r>
      <w:r w:rsidR="000C4105" w:rsidRPr="000C4105">
        <w:rPr>
          <w:rFonts w:ascii="Times New Roman" w:hAnsi="Times New Roman"/>
          <w:sz w:val="24"/>
          <w:szCs w:val="24"/>
        </w:rPr>
        <w:t>37,3</w:t>
      </w:r>
      <w:r w:rsidRPr="000C4105">
        <w:rPr>
          <w:rFonts w:ascii="Times New Roman" w:hAnsi="Times New Roman"/>
          <w:sz w:val="24"/>
          <w:szCs w:val="24"/>
        </w:rPr>
        <w:t xml:space="preserve"> млн. руб. </w:t>
      </w:r>
      <w:r w:rsidR="008111CE" w:rsidRPr="000C4105">
        <w:rPr>
          <w:rFonts w:ascii="Times New Roman" w:hAnsi="Times New Roman"/>
          <w:sz w:val="24"/>
          <w:szCs w:val="24"/>
        </w:rPr>
        <w:t xml:space="preserve">или на </w:t>
      </w:r>
      <w:r w:rsidR="000C4105" w:rsidRPr="000C4105">
        <w:rPr>
          <w:rFonts w:ascii="Times New Roman" w:hAnsi="Times New Roman"/>
          <w:sz w:val="24"/>
          <w:szCs w:val="24"/>
        </w:rPr>
        <w:t>8,0</w:t>
      </w:r>
      <w:r w:rsidR="008111CE" w:rsidRPr="000C4105">
        <w:rPr>
          <w:rFonts w:ascii="Times New Roman" w:hAnsi="Times New Roman"/>
          <w:sz w:val="24"/>
          <w:szCs w:val="24"/>
        </w:rPr>
        <w:t xml:space="preserve"> %.</w:t>
      </w:r>
    </w:p>
    <w:p w:rsidR="00F570BD" w:rsidRPr="005A2F89" w:rsidRDefault="00372BB4" w:rsidP="00241D36">
      <w:pPr>
        <w:spacing w:after="0" w:line="240" w:lineRule="auto"/>
        <w:ind w:firstLine="567"/>
        <w:jc w:val="both"/>
        <w:rPr>
          <w:rFonts w:ascii="Times New Roman" w:hAnsi="Times New Roman"/>
          <w:sz w:val="24"/>
          <w:szCs w:val="24"/>
        </w:rPr>
      </w:pPr>
      <w:r w:rsidRPr="000C4105">
        <w:rPr>
          <w:rFonts w:ascii="Times New Roman" w:hAnsi="Times New Roman"/>
          <w:sz w:val="24"/>
          <w:szCs w:val="24"/>
        </w:rPr>
        <w:t>На 202</w:t>
      </w:r>
      <w:r w:rsidR="000C4105" w:rsidRPr="000C4105">
        <w:rPr>
          <w:rFonts w:ascii="Times New Roman" w:hAnsi="Times New Roman"/>
          <w:sz w:val="24"/>
          <w:szCs w:val="24"/>
        </w:rPr>
        <w:t>4</w:t>
      </w:r>
      <w:r w:rsidRPr="000C4105">
        <w:rPr>
          <w:rFonts w:ascii="Times New Roman" w:hAnsi="Times New Roman"/>
          <w:sz w:val="24"/>
          <w:szCs w:val="24"/>
        </w:rPr>
        <w:t xml:space="preserve"> г</w:t>
      </w:r>
      <w:r w:rsidR="00F570BD" w:rsidRPr="000C4105">
        <w:rPr>
          <w:rFonts w:ascii="Times New Roman" w:hAnsi="Times New Roman"/>
          <w:sz w:val="24"/>
          <w:szCs w:val="24"/>
        </w:rPr>
        <w:t>од объем инвестиций к уровню 202</w:t>
      </w:r>
      <w:r w:rsidR="000C4105" w:rsidRPr="000C4105">
        <w:rPr>
          <w:rFonts w:ascii="Times New Roman" w:hAnsi="Times New Roman"/>
          <w:sz w:val="24"/>
          <w:szCs w:val="24"/>
        </w:rPr>
        <w:t>3</w:t>
      </w:r>
      <w:r w:rsidR="00F570BD" w:rsidRPr="000C4105">
        <w:rPr>
          <w:rFonts w:ascii="Times New Roman" w:hAnsi="Times New Roman"/>
          <w:sz w:val="24"/>
          <w:szCs w:val="24"/>
        </w:rPr>
        <w:t xml:space="preserve"> года увеличится: </w:t>
      </w:r>
      <w:r w:rsidR="00F570BD" w:rsidRPr="005A2F89">
        <w:rPr>
          <w:rFonts w:ascii="Times New Roman" w:hAnsi="Times New Roman"/>
          <w:sz w:val="24"/>
          <w:szCs w:val="24"/>
        </w:rPr>
        <w:t>вариант 1</w:t>
      </w:r>
      <w:r w:rsidR="00B204FE" w:rsidRPr="005A2F89">
        <w:rPr>
          <w:rFonts w:ascii="Times New Roman" w:hAnsi="Times New Roman"/>
          <w:sz w:val="24"/>
          <w:szCs w:val="24"/>
        </w:rPr>
        <w:t xml:space="preserve"> -</w:t>
      </w:r>
      <w:r w:rsidR="00A81C9D" w:rsidRPr="005A2F89">
        <w:rPr>
          <w:rFonts w:ascii="Times New Roman" w:hAnsi="Times New Roman"/>
          <w:sz w:val="24"/>
          <w:szCs w:val="24"/>
        </w:rPr>
        <w:t xml:space="preserve"> </w:t>
      </w:r>
      <w:r w:rsidRPr="005A2F89">
        <w:rPr>
          <w:rFonts w:ascii="Times New Roman" w:hAnsi="Times New Roman"/>
          <w:sz w:val="24"/>
          <w:szCs w:val="24"/>
        </w:rPr>
        <w:t xml:space="preserve">на </w:t>
      </w:r>
      <w:r w:rsidR="00E3150C" w:rsidRPr="005A2F89">
        <w:rPr>
          <w:rFonts w:ascii="Times New Roman" w:hAnsi="Times New Roman"/>
          <w:sz w:val="24"/>
          <w:szCs w:val="24"/>
        </w:rPr>
        <w:t xml:space="preserve">         </w:t>
      </w:r>
      <w:r w:rsidR="005A2F89" w:rsidRPr="005A2F89">
        <w:rPr>
          <w:rFonts w:ascii="Times New Roman" w:hAnsi="Times New Roman"/>
          <w:sz w:val="24"/>
          <w:szCs w:val="24"/>
        </w:rPr>
        <w:t>30,4</w:t>
      </w:r>
      <w:r w:rsidR="00F570BD" w:rsidRPr="005A2F89">
        <w:rPr>
          <w:rFonts w:ascii="Times New Roman" w:hAnsi="Times New Roman"/>
          <w:sz w:val="24"/>
          <w:szCs w:val="24"/>
        </w:rPr>
        <w:t xml:space="preserve"> млн. руб.</w:t>
      </w:r>
      <w:r w:rsidR="00E3150C" w:rsidRPr="005A2F89">
        <w:rPr>
          <w:rFonts w:ascii="Times New Roman" w:hAnsi="Times New Roman"/>
          <w:sz w:val="24"/>
          <w:szCs w:val="24"/>
        </w:rPr>
        <w:t xml:space="preserve"> или на </w:t>
      </w:r>
      <w:r w:rsidR="005A2F89" w:rsidRPr="005A2F89">
        <w:rPr>
          <w:rFonts w:ascii="Times New Roman" w:hAnsi="Times New Roman"/>
          <w:sz w:val="24"/>
          <w:szCs w:val="24"/>
        </w:rPr>
        <w:t>6,5</w:t>
      </w:r>
      <w:r w:rsidR="00E3150C" w:rsidRPr="005A2F89">
        <w:rPr>
          <w:rFonts w:ascii="Times New Roman" w:hAnsi="Times New Roman"/>
          <w:sz w:val="24"/>
          <w:szCs w:val="24"/>
        </w:rPr>
        <w:t xml:space="preserve"> %</w:t>
      </w:r>
      <w:r w:rsidR="005A2F89" w:rsidRPr="005A2F89">
        <w:rPr>
          <w:rFonts w:ascii="Times New Roman" w:hAnsi="Times New Roman"/>
          <w:sz w:val="24"/>
          <w:szCs w:val="24"/>
        </w:rPr>
        <w:t xml:space="preserve">, вариант 2  - на 37,3 </w:t>
      </w:r>
      <w:r w:rsidRPr="005A2F89">
        <w:rPr>
          <w:rFonts w:ascii="Times New Roman" w:hAnsi="Times New Roman"/>
          <w:sz w:val="24"/>
          <w:szCs w:val="24"/>
        </w:rPr>
        <w:t>млн. руб.</w:t>
      </w:r>
      <w:r w:rsidR="00E3150C" w:rsidRPr="005A2F89">
        <w:rPr>
          <w:rFonts w:ascii="Times New Roman" w:hAnsi="Times New Roman"/>
          <w:sz w:val="24"/>
          <w:szCs w:val="24"/>
        </w:rPr>
        <w:t xml:space="preserve"> или на </w:t>
      </w:r>
      <w:r w:rsidR="005A2F89" w:rsidRPr="005A2F89">
        <w:rPr>
          <w:rFonts w:ascii="Times New Roman" w:hAnsi="Times New Roman"/>
          <w:sz w:val="24"/>
          <w:szCs w:val="24"/>
        </w:rPr>
        <w:t>8,0</w:t>
      </w:r>
      <w:r w:rsidR="00E3150C" w:rsidRPr="005A2F89">
        <w:rPr>
          <w:rFonts w:ascii="Times New Roman" w:hAnsi="Times New Roman"/>
          <w:sz w:val="24"/>
          <w:szCs w:val="24"/>
        </w:rPr>
        <w:t xml:space="preserve"> %.</w:t>
      </w:r>
    </w:p>
    <w:p w:rsidR="00372BB4" w:rsidRPr="005A2F89" w:rsidRDefault="00E52AA7" w:rsidP="00241D36">
      <w:pPr>
        <w:spacing w:after="0" w:line="240" w:lineRule="auto"/>
        <w:ind w:firstLine="567"/>
        <w:jc w:val="both"/>
        <w:rPr>
          <w:rFonts w:ascii="Times New Roman" w:hAnsi="Times New Roman"/>
          <w:sz w:val="24"/>
          <w:szCs w:val="24"/>
        </w:rPr>
      </w:pPr>
      <w:r w:rsidRPr="005A2F89">
        <w:rPr>
          <w:rFonts w:ascii="Times New Roman" w:hAnsi="Times New Roman"/>
          <w:sz w:val="24"/>
          <w:szCs w:val="24"/>
        </w:rPr>
        <w:t>В 202</w:t>
      </w:r>
      <w:r w:rsidR="005A2F89" w:rsidRPr="005A2F89">
        <w:rPr>
          <w:rFonts w:ascii="Times New Roman" w:hAnsi="Times New Roman"/>
          <w:sz w:val="24"/>
          <w:szCs w:val="24"/>
        </w:rPr>
        <w:t>5</w:t>
      </w:r>
      <w:r w:rsidRPr="005A2F89">
        <w:rPr>
          <w:rFonts w:ascii="Times New Roman" w:hAnsi="Times New Roman"/>
          <w:sz w:val="24"/>
          <w:szCs w:val="24"/>
        </w:rPr>
        <w:t xml:space="preserve"> году по сравнению с 202</w:t>
      </w:r>
      <w:r w:rsidR="005A2F89" w:rsidRPr="005A2F89">
        <w:rPr>
          <w:rFonts w:ascii="Times New Roman" w:hAnsi="Times New Roman"/>
          <w:sz w:val="24"/>
          <w:szCs w:val="24"/>
        </w:rPr>
        <w:t>4</w:t>
      </w:r>
      <w:r w:rsidRPr="005A2F89">
        <w:rPr>
          <w:rFonts w:ascii="Times New Roman" w:hAnsi="Times New Roman"/>
          <w:sz w:val="24"/>
          <w:szCs w:val="24"/>
        </w:rPr>
        <w:t xml:space="preserve"> годом ожидается увеличение</w:t>
      </w:r>
      <w:r w:rsidR="00D92AC3" w:rsidRPr="005A2F89">
        <w:rPr>
          <w:rFonts w:ascii="Times New Roman" w:hAnsi="Times New Roman"/>
          <w:sz w:val="24"/>
          <w:szCs w:val="24"/>
        </w:rPr>
        <w:t>:</w:t>
      </w:r>
      <w:r w:rsidR="00F570BD" w:rsidRPr="005A2F89">
        <w:rPr>
          <w:rFonts w:ascii="Times New Roman" w:hAnsi="Times New Roman"/>
          <w:sz w:val="24"/>
          <w:szCs w:val="24"/>
        </w:rPr>
        <w:t xml:space="preserve"> вариант 1 </w:t>
      </w:r>
      <w:r w:rsidR="00B204FE" w:rsidRPr="005A2F89">
        <w:rPr>
          <w:rFonts w:ascii="Times New Roman" w:hAnsi="Times New Roman"/>
          <w:sz w:val="24"/>
          <w:szCs w:val="24"/>
        </w:rPr>
        <w:t xml:space="preserve">- </w:t>
      </w:r>
      <w:r w:rsidRPr="005A2F89">
        <w:rPr>
          <w:rFonts w:ascii="Times New Roman" w:hAnsi="Times New Roman"/>
          <w:sz w:val="24"/>
          <w:szCs w:val="24"/>
        </w:rPr>
        <w:t xml:space="preserve">на </w:t>
      </w:r>
      <w:r w:rsidR="00E3150C" w:rsidRPr="005A2F89">
        <w:rPr>
          <w:rFonts w:ascii="Times New Roman" w:hAnsi="Times New Roman"/>
          <w:sz w:val="24"/>
          <w:szCs w:val="24"/>
        </w:rPr>
        <w:t xml:space="preserve">      </w:t>
      </w:r>
      <w:r w:rsidR="00E3150C" w:rsidRPr="00E7426B">
        <w:rPr>
          <w:rFonts w:ascii="Times New Roman" w:hAnsi="Times New Roman"/>
          <w:sz w:val="24"/>
          <w:szCs w:val="24"/>
          <w:highlight w:val="yellow"/>
        </w:rPr>
        <w:t xml:space="preserve">     </w:t>
      </w:r>
      <w:r w:rsidR="005A2F89" w:rsidRPr="005A2F89">
        <w:rPr>
          <w:rFonts w:ascii="Times New Roman" w:hAnsi="Times New Roman"/>
          <w:sz w:val="24"/>
          <w:szCs w:val="24"/>
        </w:rPr>
        <w:t>46,6</w:t>
      </w:r>
      <w:r w:rsidR="00F570BD" w:rsidRPr="005A2F89">
        <w:rPr>
          <w:rFonts w:ascii="Times New Roman" w:hAnsi="Times New Roman"/>
          <w:sz w:val="24"/>
          <w:szCs w:val="24"/>
        </w:rPr>
        <w:t xml:space="preserve"> млн. руб.</w:t>
      </w:r>
      <w:r w:rsidR="00E3150C" w:rsidRPr="005A2F89">
        <w:rPr>
          <w:rFonts w:ascii="Times New Roman" w:hAnsi="Times New Roman"/>
          <w:sz w:val="24"/>
          <w:szCs w:val="24"/>
        </w:rPr>
        <w:t xml:space="preserve"> или на </w:t>
      </w:r>
      <w:r w:rsidR="005A2F89" w:rsidRPr="005A2F89">
        <w:rPr>
          <w:rFonts w:ascii="Times New Roman" w:hAnsi="Times New Roman"/>
          <w:sz w:val="24"/>
          <w:szCs w:val="24"/>
        </w:rPr>
        <w:t>9,4</w:t>
      </w:r>
      <w:r w:rsidR="00E3150C" w:rsidRPr="005A2F89">
        <w:rPr>
          <w:rFonts w:ascii="Times New Roman" w:hAnsi="Times New Roman"/>
          <w:sz w:val="24"/>
          <w:szCs w:val="24"/>
        </w:rPr>
        <w:t xml:space="preserve"> %</w:t>
      </w:r>
      <w:r w:rsidR="00F570BD" w:rsidRPr="005A2F89">
        <w:rPr>
          <w:rFonts w:ascii="Times New Roman" w:hAnsi="Times New Roman"/>
          <w:sz w:val="24"/>
          <w:szCs w:val="24"/>
        </w:rPr>
        <w:t xml:space="preserve">, вариант 2 </w:t>
      </w:r>
      <w:r w:rsidR="00B204FE" w:rsidRPr="005A2F89">
        <w:rPr>
          <w:rFonts w:ascii="Times New Roman" w:hAnsi="Times New Roman"/>
          <w:sz w:val="24"/>
          <w:szCs w:val="24"/>
        </w:rPr>
        <w:t xml:space="preserve">- </w:t>
      </w:r>
      <w:r w:rsidR="00F570BD" w:rsidRPr="005A2F89">
        <w:rPr>
          <w:rFonts w:ascii="Times New Roman" w:hAnsi="Times New Roman"/>
          <w:sz w:val="24"/>
          <w:szCs w:val="24"/>
        </w:rPr>
        <w:t xml:space="preserve">на </w:t>
      </w:r>
      <w:r w:rsidR="005A2F89" w:rsidRPr="005A2F89">
        <w:rPr>
          <w:rFonts w:ascii="Times New Roman" w:hAnsi="Times New Roman"/>
          <w:sz w:val="24"/>
          <w:szCs w:val="24"/>
        </w:rPr>
        <w:t>47,8</w:t>
      </w:r>
      <w:r w:rsidRPr="005A2F89">
        <w:rPr>
          <w:rFonts w:ascii="Times New Roman" w:hAnsi="Times New Roman"/>
          <w:sz w:val="24"/>
          <w:szCs w:val="24"/>
        </w:rPr>
        <w:t xml:space="preserve"> млн. руб.</w:t>
      </w:r>
      <w:r w:rsidR="00E3150C" w:rsidRPr="005A2F89">
        <w:rPr>
          <w:rFonts w:ascii="Times New Roman" w:hAnsi="Times New Roman"/>
          <w:sz w:val="24"/>
          <w:szCs w:val="24"/>
        </w:rPr>
        <w:t xml:space="preserve"> или </w:t>
      </w:r>
      <w:proofErr w:type="gramStart"/>
      <w:r w:rsidR="00E3150C" w:rsidRPr="005A2F89">
        <w:rPr>
          <w:rFonts w:ascii="Times New Roman" w:hAnsi="Times New Roman"/>
          <w:sz w:val="24"/>
          <w:szCs w:val="24"/>
        </w:rPr>
        <w:t>на</w:t>
      </w:r>
      <w:proofErr w:type="gramEnd"/>
      <w:r w:rsidR="00E3150C" w:rsidRPr="005A2F89">
        <w:rPr>
          <w:rFonts w:ascii="Times New Roman" w:hAnsi="Times New Roman"/>
          <w:sz w:val="24"/>
          <w:szCs w:val="24"/>
        </w:rPr>
        <w:t xml:space="preserve"> </w:t>
      </w:r>
      <w:r w:rsidR="005A2F89" w:rsidRPr="005A2F89">
        <w:rPr>
          <w:rFonts w:ascii="Times New Roman" w:hAnsi="Times New Roman"/>
          <w:sz w:val="24"/>
          <w:szCs w:val="24"/>
        </w:rPr>
        <w:t>9,5</w:t>
      </w:r>
      <w:r w:rsidR="00E3150C" w:rsidRPr="005A2F89">
        <w:rPr>
          <w:rFonts w:ascii="Times New Roman" w:hAnsi="Times New Roman"/>
          <w:sz w:val="24"/>
          <w:szCs w:val="24"/>
        </w:rPr>
        <w:t xml:space="preserve"> %.</w:t>
      </w:r>
    </w:p>
    <w:p w:rsidR="0090420A" w:rsidRPr="00C16A12" w:rsidRDefault="0090420A" w:rsidP="00241D36">
      <w:pPr>
        <w:spacing w:after="0" w:line="240" w:lineRule="auto"/>
        <w:ind w:firstLine="567"/>
        <w:jc w:val="both"/>
        <w:rPr>
          <w:rFonts w:ascii="Times New Roman" w:hAnsi="Times New Roman"/>
          <w:sz w:val="24"/>
          <w:szCs w:val="24"/>
        </w:rPr>
      </w:pPr>
      <w:r w:rsidRPr="0097202F">
        <w:rPr>
          <w:rFonts w:ascii="Times New Roman" w:hAnsi="Times New Roman"/>
          <w:sz w:val="24"/>
          <w:szCs w:val="24"/>
        </w:rPr>
        <w:t xml:space="preserve">Прибыль прибыльных организаций для целей бухгалтерского учета на период </w:t>
      </w:r>
      <w:r w:rsidRPr="00C16A12">
        <w:rPr>
          <w:rFonts w:ascii="Times New Roman" w:hAnsi="Times New Roman"/>
          <w:sz w:val="24"/>
          <w:szCs w:val="24"/>
        </w:rPr>
        <w:t>20</w:t>
      </w:r>
      <w:r w:rsidR="00E3150C" w:rsidRPr="00C16A12">
        <w:rPr>
          <w:rFonts w:ascii="Times New Roman" w:hAnsi="Times New Roman"/>
          <w:sz w:val="24"/>
          <w:szCs w:val="24"/>
        </w:rPr>
        <w:t>2</w:t>
      </w:r>
      <w:r w:rsidR="0097202F" w:rsidRPr="00C16A12">
        <w:rPr>
          <w:rFonts w:ascii="Times New Roman" w:hAnsi="Times New Roman"/>
          <w:sz w:val="24"/>
          <w:szCs w:val="24"/>
        </w:rPr>
        <w:t>3</w:t>
      </w:r>
      <w:r w:rsidRPr="00C16A12">
        <w:rPr>
          <w:rFonts w:ascii="Times New Roman" w:hAnsi="Times New Roman"/>
          <w:sz w:val="24"/>
          <w:szCs w:val="24"/>
        </w:rPr>
        <w:t>-202</w:t>
      </w:r>
      <w:r w:rsidR="0097202F" w:rsidRPr="00C16A12">
        <w:rPr>
          <w:rFonts w:ascii="Times New Roman" w:hAnsi="Times New Roman"/>
          <w:sz w:val="24"/>
          <w:szCs w:val="24"/>
        </w:rPr>
        <w:t>5</w:t>
      </w:r>
      <w:r w:rsidRPr="00C16A12">
        <w:rPr>
          <w:rFonts w:ascii="Times New Roman" w:hAnsi="Times New Roman"/>
          <w:sz w:val="24"/>
          <w:szCs w:val="24"/>
        </w:rPr>
        <w:t xml:space="preserve"> годы  планируется с увеличением: вариант 1 – от </w:t>
      </w:r>
      <w:r w:rsidR="00C16A12" w:rsidRPr="00C16A12">
        <w:rPr>
          <w:rFonts w:ascii="Times New Roman" w:hAnsi="Times New Roman"/>
          <w:sz w:val="24"/>
          <w:szCs w:val="24"/>
        </w:rPr>
        <w:t>1,1</w:t>
      </w:r>
      <w:r w:rsidRPr="00C16A12">
        <w:rPr>
          <w:rFonts w:ascii="Times New Roman" w:hAnsi="Times New Roman"/>
          <w:sz w:val="24"/>
          <w:szCs w:val="24"/>
        </w:rPr>
        <w:t xml:space="preserve"> млн. руб. до </w:t>
      </w:r>
      <w:r w:rsidR="00C16A12" w:rsidRPr="00C16A12">
        <w:rPr>
          <w:rFonts w:ascii="Times New Roman" w:hAnsi="Times New Roman"/>
          <w:sz w:val="24"/>
          <w:szCs w:val="24"/>
        </w:rPr>
        <w:t>3,6</w:t>
      </w:r>
      <w:r w:rsidRPr="00C16A12">
        <w:rPr>
          <w:rFonts w:ascii="Times New Roman" w:hAnsi="Times New Roman"/>
          <w:sz w:val="24"/>
          <w:szCs w:val="24"/>
        </w:rPr>
        <w:t xml:space="preserve"> млн. руб.</w:t>
      </w:r>
      <w:r w:rsidR="00E3150C" w:rsidRPr="00C16A12">
        <w:rPr>
          <w:rFonts w:ascii="Times New Roman" w:hAnsi="Times New Roman"/>
          <w:sz w:val="24"/>
          <w:szCs w:val="24"/>
        </w:rPr>
        <w:t xml:space="preserve"> или на </w:t>
      </w:r>
      <w:r w:rsidR="00C16A12" w:rsidRPr="00C16A12">
        <w:rPr>
          <w:rFonts w:ascii="Times New Roman" w:hAnsi="Times New Roman"/>
          <w:sz w:val="24"/>
          <w:szCs w:val="24"/>
        </w:rPr>
        <w:t>0,6</w:t>
      </w:r>
      <w:r w:rsidR="00E3150C" w:rsidRPr="00C16A12">
        <w:rPr>
          <w:rFonts w:ascii="Times New Roman" w:hAnsi="Times New Roman"/>
          <w:sz w:val="24"/>
          <w:szCs w:val="24"/>
        </w:rPr>
        <w:t xml:space="preserve"> % - </w:t>
      </w:r>
      <w:r w:rsidR="00C16A12" w:rsidRPr="00C16A12">
        <w:rPr>
          <w:rFonts w:ascii="Times New Roman" w:hAnsi="Times New Roman"/>
          <w:sz w:val="24"/>
          <w:szCs w:val="24"/>
        </w:rPr>
        <w:t>1,9</w:t>
      </w:r>
      <w:r w:rsidR="00E3150C" w:rsidRPr="00C16A12">
        <w:rPr>
          <w:rFonts w:ascii="Times New Roman" w:hAnsi="Times New Roman"/>
          <w:sz w:val="24"/>
          <w:szCs w:val="24"/>
        </w:rPr>
        <w:t xml:space="preserve"> %</w:t>
      </w:r>
      <w:r w:rsidRPr="00C16A12">
        <w:rPr>
          <w:rFonts w:ascii="Times New Roman" w:hAnsi="Times New Roman"/>
          <w:sz w:val="24"/>
          <w:szCs w:val="24"/>
        </w:rPr>
        <w:t xml:space="preserve">, </w:t>
      </w:r>
      <w:r w:rsidR="00E3150C" w:rsidRPr="00C16A12">
        <w:rPr>
          <w:rFonts w:ascii="Times New Roman" w:hAnsi="Times New Roman"/>
          <w:sz w:val="24"/>
          <w:szCs w:val="24"/>
        </w:rPr>
        <w:t xml:space="preserve">вариант 2 – от </w:t>
      </w:r>
      <w:r w:rsidR="00C16A12" w:rsidRPr="00C16A12">
        <w:rPr>
          <w:rFonts w:ascii="Times New Roman" w:hAnsi="Times New Roman"/>
          <w:sz w:val="24"/>
          <w:szCs w:val="24"/>
        </w:rPr>
        <w:t>1,2</w:t>
      </w:r>
      <w:r w:rsidRPr="00C16A12">
        <w:rPr>
          <w:rFonts w:ascii="Times New Roman" w:hAnsi="Times New Roman"/>
          <w:sz w:val="24"/>
          <w:szCs w:val="24"/>
        </w:rPr>
        <w:t xml:space="preserve"> млн. руб. до </w:t>
      </w:r>
      <w:r w:rsidR="00C16A12" w:rsidRPr="00C16A12">
        <w:rPr>
          <w:rFonts w:ascii="Times New Roman" w:hAnsi="Times New Roman"/>
          <w:sz w:val="24"/>
          <w:szCs w:val="24"/>
        </w:rPr>
        <w:t xml:space="preserve">4,5 </w:t>
      </w:r>
      <w:r w:rsidRPr="00C16A12">
        <w:rPr>
          <w:rFonts w:ascii="Times New Roman" w:hAnsi="Times New Roman"/>
          <w:sz w:val="24"/>
          <w:szCs w:val="24"/>
        </w:rPr>
        <w:t>млн. руб.</w:t>
      </w:r>
      <w:r w:rsidR="00E3150C" w:rsidRPr="00C16A12">
        <w:rPr>
          <w:rFonts w:ascii="Times New Roman" w:hAnsi="Times New Roman"/>
          <w:sz w:val="24"/>
          <w:szCs w:val="24"/>
        </w:rPr>
        <w:t xml:space="preserve"> или </w:t>
      </w:r>
      <w:proofErr w:type="gramStart"/>
      <w:r w:rsidR="00E3150C" w:rsidRPr="00C16A12">
        <w:rPr>
          <w:rFonts w:ascii="Times New Roman" w:hAnsi="Times New Roman"/>
          <w:sz w:val="24"/>
          <w:szCs w:val="24"/>
        </w:rPr>
        <w:t>на</w:t>
      </w:r>
      <w:proofErr w:type="gramEnd"/>
      <w:r w:rsidR="00E3150C" w:rsidRPr="00C16A12">
        <w:rPr>
          <w:rFonts w:ascii="Times New Roman" w:hAnsi="Times New Roman"/>
          <w:sz w:val="24"/>
          <w:szCs w:val="24"/>
        </w:rPr>
        <w:t xml:space="preserve"> </w:t>
      </w:r>
      <w:r w:rsidR="00C16A12" w:rsidRPr="00C16A12">
        <w:rPr>
          <w:rFonts w:ascii="Times New Roman" w:hAnsi="Times New Roman"/>
          <w:sz w:val="24"/>
          <w:szCs w:val="24"/>
        </w:rPr>
        <w:t>4,2</w:t>
      </w:r>
      <w:r w:rsidR="00E3150C" w:rsidRPr="00C16A12">
        <w:rPr>
          <w:rFonts w:ascii="Times New Roman" w:hAnsi="Times New Roman"/>
          <w:sz w:val="24"/>
          <w:szCs w:val="24"/>
        </w:rPr>
        <w:t xml:space="preserve"> % - </w:t>
      </w:r>
      <w:r w:rsidR="00C16A12" w:rsidRPr="00C16A12">
        <w:rPr>
          <w:rFonts w:ascii="Times New Roman" w:hAnsi="Times New Roman"/>
          <w:sz w:val="24"/>
          <w:szCs w:val="24"/>
        </w:rPr>
        <w:t>4,5</w:t>
      </w:r>
      <w:r w:rsidR="00E3150C" w:rsidRPr="00C16A12">
        <w:rPr>
          <w:rFonts w:ascii="Times New Roman" w:hAnsi="Times New Roman"/>
          <w:sz w:val="24"/>
          <w:szCs w:val="24"/>
        </w:rPr>
        <w:t xml:space="preserve"> %.</w:t>
      </w:r>
    </w:p>
    <w:p w:rsidR="007C61D5" w:rsidRPr="00C16A12" w:rsidRDefault="00750AD9" w:rsidP="00C32EBB">
      <w:pPr>
        <w:spacing w:after="0" w:line="240" w:lineRule="auto"/>
        <w:ind w:firstLine="567"/>
        <w:jc w:val="both"/>
        <w:rPr>
          <w:rFonts w:ascii="Times New Roman" w:hAnsi="Times New Roman"/>
          <w:sz w:val="24"/>
          <w:szCs w:val="24"/>
        </w:rPr>
      </w:pPr>
      <w:r w:rsidRPr="00C16A12">
        <w:rPr>
          <w:rFonts w:ascii="Times New Roman" w:hAnsi="Times New Roman"/>
          <w:sz w:val="24"/>
          <w:szCs w:val="24"/>
        </w:rPr>
        <w:t>За период 20</w:t>
      </w:r>
      <w:r w:rsidR="00C32EBB" w:rsidRPr="00C16A12">
        <w:rPr>
          <w:rFonts w:ascii="Times New Roman" w:hAnsi="Times New Roman"/>
          <w:sz w:val="24"/>
          <w:szCs w:val="24"/>
        </w:rPr>
        <w:t>2</w:t>
      </w:r>
      <w:r w:rsidR="00C16A12" w:rsidRPr="00C16A12">
        <w:rPr>
          <w:rFonts w:ascii="Times New Roman" w:hAnsi="Times New Roman"/>
          <w:sz w:val="24"/>
          <w:szCs w:val="24"/>
        </w:rPr>
        <w:t>3</w:t>
      </w:r>
      <w:r w:rsidR="00B03343">
        <w:rPr>
          <w:rFonts w:ascii="Times New Roman" w:hAnsi="Times New Roman"/>
          <w:sz w:val="24"/>
          <w:szCs w:val="24"/>
        </w:rPr>
        <w:t xml:space="preserve"> </w:t>
      </w:r>
      <w:r w:rsidR="00C32EBB" w:rsidRPr="00C16A12">
        <w:rPr>
          <w:rFonts w:ascii="Times New Roman" w:hAnsi="Times New Roman"/>
          <w:sz w:val="24"/>
          <w:szCs w:val="24"/>
        </w:rPr>
        <w:t>-</w:t>
      </w:r>
      <w:r w:rsidR="00B03343">
        <w:rPr>
          <w:rFonts w:ascii="Times New Roman" w:hAnsi="Times New Roman"/>
          <w:sz w:val="24"/>
          <w:szCs w:val="24"/>
        </w:rPr>
        <w:t xml:space="preserve"> </w:t>
      </w:r>
      <w:r w:rsidR="00C32EBB" w:rsidRPr="00C16A12">
        <w:rPr>
          <w:rFonts w:ascii="Times New Roman" w:hAnsi="Times New Roman"/>
          <w:sz w:val="24"/>
          <w:szCs w:val="24"/>
        </w:rPr>
        <w:t>202</w:t>
      </w:r>
      <w:r w:rsidR="00C16A12" w:rsidRPr="00C16A12">
        <w:rPr>
          <w:rFonts w:ascii="Times New Roman" w:hAnsi="Times New Roman"/>
          <w:sz w:val="24"/>
          <w:szCs w:val="24"/>
        </w:rPr>
        <w:t>5</w:t>
      </w:r>
      <w:r w:rsidR="00E3150C" w:rsidRPr="00C16A12">
        <w:rPr>
          <w:rFonts w:ascii="Times New Roman" w:hAnsi="Times New Roman"/>
          <w:sz w:val="24"/>
          <w:szCs w:val="24"/>
        </w:rPr>
        <w:t xml:space="preserve"> </w:t>
      </w:r>
      <w:r w:rsidRPr="00C16A12">
        <w:rPr>
          <w:rFonts w:ascii="Times New Roman" w:hAnsi="Times New Roman"/>
          <w:sz w:val="24"/>
          <w:szCs w:val="24"/>
        </w:rPr>
        <w:t xml:space="preserve">годы </w:t>
      </w:r>
      <w:r w:rsidR="001D73FC" w:rsidRPr="00C16A12">
        <w:rPr>
          <w:rFonts w:ascii="Times New Roman" w:hAnsi="Times New Roman"/>
          <w:sz w:val="24"/>
          <w:szCs w:val="24"/>
        </w:rPr>
        <w:t>по сравнению с 20</w:t>
      </w:r>
      <w:r w:rsidR="0090420A" w:rsidRPr="00C16A12">
        <w:rPr>
          <w:rFonts w:ascii="Times New Roman" w:hAnsi="Times New Roman"/>
          <w:sz w:val="24"/>
          <w:szCs w:val="24"/>
        </w:rPr>
        <w:t>2</w:t>
      </w:r>
      <w:r w:rsidR="00C16A12" w:rsidRPr="00C16A12">
        <w:rPr>
          <w:rFonts w:ascii="Times New Roman" w:hAnsi="Times New Roman"/>
          <w:sz w:val="24"/>
          <w:szCs w:val="24"/>
        </w:rPr>
        <w:t>2</w:t>
      </w:r>
      <w:r w:rsidR="001D73FC" w:rsidRPr="00C16A12">
        <w:rPr>
          <w:rFonts w:ascii="Times New Roman" w:hAnsi="Times New Roman"/>
          <w:sz w:val="24"/>
          <w:szCs w:val="24"/>
        </w:rPr>
        <w:t xml:space="preserve"> годом </w:t>
      </w:r>
      <w:r w:rsidRPr="00C16A12">
        <w:rPr>
          <w:rFonts w:ascii="Times New Roman" w:hAnsi="Times New Roman"/>
          <w:sz w:val="24"/>
          <w:szCs w:val="24"/>
        </w:rPr>
        <w:t xml:space="preserve">планируется </w:t>
      </w:r>
      <w:r w:rsidR="00B965F8" w:rsidRPr="00C16A12">
        <w:rPr>
          <w:rFonts w:ascii="Times New Roman" w:hAnsi="Times New Roman"/>
          <w:sz w:val="24"/>
          <w:szCs w:val="24"/>
        </w:rPr>
        <w:t>ежегодный рост фонда оплаты труда</w:t>
      </w:r>
      <w:r w:rsidR="00CD480F" w:rsidRPr="00C16A12">
        <w:rPr>
          <w:rFonts w:ascii="Times New Roman" w:hAnsi="Times New Roman"/>
          <w:sz w:val="24"/>
          <w:szCs w:val="24"/>
        </w:rPr>
        <w:t xml:space="preserve"> (по крупным и средним организациям)</w:t>
      </w:r>
      <w:r w:rsidR="001D73FC" w:rsidRPr="00C16A12">
        <w:rPr>
          <w:rFonts w:ascii="Times New Roman" w:hAnsi="Times New Roman"/>
          <w:sz w:val="24"/>
          <w:szCs w:val="24"/>
        </w:rPr>
        <w:t xml:space="preserve">: </w:t>
      </w:r>
      <w:r w:rsidR="00B965F8" w:rsidRPr="00C16A12">
        <w:rPr>
          <w:rFonts w:ascii="Times New Roman" w:hAnsi="Times New Roman"/>
          <w:sz w:val="24"/>
          <w:szCs w:val="24"/>
        </w:rPr>
        <w:t>вариант</w:t>
      </w:r>
      <w:r w:rsidR="00D92AC3" w:rsidRPr="00C16A12">
        <w:rPr>
          <w:rFonts w:ascii="Times New Roman" w:hAnsi="Times New Roman"/>
          <w:sz w:val="24"/>
          <w:szCs w:val="24"/>
        </w:rPr>
        <w:t xml:space="preserve"> 1 </w:t>
      </w:r>
      <w:r w:rsidR="0090420A" w:rsidRPr="00C16A12">
        <w:rPr>
          <w:rFonts w:ascii="Times New Roman" w:hAnsi="Times New Roman"/>
          <w:sz w:val="24"/>
          <w:szCs w:val="24"/>
        </w:rPr>
        <w:t xml:space="preserve">- </w:t>
      </w:r>
      <w:r w:rsidR="001D73FC" w:rsidRPr="00C16A12">
        <w:rPr>
          <w:rFonts w:ascii="Times New Roman" w:hAnsi="Times New Roman"/>
          <w:sz w:val="24"/>
          <w:szCs w:val="24"/>
        </w:rPr>
        <w:t xml:space="preserve">от </w:t>
      </w:r>
      <w:r w:rsidR="00C16A12" w:rsidRPr="00C16A12">
        <w:rPr>
          <w:rFonts w:ascii="Times New Roman" w:hAnsi="Times New Roman"/>
          <w:sz w:val="24"/>
          <w:szCs w:val="24"/>
        </w:rPr>
        <w:t>81,2</w:t>
      </w:r>
      <w:r w:rsidR="00B83367" w:rsidRPr="00C16A12">
        <w:rPr>
          <w:rFonts w:ascii="Times New Roman" w:hAnsi="Times New Roman"/>
          <w:sz w:val="24"/>
          <w:szCs w:val="24"/>
        </w:rPr>
        <w:t xml:space="preserve"> млн. руб. до </w:t>
      </w:r>
      <w:r w:rsidR="00C16A12" w:rsidRPr="00C16A12">
        <w:rPr>
          <w:rFonts w:ascii="Times New Roman" w:hAnsi="Times New Roman"/>
          <w:sz w:val="24"/>
          <w:szCs w:val="24"/>
        </w:rPr>
        <w:t>84,5</w:t>
      </w:r>
      <w:r w:rsidR="00B83367" w:rsidRPr="00C16A12">
        <w:rPr>
          <w:rFonts w:ascii="Times New Roman" w:hAnsi="Times New Roman"/>
          <w:sz w:val="24"/>
          <w:szCs w:val="24"/>
        </w:rPr>
        <w:t xml:space="preserve"> млн. руб.</w:t>
      </w:r>
      <w:r w:rsidR="001D73FC" w:rsidRPr="00C16A12">
        <w:rPr>
          <w:rFonts w:ascii="Times New Roman" w:hAnsi="Times New Roman"/>
          <w:sz w:val="24"/>
          <w:szCs w:val="24"/>
        </w:rPr>
        <w:t>;</w:t>
      </w:r>
      <w:r w:rsidR="00C16A12" w:rsidRPr="00C16A12">
        <w:rPr>
          <w:rFonts w:ascii="Times New Roman" w:hAnsi="Times New Roman"/>
          <w:sz w:val="24"/>
          <w:szCs w:val="24"/>
        </w:rPr>
        <w:t xml:space="preserve"> </w:t>
      </w:r>
      <w:r w:rsidR="00B965F8" w:rsidRPr="00C16A12">
        <w:rPr>
          <w:rFonts w:ascii="Times New Roman" w:hAnsi="Times New Roman"/>
          <w:sz w:val="24"/>
          <w:szCs w:val="24"/>
        </w:rPr>
        <w:t>вариант</w:t>
      </w:r>
      <w:r w:rsidR="001D73FC" w:rsidRPr="00C16A12">
        <w:rPr>
          <w:rFonts w:ascii="Times New Roman" w:hAnsi="Times New Roman"/>
          <w:sz w:val="24"/>
          <w:szCs w:val="24"/>
        </w:rPr>
        <w:t xml:space="preserve"> 2</w:t>
      </w:r>
      <w:r w:rsidR="00B03343">
        <w:rPr>
          <w:rFonts w:ascii="Times New Roman" w:hAnsi="Times New Roman"/>
          <w:sz w:val="24"/>
          <w:szCs w:val="24"/>
        </w:rPr>
        <w:t xml:space="preserve"> </w:t>
      </w:r>
      <w:r w:rsidR="0090420A" w:rsidRPr="00C16A12">
        <w:rPr>
          <w:rFonts w:ascii="Times New Roman" w:hAnsi="Times New Roman"/>
          <w:sz w:val="24"/>
          <w:szCs w:val="24"/>
        </w:rPr>
        <w:t xml:space="preserve">- </w:t>
      </w:r>
      <w:r w:rsidR="001D73FC" w:rsidRPr="00C16A12">
        <w:rPr>
          <w:rFonts w:ascii="Times New Roman" w:hAnsi="Times New Roman"/>
          <w:sz w:val="24"/>
          <w:szCs w:val="24"/>
        </w:rPr>
        <w:t xml:space="preserve">от </w:t>
      </w:r>
      <w:r w:rsidR="00C16A12" w:rsidRPr="00C16A12">
        <w:rPr>
          <w:rFonts w:ascii="Times New Roman" w:hAnsi="Times New Roman"/>
          <w:sz w:val="24"/>
          <w:szCs w:val="24"/>
        </w:rPr>
        <w:t>108,1</w:t>
      </w:r>
      <w:r w:rsidR="00B83367" w:rsidRPr="00C16A12">
        <w:rPr>
          <w:rFonts w:ascii="Times New Roman" w:hAnsi="Times New Roman"/>
          <w:sz w:val="24"/>
          <w:szCs w:val="24"/>
        </w:rPr>
        <w:t xml:space="preserve"> млн. руб. </w:t>
      </w:r>
      <w:r w:rsidR="001D73FC" w:rsidRPr="00C16A12">
        <w:rPr>
          <w:rFonts w:ascii="Times New Roman" w:hAnsi="Times New Roman"/>
          <w:sz w:val="24"/>
          <w:szCs w:val="24"/>
        </w:rPr>
        <w:t xml:space="preserve">до </w:t>
      </w:r>
      <w:r w:rsidR="00C16A12" w:rsidRPr="00C16A12">
        <w:rPr>
          <w:rFonts w:ascii="Times New Roman" w:hAnsi="Times New Roman"/>
          <w:sz w:val="24"/>
          <w:szCs w:val="24"/>
        </w:rPr>
        <w:t>115,1</w:t>
      </w:r>
      <w:r w:rsidR="00B83367" w:rsidRPr="00C16A12">
        <w:rPr>
          <w:rFonts w:ascii="Times New Roman" w:hAnsi="Times New Roman"/>
          <w:sz w:val="24"/>
          <w:szCs w:val="24"/>
        </w:rPr>
        <w:t xml:space="preserve"> млн. руб.</w:t>
      </w:r>
    </w:p>
    <w:p w:rsidR="00796902" w:rsidRPr="00506521" w:rsidRDefault="00796902" w:rsidP="00796902">
      <w:pPr>
        <w:spacing w:after="0" w:line="240" w:lineRule="auto"/>
        <w:ind w:firstLine="567"/>
        <w:jc w:val="both"/>
        <w:rPr>
          <w:rFonts w:ascii="Times New Roman" w:hAnsi="Times New Roman"/>
          <w:sz w:val="24"/>
          <w:szCs w:val="24"/>
        </w:rPr>
      </w:pPr>
      <w:r w:rsidRPr="00506521">
        <w:rPr>
          <w:rFonts w:ascii="Times New Roman" w:hAnsi="Times New Roman"/>
          <w:sz w:val="24"/>
          <w:szCs w:val="24"/>
        </w:rPr>
        <w:t xml:space="preserve">Планируется ежегодное увеличение номинальной начисленной средней заработной платы одного работника по крупным и средним организациям (в среднем за период): вариант  1 - на </w:t>
      </w:r>
      <w:r w:rsidR="00506521" w:rsidRPr="00506521">
        <w:rPr>
          <w:rFonts w:ascii="Times New Roman" w:hAnsi="Times New Roman"/>
          <w:sz w:val="24"/>
          <w:szCs w:val="24"/>
        </w:rPr>
        <w:t>4,5</w:t>
      </w:r>
      <w:r w:rsidRPr="00506521">
        <w:rPr>
          <w:rFonts w:ascii="Times New Roman" w:hAnsi="Times New Roman"/>
          <w:sz w:val="24"/>
          <w:szCs w:val="24"/>
        </w:rPr>
        <w:t xml:space="preserve"> % - </w:t>
      </w:r>
      <w:r w:rsidR="004008A1" w:rsidRPr="00506521">
        <w:rPr>
          <w:rFonts w:ascii="Times New Roman" w:hAnsi="Times New Roman"/>
          <w:sz w:val="24"/>
          <w:szCs w:val="24"/>
        </w:rPr>
        <w:t>5,</w:t>
      </w:r>
      <w:r w:rsidR="00506521" w:rsidRPr="00506521">
        <w:rPr>
          <w:rFonts w:ascii="Times New Roman" w:hAnsi="Times New Roman"/>
          <w:sz w:val="24"/>
          <w:szCs w:val="24"/>
        </w:rPr>
        <w:t xml:space="preserve">5 %, вариант 2 -  на 5,0 </w:t>
      </w:r>
      <w:r w:rsidRPr="00506521">
        <w:rPr>
          <w:rFonts w:ascii="Times New Roman" w:hAnsi="Times New Roman"/>
          <w:sz w:val="24"/>
          <w:szCs w:val="24"/>
        </w:rPr>
        <w:t xml:space="preserve">% - </w:t>
      </w:r>
      <w:r w:rsidR="00506521" w:rsidRPr="00506521">
        <w:rPr>
          <w:rFonts w:ascii="Times New Roman" w:hAnsi="Times New Roman"/>
          <w:sz w:val="24"/>
          <w:szCs w:val="24"/>
        </w:rPr>
        <w:t>6,5</w:t>
      </w:r>
      <w:r w:rsidRPr="00506521">
        <w:rPr>
          <w:rFonts w:ascii="Times New Roman" w:hAnsi="Times New Roman"/>
          <w:sz w:val="24"/>
          <w:szCs w:val="24"/>
        </w:rPr>
        <w:t xml:space="preserve"> %. </w:t>
      </w:r>
    </w:p>
    <w:p w:rsidR="00796902" w:rsidRPr="00C16A12" w:rsidRDefault="00796902" w:rsidP="00C32EBB">
      <w:pPr>
        <w:spacing w:after="0" w:line="240" w:lineRule="auto"/>
        <w:ind w:firstLine="567"/>
        <w:jc w:val="both"/>
        <w:rPr>
          <w:rFonts w:ascii="Times New Roman" w:hAnsi="Times New Roman"/>
          <w:sz w:val="24"/>
          <w:szCs w:val="24"/>
        </w:rPr>
      </w:pPr>
      <w:r w:rsidRPr="00C16A12">
        <w:rPr>
          <w:rFonts w:ascii="Times New Roman" w:hAnsi="Times New Roman"/>
          <w:sz w:val="24"/>
          <w:szCs w:val="24"/>
        </w:rPr>
        <w:t>Среднесписочная численность работников предприятий (по крупным и средним организациям) планируется:</w:t>
      </w:r>
    </w:p>
    <w:p w:rsidR="00252E1C" w:rsidRPr="00252E1C" w:rsidRDefault="00796902" w:rsidP="00C32EBB">
      <w:pPr>
        <w:spacing w:after="0" w:line="240" w:lineRule="auto"/>
        <w:ind w:firstLine="567"/>
        <w:jc w:val="both"/>
        <w:rPr>
          <w:rFonts w:ascii="Times New Roman" w:hAnsi="Times New Roman"/>
          <w:sz w:val="24"/>
          <w:szCs w:val="24"/>
        </w:rPr>
      </w:pPr>
      <w:r w:rsidRPr="00252E1C">
        <w:rPr>
          <w:rFonts w:ascii="Times New Roman" w:hAnsi="Times New Roman"/>
          <w:sz w:val="24"/>
          <w:szCs w:val="24"/>
        </w:rPr>
        <w:t>- в 202</w:t>
      </w:r>
      <w:r w:rsidR="00C16A12" w:rsidRPr="00252E1C">
        <w:rPr>
          <w:rFonts w:ascii="Times New Roman" w:hAnsi="Times New Roman"/>
          <w:sz w:val="24"/>
          <w:szCs w:val="24"/>
        </w:rPr>
        <w:t>3</w:t>
      </w:r>
      <w:r w:rsidRPr="00252E1C">
        <w:rPr>
          <w:rFonts w:ascii="Times New Roman" w:hAnsi="Times New Roman"/>
          <w:sz w:val="24"/>
          <w:szCs w:val="24"/>
        </w:rPr>
        <w:t xml:space="preserve"> году по отношению к 202</w:t>
      </w:r>
      <w:r w:rsidR="00C16A12" w:rsidRPr="00252E1C">
        <w:rPr>
          <w:rFonts w:ascii="Times New Roman" w:hAnsi="Times New Roman"/>
          <w:sz w:val="24"/>
          <w:szCs w:val="24"/>
        </w:rPr>
        <w:t>2</w:t>
      </w:r>
      <w:r w:rsidRPr="00252E1C">
        <w:rPr>
          <w:rFonts w:ascii="Times New Roman" w:hAnsi="Times New Roman"/>
          <w:sz w:val="24"/>
          <w:szCs w:val="24"/>
        </w:rPr>
        <w:t xml:space="preserve"> году количеств</w:t>
      </w:r>
      <w:r w:rsidR="00447EBF" w:rsidRPr="00252E1C">
        <w:rPr>
          <w:rFonts w:ascii="Times New Roman" w:hAnsi="Times New Roman"/>
          <w:sz w:val="24"/>
          <w:szCs w:val="24"/>
        </w:rPr>
        <w:t>о</w:t>
      </w:r>
      <w:r w:rsidRPr="00252E1C">
        <w:rPr>
          <w:rFonts w:ascii="Times New Roman" w:hAnsi="Times New Roman"/>
          <w:sz w:val="24"/>
          <w:szCs w:val="24"/>
        </w:rPr>
        <w:t xml:space="preserve"> рабо</w:t>
      </w:r>
      <w:r w:rsidR="00447EBF" w:rsidRPr="00252E1C">
        <w:rPr>
          <w:rFonts w:ascii="Times New Roman" w:hAnsi="Times New Roman"/>
          <w:sz w:val="24"/>
          <w:szCs w:val="24"/>
        </w:rPr>
        <w:t>тников</w:t>
      </w:r>
      <w:r w:rsidR="00252E1C" w:rsidRPr="00252E1C">
        <w:rPr>
          <w:rFonts w:ascii="Times New Roman" w:hAnsi="Times New Roman"/>
          <w:sz w:val="24"/>
          <w:szCs w:val="24"/>
        </w:rPr>
        <w:t xml:space="preserve"> в варианте 1 со снижением на </w:t>
      </w:r>
      <w:r w:rsidR="00B03343">
        <w:rPr>
          <w:rFonts w:ascii="Times New Roman" w:hAnsi="Times New Roman"/>
          <w:sz w:val="24"/>
          <w:szCs w:val="24"/>
        </w:rPr>
        <w:t>0,0</w:t>
      </w:r>
      <w:r w:rsidR="00252E1C" w:rsidRPr="00252E1C">
        <w:rPr>
          <w:rFonts w:ascii="Times New Roman" w:hAnsi="Times New Roman"/>
          <w:sz w:val="24"/>
          <w:szCs w:val="24"/>
        </w:rPr>
        <w:t xml:space="preserve">29 </w:t>
      </w:r>
      <w:r w:rsidR="00B03343">
        <w:rPr>
          <w:rFonts w:ascii="Times New Roman" w:hAnsi="Times New Roman"/>
          <w:sz w:val="24"/>
          <w:szCs w:val="24"/>
        </w:rPr>
        <w:t>тыс. чел.</w:t>
      </w:r>
      <w:r w:rsidR="00252E1C" w:rsidRPr="00252E1C">
        <w:rPr>
          <w:rFonts w:ascii="Times New Roman" w:hAnsi="Times New Roman"/>
          <w:sz w:val="24"/>
          <w:szCs w:val="24"/>
        </w:rPr>
        <w:t>,</w:t>
      </w:r>
      <w:r w:rsidR="00252E1C">
        <w:rPr>
          <w:rFonts w:ascii="Times New Roman" w:hAnsi="Times New Roman"/>
          <w:sz w:val="24"/>
          <w:szCs w:val="24"/>
        </w:rPr>
        <w:t xml:space="preserve"> </w:t>
      </w:r>
      <w:r w:rsidR="00B03343">
        <w:rPr>
          <w:rFonts w:ascii="Times New Roman" w:hAnsi="Times New Roman"/>
          <w:sz w:val="24"/>
          <w:szCs w:val="24"/>
        </w:rPr>
        <w:t>в варианте 2 с увеличением  на 0,008 тыс. чел.;</w:t>
      </w:r>
    </w:p>
    <w:p w:rsidR="00796902" w:rsidRPr="000F2FB6" w:rsidRDefault="00796902" w:rsidP="00C32EBB">
      <w:pPr>
        <w:spacing w:after="0" w:line="240" w:lineRule="auto"/>
        <w:ind w:firstLine="567"/>
        <w:jc w:val="both"/>
        <w:rPr>
          <w:rFonts w:ascii="Times New Roman" w:hAnsi="Times New Roman"/>
          <w:sz w:val="24"/>
          <w:szCs w:val="24"/>
        </w:rPr>
      </w:pPr>
      <w:r w:rsidRPr="00C16A12">
        <w:rPr>
          <w:rFonts w:ascii="Times New Roman" w:hAnsi="Times New Roman"/>
          <w:sz w:val="24"/>
          <w:szCs w:val="24"/>
        </w:rPr>
        <w:t>- в 202</w:t>
      </w:r>
      <w:r w:rsidR="00C16A12" w:rsidRPr="00C16A12">
        <w:rPr>
          <w:rFonts w:ascii="Times New Roman" w:hAnsi="Times New Roman"/>
          <w:sz w:val="24"/>
          <w:szCs w:val="24"/>
        </w:rPr>
        <w:t>4</w:t>
      </w:r>
      <w:r w:rsidRPr="00C16A12">
        <w:rPr>
          <w:rFonts w:ascii="Times New Roman" w:hAnsi="Times New Roman"/>
          <w:sz w:val="24"/>
          <w:szCs w:val="24"/>
        </w:rPr>
        <w:t xml:space="preserve"> году по отношению к 202</w:t>
      </w:r>
      <w:r w:rsidR="00C16A12" w:rsidRPr="00C16A12">
        <w:rPr>
          <w:rFonts w:ascii="Times New Roman" w:hAnsi="Times New Roman"/>
          <w:sz w:val="24"/>
          <w:szCs w:val="24"/>
        </w:rPr>
        <w:t>3</w:t>
      </w:r>
      <w:r w:rsidRPr="00C16A12">
        <w:rPr>
          <w:rFonts w:ascii="Times New Roman" w:hAnsi="Times New Roman"/>
          <w:sz w:val="24"/>
          <w:szCs w:val="24"/>
        </w:rPr>
        <w:t xml:space="preserve"> году,  </w:t>
      </w:r>
      <w:r w:rsidR="00447EBF" w:rsidRPr="00C16A12">
        <w:rPr>
          <w:rFonts w:ascii="Times New Roman" w:hAnsi="Times New Roman"/>
          <w:sz w:val="24"/>
          <w:szCs w:val="24"/>
        </w:rPr>
        <w:t xml:space="preserve">с увеличением </w:t>
      </w:r>
      <w:r w:rsidRPr="00C16A12">
        <w:rPr>
          <w:rFonts w:ascii="Times New Roman" w:hAnsi="Times New Roman"/>
          <w:sz w:val="24"/>
          <w:szCs w:val="24"/>
        </w:rPr>
        <w:t xml:space="preserve">количества работников: в </w:t>
      </w:r>
      <w:r w:rsidRPr="000F2FB6">
        <w:rPr>
          <w:rFonts w:ascii="Times New Roman" w:hAnsi="Times New Roman"/>
          <w:sz w:val="24"/>
          <w:szCs w:val="24"/>
        </w:rPr>
        <w:t xml:space="preserve">обоих вариантах </w:t>
      </w:r>
      <w:r w:rsidR="000F2FB6" w:rsidRPr="000F2FB6">
        <w:rPr>
          <w:rFonts w:ascii="Times New Roman" w:hAnsi="Times New Roman"/>
          <w:sz w:val="24"/>
          <w:szCs w:val="24"/>
        </w:rPr>
        <w:t xml:space="preserve">от </w:t>
      </w:r>
      <w:r w:rsidRPr="000F2FB6">
        <w:rPr>
          <w:rFonts w:ascii="Times New Roman" w:hAnsi="Times New Roman"/>
          <w:sz w:val="24"/>
          <w:szCs w:val="24"/>
        </w:rPr>
        <w:t>0,0</w:t>
      </w:r>
      <w:r w:rsidR="00447EBF" w:rsidRPr="000F2FB6">
        <w:rPr>
          <w:rFonts w:ascii="Times New Roman" w:hAnsi="Times New Roman"/>
          <w:sz w:val="24"/>
          <w:szCs w:val="24"/>
        </w:rPr>
        <w:t>0</w:t>
      </w:r>
      <w:r w:rsidR="000F2FB6" w:rsidRPr="000F2FB6">
        <w:rPr>
          <w:rFonts w:ascii="Times New Roman" w:hAnsi="Times New Roman"/>
          <w:sz w:val="24"/>
          <w:szCs w:val="24"/>
        </w:rPr>
        <w:t>9</w:t>
      </w:r>
      <w:r w:rsidRPr="000F2FB6">
        <w:rPr>
          <w:rFonts w:ascii="Times New Roman" w:hAnsi="Times New Roman"/>
          <w:sz w:val="24"/>
          <w:szCs w:val="24"/>
        </w:rPr>
        <w:t xml:space="preserve"> </w:t>
      </w:r>
      <w:r w:rsidR="000F2FB6" w:rsidRPr="000F2FB6">
        <w:rPr>
          <w:rFonts w:ascii="Times New Roman" w:hAnsi="Times New Roman"/>
          <w:sz w:val="24"/>
          <w:szCs w:val="24"/>
        </w:rPr>
        <w:t xml:space="preserve"> до 0,015 </w:t>
      </w:r>
      <w:r w:rsidRPr="000F2FB6">
        <w:rPr>
          <w:rFonts w:ascii="Times New Roman" w:hAnsi="Times New Roman"/>
          <w:sz w:val="24"/>
          <w:szCs w:val="24"/>
        </w:rPr>
        <w:t>тыс. чел.;</w:t>
      </w:r>
    </w:p>
    <w:p w:rsidR="00796902" w:rsidRPr="000F2FB6" w:rsidRDefault="00796902" w:rsidP="00C32EBB">
      <w:pPr>
        <w:spacing w:after="0" w:line="240" w:lineRule="auto"/>
        <w:ind w:firstLine="567"/>
        <w:jc w:val="both"/>
        <w:rPr>
          <w:rFonts w:ascii="Times New Roman" w:hAnsi="Times New Roman"/>
          <w:color w:val="FF0000"/>
          <w:sz w:val="24"/>
          <w:szCs w:val="24"/>
        </w:rPr>
      </w:pPr>
      <w:r w:rsidRPr="000F2FB6">
        <w:rPr>
          <w:rFonts w:ascii="Times New Roman" w:hAnsi="Times New Roman"/>
          <w:sz w:val="24"/>
          <w:szCs w:val="24"/>
        </w:rPr>
        <w:t>- в 202</w:t>
      </w:r>
      <w:r w:rsidR="000F2FB6" w:rsidRPr="000F2FB6">
        <w:rPr>
          <w:rFonts w:ascii="Times New Roman" w:hAnsi="Times New Roman"/>
          <w:sz w:val="24"/>
          <w:szCs w:val="24"/>
        </w:rPr>
        <w:t>5</w:t>
      </w:r>
      <w:r w:rsidRPr="000F2FB6">
        <w:rPr>
          <w:rFonts w:ascii="Times New Roman" w:hAnsi="Times New Roman"/>
          <w:sz w:val="24"/>
          <w:szCs w:val="24"/>
        </w:rPr>
        <w:t xml:space="preserve"> году по отношению к 202</w:t>
      </w:r>
      <w:r w:rsidR="000F2FB6" w:rsidRPr="000F2FB6">
        <w:rPr>
          <w:rFonts w:ascii="Times New Roman" w:hAnsi="Times New Roman"/>
          <w:sz w:val="24"/>
          <w:szCs w:val="24"/>
        </w:rPr>
        <w:t>4</w:t>
      </w:r>
      <w:r w:rsidRPr="000F2FB6">
        <w:rPr>
          <w:rFonts w:ascii="Times New Roman" w:hAnsi="Times New Roman"/>
          <w:sz w:val="24"/>
          <w:szCs w:val="24"/>
        </w:rPr>
        <w:t xml:space="preserve"> году с увеличением количества работников </w:t>
      </w:r>
      <w:r w:rsidR="000F2FB6" w:rsidRPr="000F2FB6">
        <w:rPr>
          <w:rFonts w:ascii="Times New Roman" w:hAnsi="Times New Roman"/>
          <w:sz w:val="24"/>
          <w:szCs w:val="24"/>
        </w:rPr>
        <w:t xml:space="preserve">от </w:t>
      </w:r>
      <w:r w:rsidRPr="000F2FB6">
        <w:rPr>
          <w:rFonts w:ascii="Times New Roman" w:hAnsi="Times New Roman"/>
          <w:sz w:val="24"/>
          <w:szCs w:val="24"/>
        </w:rPr>
        <w:t xml:space="preserve"> 0,00</w:t>
      </w:r>
      <w:r w:rsidR="000F2FB6" w:rsidRPr="000F2FB6">
        <w:rPr>
          <w:rFonts w:ascii="Times New Roman" w:hAnsi="Times New Roman"/>
          <w:sz w:val="24"/>
          <w:szCs w:val="24"/>
        </w:rPr>
        <w:t>8</w:t>
      </w:r>
      <w:r w:rsidR="000F2FB6">
        <w:rPr>
          <w:rFonts w:ascii="Times New Roman" w:hAnsi="Times New Roman"/>
          <w:sz w:val="24"/>
          <w:szCs w:val="24"/>
        </w:rPr>
        <w:t xml:space="preserve"> до</w:t>
      </w:r>
      <w:r w:rsidR="000F2FB6" w:rsidRPr="000F2FB6">
        <w:rPr>
          <w:rFonts w:ascii="Times New Roman" w:hAnsi="Times New Roman"/>
          <w:sz w:val="24"/>
          <w:szCs w:val="24"/>
        </w:rPr>
        <w:t xml:space="preserve"> 0,009</w:t>
      </w:r>
      <w:r w:rsidRPr="000F2FB6">
        <w:rPr>
          <w:rFonts w:ascii="Times New Roman" w:hAnsi="Times New Roman"/>
          <w:sz w:val="24"/>
          <w:szCs w:val="24"/>
        </w:rPr>
        <w:t xml:space="preserve"> тыс. чел в обоих вариантах. </w:t>
      </w:r>
    </w:p>
    <w:p w:rsidR="00C100F9" w:rsidRPr="005F054E" w:rsidRDefault="00CB5596" w:rsidP="00796902">
      <w:pPr>
        <w:spacing w:after="0" w:line="240" w:lineRule="auto"/>
        <w:ind w:firstLine="567"/>
        <w:jc w:val="both"/>
        <w:rPr>
          <w:rFonts w:ascii="Times New Roman" w:hAnsi="Times New Roman"/>
          <w:color w:val="FF0000"/>
          <w:sz w:val="24"/>
          <w:szCs w:val="24"/>
        </w:rPr>
      </w:pPr>
      <w:r w:rsidRPr="00CE5B84">
        <w:rPr>
          <w:rFonts w:ascii="Times New Roman" w:hAnsi="Times New Roman"/>
          <w:sz w:val="24"/>
          <w:szCs w:val="24"/>
        </w:rPr>
        <w:t xml:space="preserve">По данным Пояснительной записки к Прогнозу </w:t>
      </w:r>
      <w:r w:rsidR="00CE5B84">
        <w:rPr>
          <w:rFonts w:ascii="Times New Roman" w:hAnsi="Times New Roman"/>
          <w:sz w:val="24"/>
          <w:szCs w:val="24"/>
        </w:rPr>
        <w:t xml:space="preserve">СЭР </w:t>
      </w:r>
      <w:r w:rsidRPr="00CE5B84">
        <w:rPr>
          <w:rFonts w:ascii="Times New Roman" w:hAnsi="Times New Roman"/>
          <w:sz w:val="24"/>
          <w:szCs w:val="24"/>
        </w:rPr>
        <w:t>на 202</w:t>
      </w:r>
      <w:r w:rsidR="00CE5B84" w:rsidRPr="00CE5B84">
        <w:rPr>
          <w:rFonts w:ascii="Times New Roman" w:hAnsi="Times New Roman"/>
          <w:sz w:val="24"/>
          <w:szCs w:val="24"/>
        </w:rPr>
        <w:t>2</w:t>
      </w:r>
      <w:r w:rsidRPr="00CE5B84">
        <w:rPr>
          <w:rFonts w:ascii="Times New Roman" w:hAnsi="Times New Roman"/>
          <w:sz w:val="24"/>
          <w:szCs w:val="24"/>
        </w:rPr>
        <w:t xml:space="preserve"> год (оценка) на территории </w:t>
      </w:r>
      <w:proofErr w:type="spellStart"/>
      <w:r w:rsidRPr="00CE5B84">
        <w:rPr>
          <w:rFonts w:ascii="Times New Roman" w:hAnsi="Times New Roman"/>
          <w:sz w:val="24"/>
          <w:szCs w:val="24"/>
        </w:rPr>
        <w:t>Глазовского</w:t>
      </w:r>
      <w:proofErr w:type="spellEnd"/>
      <w:r w:rsidRPr="00CE5B84">
        <w:rPr>
          <w:rFonts w:ascii="Times New Roman" w:hAnsi="Times New Roman"/>
          <w:sz w:val="24"/>
          <w:szCs w:val="24"/>
        </w:rPr>
        <w:t xml:space="preserve"> района количество населения оценочно </w:t>
      </w:r>
      <w:r w:rsidRPr="005F054E">
        <w:rPr>
          <w:rFonts w:ascii="Times New Roman" w:hAnsi="Times New Roman"/>
          <w:sz w:val="24"/>
          <w:szCs w:val="24"/>
        </w:rPr>
        <w:t>составляет 1</w:t>
      </w:r>
      <w:r w:rsidR="00447EBF" w:rsidRPr="005F054E">
        <w:rPr>
          <w:rFonts w:ascii="Times New Roman" w:hAnsi="Times New Roman"/>
          <w:sz w:val="24"/>
          <w:szCs w:val="24"/>
        </w:rPr>
        <w:t>4 6</w:t>
      </w:r>
      <w:r w:rsidR="005F054E" w:rsidRPr="005F054E">
        <w:rPr>
          <w:rFonts w:ascii="Times New Roman" w:hAnsi="Times New Roman"/>
          <w:sz w:val="24"/>
          <w:szCs w:val="24"/>
        </w:rPr>
        <w:t>39</w:t>
      </w:r>
      <w:r w:rsidR="00447EBF" w:rsidRPr="005F054E">
        <w:rPr>
          <w:rFonts w:ascii="Times New Roman" w:hAnsi="Times New Roman"/>
          <w:sz w:val="24"/>
          <w:szCs w:val="24"/>
        </w:rPr>
        <w:t xml:space="preserve"> </w:t>
      </w:r>
      <w:r w:rsidRPr="005F054E">
        <w:rPr>
          <w:rFonts w:ascii="Times New Roman" w:hAnsi="Times New Roman"/>
          <w:sz w:val="24"/>
          <w:szCs w:val="24"/>
        </w:rPr>
        <w:t xml:space="preserve">человек. </w:t>
      </w:r>
      <w:r w:rsidR="00C100F9" w:rsidRPr="00A2318F">
        <w:rPr>
          <w:rFonts w:ascii="Times New Roman" w:hAnsi="Times New Roman"/>
          <w:sz w:val="24"/>
          <w:szCs w:val="24"/>
        </w:rPr>
        <w:t xml:space="preserve">Среднегодовая численность населения планируется с ежегодным снижением в обоих  </w:t>
      </w:r>
      <w:r w:rsidR="00C100F9" w:rsidRPr="005F054E">
        <w:rPr>
          <w:rFonts w:ascii="Times New Roman" w:hAnsi="Times New Roman"/>
          <w:sz w:val="24"/>
          <w:szCs w:val="24"/>
        </w:rPr>
        <w:t xml:space="preserve">вариантах  - от </w:t>
      </w:r>
      <w:r w:rsidR="00447EBF" w:rsidRPr="005F054E">
        <w:rPr>
          <w:rFonts w:ascii="Times New Roman" w:hAnsi="Times New Roman"/>
          <w:sz w:val="24"/>
          <w:szCs w:val="24"/>
        </w:rPr>
        <w:t>0,</w:t>
      </w:r>
      <w:r w:rsidR="005F054E" w:rsidRPr="005F054E">
        <w:rPr>
          <w:rFonts w:ascii="Times New Roman" w:hAnsi="Times New Roman"/>
          <w:sz w:val="24"/>
          <w:szCs w:val="24"/>
        </w:rPr>
        <w:t>6</w:t>
      </w:r>
      <w:r w:rsidR="00C100F9" w:rsidRPr="005F054E">
        <w:rPr>
          <w:rFonts w:ascii="Times New Roman" w:hAnsi="Times New Roman"/>
          <w:sz w:val="24"/>
          <w:szCs w:val="24"/>
        </w:rPr>
        <w:t xml:space="preserve"> до </w:t>
      </w:r>
      <w:r w:rsidR="005F054E" w:rsidRPr="005F054E">
        <w:rPr>
          <w:rFonts w:ascii="Times New Roman" w:hAnsi="Times New Roman"/>
          <w:sz w:val="24"/>
          <w:szCs w:val="24"/>
        </w:rPr>
        <w:t>1,2</w:t>
      </w:r>
      <w:r w:rsidR="005935AE" w:rsidRPr="005F054E">
        <w:rPr>
          <w:rFonts w:ascii="Times New Roman" w:hAnsi="Times New Roman"/>
          <w:sz w:val="24"/>
          <w:szCs w:val="24"/>
        </w:rPr>
        <w:t xml:space="preserve"> % %</w:t>
      </w:r>
      <w:r w:rsidR="005F054E">
        <w:rPr>
          <w:rFonts w:ascii="Times New Roman" w:hAnsi="Times New Roman"/>
          <w:sz w:val="24"/>
          <w:szCs w:val="24"/>
        </w:rPr>
        <w:t>, к 2025 году прогнозируемая среднегодовая численность составит 14 264 человек.</w:t>
      </w:r>
    </w:p>
    <w:p w:rsidR="0089613A" w:rsidRPr="00A2318F" w:rsidRDefault="009351F6" w:rsidP="00F7198C">
      <w:pPr>
        <w:pStyle w:val="a0"/>
        <w:tabs>
          <w:tab w:val="clear" w:pos="708"/>
          <w:tab w:val="left" w:pos="567"/>
        </w:tabs>
        <w:spacing w:line="240" w:lineRule="auto"/>
        <w:jc w:val="both"/>
        <w:rPr>
          <w:color w:val="auto"/>
        </w:rPr>
      </w:pPr>
      <w:r w:rsidRPr="00A2318F">
        <w:rPr>
          <w:color w:val="auto"/>
        </w:rPr>
        <w:tab/>
      </w:r>
      <w:r w:rsidR="00D92AC3" w:rsidRPr="00A2318F">
        <w:rPr>
          <w:color w:val="auto"/>
        </w:rPr>
        <w:t xml:space="preserve">Предполагается, что </w:t>
      </w:r>
      <w:r w:rsidR="00D942CB" w:rsidRPr="00A2318F">
        <w:rPr>
          <w:color w:val="auto"/>
        </w:rPr>
        <w:t xml:space="preserve">численность зарегистрированных безработных граждан </w:t>
      </w:r>
      <w:r w:rsidR="00656790" w:rsidRPr="00A2318F">
        <w:rPr>
          <w:color w:val="auto"/>
        </w:rPr>
        <w:t xml:space="preserve">в </w:t>
      </w:r>
      <w:r w:rsidR="00AA39B7" w:rsidRPr="00A2318F">
        <w:rPr>
          <w:color w:val="auto"/>
        </w:rPr>
        <w:t>кон</w:t>
      </w:r>
      <w:r w:rsidR="00D92AC3" w:rsidRPr="00A2318F">
        <w:rPr>
          <w:color w:val="auto"/>
        </w:rPr>
        <w:t>ц</w:t>
      </w:r>
      <w:r w:rsidR="00656790" w:rsidRPr="00A2318F">
        <w:rPr>
          <w:color w:val="auto"/>
        </w:rPr>
        <w:t>е</w:t>
      </w:r>
      <w:r w:rsidR="00D92AC3" w:rsidRPr="00A2318F">
        <w:rPr>
          <w:color w:val="auto"/>
        </w:rPr>
        <w:t xml:space="preserve"> 20</w:t>
      </w:r>
      <w:r w:rsidR="00397DEA" w:rsidRPr="00A2318F">
        <w:rPr>
          <w:color w:val="auto"/>
        </w:rPr>
        <w:t>2</w:t>
      </w:r>
      <w:r w:rsidR="00A2318F" w:rsidRPr="00A2318F">
        <w:rPr>
          <w:color w:val="auto"/>
        </w:rPr>
        <w:t>2</w:t>
      </w:r>
      <w:r w:rsidR="00D92AC3" w:rsidRPr="00A2318F">
        <w:rPr>
          <w:color w:val="auto"/>
        </w:rPr>
        <w:t xml:space="preserve"> года </w:t>
      </w:r>
      <w:r w:rsidR="00D942CB" w:rsidRPr="00A2318F">
        <w:rPr>
          <w:color w:val="auto"/>
        </w:rPr>
        <w:t>составит</w:t>
      </w:r>
      <w:r w:rsidR="00EF25FB" w:rsidRPr="00A2318F">
        <w:rPr>
          <w:color w:val="auto"/>
        </w:rPr>
        <w:t xml:space="preserve"> </w:t>
      </w:r>
      <w:r w:rsidR="00A2318F" w:rsidRPr="00A2318F">
        <w:rPr>
          <w:color w:val="auto"/>
        </w:rPr>
        <w:t>7</w:t>
      </w:r>
      <w:r w:rsidR="00EF25FB" w:rsidRPr="00A2318F">
        <w:rPr>
          <w:color w:val="auto"/>
        </w:rPr>
        <w:t>0</w:t>
      </w:r>
      <w:r w:rsidRPr="00A2318F">
        <w:rPr>
          <w:color w:val="auto"/>
        </w:rPr>
        <w:t xml:space="preserve"> человек.</w:t>
      </w:r>
    </w:p>
    <w:p w:rsidR="00207DA4" w:rsidRPr="00A2318F" w:rsidRDefault="00A447DB" w:rsidP="009351F6">
      <w:pPr>
        <w:pStyle w:val="a0"/>
        <w:spacing w:line="240" w:lineRule="auto"/>
        <w:ind w:firstLine="567"/>
        <w:jc w:val="both"/>
        <w:rPr>
          <w:color w:val="auto"/>
        </w:rPr>
      </w:pPr>
      <w:r w:rsidRPr="00A2318F">
        <w:rPr>
          <w:color w:val="auto"/>
        </w:rPr>
        <w:t>Предполагается, что уровень зарегистрированной безработицы от трудоспособного населения в трудоспособно</w:t>
      </w:r>
      <w:r w:rsidR="006F7D00" w:rsidRPr="00A2318F">
        <w:rPr>
          <w:color w:val="auto"/>
        </w:rPr>
        <w:t xml:space="preserve">м возрасте в </w:t>
      </w:r>
      <w:proofErr w:type="spellStart"/>
      <w:r w:rsidR="006F7D00" w:rsidRPr="00A2318F">
        <w:rPr>
          <w:color w:val="auto"/>
        </w:rPr>
        <w:t>Глазовском</w:t>
      </w:r>
      <w:proofErr w:type="spellEnd"/>
      <w:r w:rsidR="006F7D00" w:rsidRPr="00A2318F">
        <w:rPr>
          <w:color w:val="auto"/>
        </w:rPr>
        <w:t xml:space="preserve"> районе по сравнению с</w:t>
      </w:r>
      <w:r w:rsidR="00397DEA" w:rsidRPr="00A2318F">
        <w:rPr>
          <w:color w:val="auto"/>
        </w:rPr>
        <w:t xml:space="preserve"> оценкой </w:t>
      </w:r>
      <w:r w:rsidRPr="00A2318F">
        <w:rPr>
          <w:color w:val="auto"/>
        </w:rPr>
        <w:t>20</w:t>
      </w:r>
      <w:r w:rsidR="00397DEA" w:rsidRPr="00A2318F">
        <w:rPr>
          <w:color w:val="auto"/>
        </w:rPr>
        <w:t>2</w:t>
      </w:r>
      <w:r w:rsidR="00A2318F" w:rsidRPr="00A2318F">
        <w:rPr>
          <w:color w:val="auto"/>
        </w:rPr>
        <w:t>2</w:t>
      </w:r>
      <w:r w:rsidR="00397DEA" w:rsidRPr="00A2318F">
        <w:rPr>
          <w:color w:val="auto"/>
        </w:rPr>
        <w:t xml:space="preserve"> года</w:t>
      </w:r>
      <w:r w:rsidRPr="00A2318F">
        <w:rPr>
          <w:color w:val="auto"/>
        </w:rPr>
        <w:t xml:space="preserve"> будет снижаться и </w:t>
      </w:r>
      <w:r w:rsidR="001E5125" w:rsidRPr="00A2318F">
        <w:rPr>
          <w:color w:val="auto"/>
        </w:rPr>
        <w:t>к</w:t>
      </w:r>
      <w:r w:rsidRPr="00A2318F">
        <w:rPr>
          <w:color w:val="auto"/>
        </w:rPr>
        <w:t xml:space="preserve"> 202</w:t>
      </w:r>
      <w:r w:rsidR="00A2318F" w:rsidRPr="00A2318F">
        <w:rPr>
          <w:color w:val="auto"/>
        </w:rPr>
        <w:t>5</w:t>
      </w:r>
      <w:r w:rsidRPr="00A2318F">
        <w:rPr>
          <w:color w:val="auto"/>
        </w:rPr>
        <w:t xml:space="preserve"> составит</w:t>
      </w:r>
      <w:r w:rsidR="00A2318F" w:rsidRPr="00A2318F">
        <w:rPr>
          <w:color w:val="auto"/>
        </w:rPr>
        <w:t xml:space="preserve"> 55</w:t>
      </w:r>
      <w:r w:rsidR="00EF25FB" w:rsidRPr="00A2318F">
        <w:rPr>
          <w:color w:val="auto"/>
        </w:rPr>
        <w:t xml:space="preserve"> человек.</w:t>
      </w:r>
    </w:p>
    <w:p w:rsidR="00D942CB" w:rsidRPr="003127C7" w:rsidRDefault="00397DEA" w:rsidP="009351F6">
      <w:pPr>
        <w:pStyle w:val="a0"/>
        <w:spacing w:line="240" w:lineRule="auto"/>
        <w:ind w:firstLine="567"/>
        <w:jc w:val="both"/>
        <w:rPr>
          <w:color w:val="auto"/>
        </w:rPr>
      </w:pPr>
      <w:r w:rsidRPr="00A2318F">
        <w:rPr>
          <w:color w:val="auto"/>
        </w:rPr>
        <w:t>По итогам</w:t>
      </w:r>
      <w:r w:rsidR="00B60289" w:rsidRPr="00A2318F">
        <w:rPr>
          <w:color w:val="auto"/>
        </w:rPr>
        <w:t xml:space="preserve"> 202</w:t>
      </w:r>
      <w:r w:rsidR="00A2318F" w:rsidRPr="00A2318F">
        <w:rPr>
          <w:color w:val="auto"/>
        </w:rPr>
        <w:t>2</w:t>
      </w:r>
      <w:r w:rsidR="00B60289" w:rsidRPr="00A2318F">
        <w:rPr>
          <w:color w:val="auto"/>
        </w:rPr>
        <w:t xml:space="preserve"> </w:t>
      </w:r>
      <w:r w:rsidR="00A2318F">
        <w:rPr>
          <w:color w:val="auto"/>
        </w:rPr>
        <w:t xml:space="preserve">года зарегистрировано </w:t>
      </w:r>
      <w:r w:rsidR="003127C7">
        <w:rPr>
          <w:color w:val="auto"/>
        </w:rPr>
        <w:t xml:space="preserve">50 </w:t>
      </w:r>
      <w:r w:rsidR="00D942CB" w:rsidRPr="003127C7">
        <w:rPr>
          <w:color w:val="auto"/>
        </w:rPr>
        <w:t xml:space="preserve">малых и </w:t>
      </w:r>
      <w:r w:rsidR="003127C7" w:rsidRPr="003127C7">
        <w:rPr>
          <w:color w:val="auto"/>
        </w:rPr>
        <w:t>6</w:t>
      </w:r>
      <w:r w:rsidR="00D942CB" w:rsidRPr="003127C7">
        <w:rPr>
          <w:color w:val="auto"/>
        </w:rPr>
        <w:t xml:space="preserve"> средних предприятий, численность которых составляет </w:t>
      </w:r>
      <w:r w:rsidR="003127C7" w:rsidRPr="003127C7">
        <w:rPr>
          <w:color w:val="auto"/>
        </w:rPr>
        <w:t>905</w:t>
      </w:r>
      <w:r w:rsidR="003D56CD" w:rsidRPr="003127C7">
        <w:rPr>
          <w:color w:val="auto"/>
        </w:rPr>
        <w:t xml:space="preserve"> и </w:t>
      </w:r>
      <w:r w:rsidR="003127C7" w:rsidRPr="003127C7">
        <w:rPr>
          <w:color w:val="auto"/>
        </w:rPr>
        <w:t>840</w:t>
      </w:r>
      <w:r w:rsidR="003D56CD" w:rsidRPr="003127C7">
        <w:rPr>
          <w:color w:val="auto"/>
        </w:rPr>
        <w:t xml:space="preserve"> </w:t>
      </w:r>
      <w:r w:rsidR="00D942CB" w:rsidRPr="003127C7">
        <w:rPr>
          <w:color w:val="auto"/>
        </w:rPr>
        <w:t>человек соответственно.</w:t>
      </w:r>
    </w:p>
    <w:p w:rsidR="00B60289" w:rsidRPr="00201B06" w:rsidRDefault="00B60289" w:rsidP="009351F6">
      <w:pPr>
        <w:pStyle w:val="a0"/>
        <w:spacing w:line="240" w:lineRule="auto"/>
        <w:ind w:firstLine="567"/>
        <w:jc w:val="both"/>
        <w:rPr>
          <w:color w:val="auto"/>
        </w:rPr>
      </w:pPr>
      <w:r w:rsidRPr="003127C7">
        <w:rPr>
          <w:color w:val="auto"/>
        </w:rPr>
        <w:t>На 202</w:t>
      </w:r>
      <w:r w:rsidR="003127C7" w:rsidRPr="003127C7">
        <w:rPr>
          <w:color w:val="auto"/>
        </w:rPr>
        <w:t xml:space="preserve">3 </w:t>
      </w:r>
      <w:r w:rsidRPr="003127C7">
        <w:rPr>
          <w:color w:val="auto"/>
        </w:rPr>
        <w:t>-</w:t>
      </w:r>
      <w:r w:rsidR="003127C7" w:rsidRPr="003127C7">
        <w:rPr>
          <w:color w:val="auto"/>
        </w:rPr>
        <w:t xml:space="preserve"> </w:t>
      </w:r>
      <w:r w:rsidRPr="003127C7">
        <w:rPr>
          <w:color w:val="auto"/>
        </w:rPr>
        <w:t>202</w:t>
      </w:r>
      <w:r w:rsidR="003127C7" w:rsidRPr="003127C7">
        <w:rPr>
          <w:color w:val="auto"/>
        </w:rPr>
        <w:t>5</w:t>
      </w:r>
      <w:r w:rsidRPr="003127C7">
        <w:rPr>
          <w:color w:val="auto"/>
        </w:rPr>
        <w:t xml:space="preserve"> годы планируется планомерный рост количества малых предприятий, к 202</w:t>
      </w:r>
      <w:r w:rsidR="003127C7" w:rsidRPr="003127C7">
        <w:rPr>
          <w:color w:val="auto"/>
        </w:rPr>
        <w:t>5</w:t>
      </w:r>
      <w:r w:rsidRPr="003127C7">
        <w:rPr>
          <w:color w:val="auto"/>
        </w:rPr>
        <w:t xml:space="preserve"> году по первому </w:t>
      </w:r>
      <w:r w:rsidRPr="00201B06">
        <w:rPr>
          <w:color w:val="auto"/>
        </w:rPr>
        <w:t xml:space="preserve">варианту до </w:t>
      </w:r>
      <w:r w:rsidR="00201B06" w:rsidRPr="00201B06">
        <w:rPr>
          <w:color w:val="auto"/>
        </w:rPr>
        <w:t>55</w:t>
      </w:r>
      <w:r w:rsidRPr="00201B06">
        <w:rPr>
          <w:color w:val="auto"/>
        </w:rPr>
        <w:t xml:space="preserve"> единиц, по второму варианту до 5</w:t>
      </w:r>
      <w:r w:rsidR="00201B06" w:rsidRPr="00201B06">
        <w:rPr>
          <w:color w:val="auto"/>
        </w:rPr>
        <w:t>7</w:t>
      </w:r>
      <w:r w:rsidRPr="00201B06">
        <w:rPr>
          <w:color w:val="auto"/>
        </w:rPr>
        <w:t xml:space="preserve">, численность которых составит в обоих вариантах </w:t>
      </w:r>
      <w:r w:rsidR="00201B06" w:rsidRPr="00201B06">
        <w:rPr>
          <w:color w:val="auto"/>
        </w:rPr>
        <w:t>920</w:t>
      </w:r>
      <w:r w:rsidRPr="00201B06">
        <w:rPr>
          <w:color w:val="auto"/>
        </w:rPr>
        <w:t xml:space="preserve"> человек.</w:t>
      </w:r>
    </w:p>
    <w:p w:rsidR="00A81BC8" w:rsidRPr="00E05652" w:rsidRDefault="00A81BC8" w:rsidP="009351F6">
      <w:pPr>
        <w:pStyle w:val="a0"/>
        <w:spacing w:line="240" w:lineRule="auto"/>
        <w:ind w:firstLine="567"/>
        <w:jc w:val="both"/>
        <w:rPr>
          <w:color w:val="auto"/>
        </w:rPr>
      </w:pPr>
      <w:r w:rsidRPr="00201B06">
        <w:rPr>
          <w:color w:val="auto"/>
        </w:rPr>
        <w:t>Количество малых предприятий на 202</w:t>
      </w:r>
      <w:r w:rsidR="00201B06" w:rsidRPr="00201B06">
        <w:rPr>
          <w:color w:val="auto"/>
        </w:rPr>
        <w:t>3</w:t>
      </w:r>
      <w:r w:rsidRPr="00201B06">
        <w:rPr>
          <w:color w:val="auto"/>
        </w:rPr>
        <w:t xml:space="preserve"> – 202</w:t>
      </w:r>
      <w:r w:rsidR="00201B06" w:rsidRPr="00201B06">
        <w:rPr>
          <w:color w:val="auto"/>
        </w:rPr>
        <w:t>5</w:t>
      </w:r>
      <w:r w:rsidRPr="00201B06">
        <w:rPr>
          <w:color w:val="auto"/>
        </w:rPr>
        <w:t xml:space="preserve"> годы по отношению к оценке 202</w:t>
      </w:r>
      <w:r w:rsidR="00201B06" w:rsidRPr="00201B06">
        <w:rPr>
          <w:color w:val="auto"/>
        </w:rPr>
        <w:t>2</w:t>
      </w:r>
      <w:r w:rsidRPr="00201B06">
        <w:rPr>
          <w:color w:val="auto"/>
        </w:rPr>
        <w:t xml:space="preserve"> года </w:t>
      </w:r>
      <w:r w:rsidRPr="00E05652">
        <w:rPr>
          <w:color w:val="auto"/>
        </w:rPr>
        <w:t xml:space="preserve">прогнозируется с ежегодным увеличением в обоих вариантах от </w:t>
      </w:r>
      <w:r w:rsidR="00E05652" w:rsidRPr="00E05652">
        <w:rPr>
          <w:color w:val="auto"/>
        </w:rPr>
        <w:t>2</w:t>
      </w:r>
      <w:r w:rsidR="00E05652">
        <w:rPr>
          <w:color w:val="auto"/>
        </w:rPr>
        <w:t xml:space="preserve"> до 3</w:t>
      </w:r>
      <w:r w:rsidRPr="00E05652">
        <w:rPr>
          <w:color w:val="auto"/>
        </w:rPr>
        <w:t xml:space="preserve"> единиц.</w:t>
      </w:r>
    </w:p>
    <w:p w:rsidR="00E05652" w:rsidRPr="00E05652" w:rsidRDefault="006132BF" w:rsidP="00E05652">
      <w:pPr>
        <w:pStyle w:val="a0"/>
        <w:spacing w:line="240" w:lineRule="auto"/>
        <w:jc w:val="both"/>
        <w:rPr>
          <w:color w:val="auto"/>
        </w:rPr>
      </w:pPr>
      <w:r w:rsidRPr="00E05652">
        <w:rPr>
          <w:color w:val="auto"/>
        </w:rPr>
        <w:t xml:space="preserve">Ежегодная среднесписочная численность работников по малым предприятиям </w:t>
      </w:r>
      <w:r w:rsidR="00E05652">
        <w:rPr>
          <w:color w:val="auto"/>
        </w:rPr>
        <w:t xml:space="preserve">(включая </w:t>
      </w:r>
      <w:proofErr w:type="spellStart"/>
      <w:r w:rsidRPr="00E05652">
        <w:rPr>
          <w:color w:val="auto"/>
        </w:rPr>
        <w:t>микропредприятия</w:t>
      </w:r>
      <w:proofErr w:type="spellEnd"/>
      <w:r w:rsidRPr="00E05652">
        <w:rPr>
          <w:color w:val="auto"/>
        </w:rPr>
        <w:t>) на период 202</w:t>
      </w:r>
      <w:r w:rsidR="00E05652">
        <w:rPr>
          <w:color w:val="auto"/>
        </w:rPr>
        <w:t>3</w:t>
      </w:r>
      <w:r w:rsidRPr="00E05652">
        <w:rPr>
          <w:color w:val="auto"/>
        </w:rPr>
        <w:t>-202</w:t>
      </w:r>
      <w:r w:rsidR="00E05652" w:rsidRPr="00E05652">
        <w:rPr>
          <w:color w:val="auto"/>
        </w:rPr>
        <w:t>5</w:t>
      </w:r>
      <w:r w:rsidRPr="00E05652">
        <w:rPr>
          <w:color w:val="auto"/>
        </w:rPr>
        <w:t xml:space="preserve"> годы планируется</w:t>
      </w:r>
      <w:r w:rsidR="00E05652">
        <w:rPr>
          <w:color w:val="auto"/>
        </w:rPr>
        <w:t xml:space="preserve">: </w:t>
      </w:r>
      <w:r w:rsidR="00E05652" w:rsidRPr="00E05652">
        <w:rPr>
          <w:color w:val="auto"/>
        </w:rPr>
        <w:t>в</w:t>
      </w:r>
      <w:r w:rsidRPr="00E05652">
        <w:rPr>
          <w:color w:val="auto"/>
        </w:rPr>
        <w:t xml:space="preserve"> 202</w:t>
      </w:r>
      <w:r w:rsidR="00E05652" w:rsidRPr="00E05652">
        <w:rPr>
          <w:color w:val="auto"/>
        </w:rPr>
        <w:t>3</w:t>
      </w:r>
      <w:r w:rsidRPr="00E05652">
        <w:rPr>
          <w:color w:val="auto"/>
        </w:rPr>
        <w:t xml:space="preserve"> году </w:t>
      </w:r>
      <w:r w:rsidR="00E05652" w:rsidRPr="00E05652">
        <w:rPr>
          <w:color w:val="auto"/>
        </w:rPr>
        <w:t xml:space="preserve"> в варианте 1 со  снижением до 900</w:t>
      </w:r>
      <w:r w:rsidRPr="00E05652">
        <w:rPr>
          <w:color w:val="auto"/>
        </w:rPr>
        <w:t xml:space="preserve"> человек,</w:t>
      </w:r>
      <w:r w:rsidR="00E05652" w:rsidRPr="00E05652">
        <w:rPr>
          <w:color w:val="auto"/>
        </w:rPr>
        <w:t xml:space="preserve"> в варианте 2 с увеличением до 906 человек.</w:t>
      </w:r>
      <w:r w:rsidR="00E05652">
        <w:rPr>
          <w:color w:val="auto"/>
        </w:rPr>
        <w:t xml:space="preserve"> К 2025 году планируется увеличение  обоих вариантах до 920 человек.</w:t>
      </w:r>
    </w:p>
    <w:p w:rsidR="00A81BC8" w:rsidRPr="00E05652" w:rsidRDefault="008A4FC8" w:rsidP="009351F6">
      <w:pPr>
        <w:pStyle w:val="a0"/>
        <w:spacing w:line="240" w:lineRule="auto"/>
        <w:ind w:firstLine="567"/>
        <w:jc w:val="both"/>
        <w:rPr>
          <w:color w:val="auto"/>
        </w:rPr>
      </w:pPr>
      <w:r w:rsidRPr="00E05652">
        <w:rPr>
          <w:color w:val="auto"/>
        </w:rPr>
        <w:t>Количество средних предприятий на период 202</w:t>
      </w:r>
      <w:r w:rsidR="00E05652" w:rsidRPr="00E05652">
        <w:rPr>
          <w:color w:val="auto"/>
        </w:rPr>
        <w:t>3</w:t>
      </w:r>
      <w:r w:rsidRPr="00E05652">
        <w:rPr>
          <w:color w:val="auto"/>
        </w:rPr>
        <w:t>-202</w:t>
      </w:r>
      <w:r w:rsidR="00E05652" w:rsidRPr="00E05652">
        <w:rPr>
          <w:color w:val="auto"/>
        </w:rPr>
        <w:t>5</w:t>
      </w:r>
      <w:r w:rsidRPr="00E05652">
        <w:rPr>
          <w:color w:val="auto"/>
        </w:rPr>
        <w:t xml:space="preserve"> годы планируется на уровне 202</w:t>
      </w:r>
      <w:r w:rsidR="00E05652" w:rsidRPr="00E05652">
        <w:rPr>
          <w:color w:val="auto"/>
        </w:rPr>
        <w:t>2</w:t>
      </w:r>
      <w:r w:rsidRPr="00E05652">
        <w:rPr>
          <w:color w:val="auto"/>
        </w:rPr>
        <w:t xml:space="preserve"> года</w:t>
      </w:r>
      <w:r w:rsidR="00E05652" w:rsidRPr="00E05652">
        <w:rPr>
          <w:color w:val="auto"/>
        </w:rPr>
        <w:t xml:space="preserve"> (6 единиц)</w:t>
      </w:r>
      <w:r w:rsidRPr="00E05652">
        <w:rPr>
          <w:color w:val="auto"/>
        </w:rPr>
        <w:t xml:space="preserve">, при этом среднесписочная численность работников по средним предприятиям </w:t>
      </w:r>
      <w:r w:rsidR="00A81BC8" w:rsidRPr="00E05652">
        <w:rPr>
          <w:color w:val="auto"/>
        </w:rPr>
        <w:t>планируется:</w:t>
      </w:r>
    </w:p>
    <w:p w:rsidR="00A81BC8" w:rsidRPr="00E05652" w:rsidRDefault="00A81BC8" w:rsidP="009351F6">
      <w:pPr>
        <w:pStyle w:val="a0"/>
        <w:spacing w:line="240" w:lineRule="auto"/>
        <w:ind w:firstLine="567"/>
        <w:jc w:val="both"/>
        <w:rPr>
          <w:color w:val="auto"/>
        </w:rPr>
      </w:pPr>
      <w:r w:rsidRPr="00E05652">
        <w:rPr>
          <w:color w:val="auto"/>
        </w:rPr>
        <w:t xml:space="preserve">- </w:t>
      </w:r>
      <w:r w:rsidR="00E05652">
        <w:rPr>
          <w:color w:val="auto"/>
        </w:rPr>
        <w:t>в 2023</w:t>
      </w:r>
      <w:r w:rsidR="008A4FC8" w:rsidRPr="00E05652">
        <w:rPr>
          <w:color w:val="auto"/>
        </w:rPr>
        <w:t xml:space="preserve"> году </w:t>
      </w:r>
      <w:r w:rsidRPr="00E05652">
        <w:rPr>
          <w:color w:val="auto"/>
        </w:rPr>
        <w:t xml:space="preserve">в обоих вариантах </w:t>
      </w:r>
      <w:r w:rsidR="00E05652" w:rsidRPr="00E05652">
        <w:rPr>
          <w:color w:val="auto"/>
        </w:rPr>
        <w:t xml:space="preserve">от 832 до 842 </w:t>
      </w:r>
      <w:r w:rsidRPr="00E05652">
        <w:rPr>
          <w:color w:val="auto"/>
        </w:rPr>
        <w:t>человек;</w:t>
      </w:r>
    </w:p>
    <w:p w:rsidR="00A81BC8" w:rsidRPr="00E05652" w:rsidRDefault="00E05652" w:rsidP="009351F6">
      <w:pPr>
        <w:pStyle w:val="a0"/>
        <w:spacing w:line="240" w:lineRule="auto"/>
        <w:ind w:firstLine="567"/>
        <w:jc w:val="both"/>
        <w:rPr>
          <w:color w:val="auto"/>
        </w:rPr>
      </w:pPr>
      <w:r w:rsidRPr="00E05652">
        <w:rPr>
          <w:color w:val="auto"/>
        </w:rPr>
        <w:t>- в 2024</w:t>
      </w:r>
      <w:r w:rsidR="00A81BC8" w:rsidRPr="00E05652">
        <w:rPr>
          <w:color w:val="auto"/>
        </w:rPr>
        <w:t xml:space="preserve"> году в обоих вариантах </w:t>
      </w:r>
      <w:r w:rsidRPr="00E05652">
        <w:rPr>
          <w:color w:val="auto"/>
        </w:rPr>
        <w:t xml:space="preserve">от 833 до 846 </w:t>
      </w:r>
      <w:r w:rsidR="00A81BC8" w:rsidRPr="00E05652">
        <w:rPr>
          <w:color w:val="auto"/>
        </w:rPr>
        <w:t>человек;</w:t>
      </w:r>
    </w:p>
    <w:p w:rsidR="00A81BC8" w:rsidRPr="00E05652" w:rsidRDefault="00A81BC8" w:rsidP="009351F6">
      <w:pPr>
        <w:pStyle w:val="a0"/>
        <w:spacing w:line="240" w:lineRule="auto"/>
        <w:ind w:firstLine="567"/>
        <w:jc w:val="both"/>
        <w:rPr>
          <w:color w:val="auto"/>
        </w:rPr>
      </w:pPr>
      <w:r w:rsidRPr="00E05652">
        <w:rPr>
          <w:color w:val="auto"/>
        </w:rPr>
        <w:lastRenderedPageBreak/>
        <w:t>- в 202</w:t>
      </w:r>
      <w:r w:rsidR="00E05652" w:rsidRPr="00E05652">
        <w:rPr>
          <w:color w:val="auto"/>
        </w:rPr>
        <w:t>5</w:t>
      </w:r>
      <w:r w:rsidRPr="00E05652">
        <w:rPr>
          <w:color w:val="auto"/>
        </w:rPr>
        <w:t xml:space="preserve"> году в обоих вариантах </w:t>
      </w:r>
      <w:r w:rsidR="00E05652" w:rsidRPr="00E05652">
        <w:rPr>
          <w:color w:val="auto"/>
        </w:rPr>
        <w:t xml:space="preserve">по 850 </w:t>
      </w:r>
      <w:r w:rsidRPr="00E05652">
        <w:rPr>
          <w:color w:val="auto"/>
        </w:rPr>
        <w:t>человек.</w:t>
      </w:r>
    </w:p>
    <w:p w:rsidR="00E05652" w:rsidRDefault="00A73FB3" w:rsidP="009351F6">
      <w:pPr>
        <w:pStyle w:val="a0"/>
        <w:spacing w:line="240" w:lineRule="auto"/>
        <w:ind w:firstLine="567"/>
        <w:jc w:val="both"/>
        <w:rPr>
          <w:color w:val="auto"/>
        </w:rPr>
      </w:pPr>
      <w:r w:rsidRPr="00A01EEC">
        <w:rPr>
          <w:color w:val="auto"/>
        </w:rPr>
        <w:t>В прогнозном периоде</w:t>
      </w:r>
      <w:r w:rsidR="00A01EEC">
        <w:rPr>
          <w:color w:val="auto"/>
        </w:rPr>
        <w:t xml:space="preserve"> </w:t>
      </w:r>
      <w:r w:rsidRPr="00A01EEC">
        <w:rPr>
          <w:color w:val="auto"/>
        </w:rPr>
        <w:t>202</w:t>
      </w:r>
      <w:r w:rsidR="00A01EEC" w:rsidRPr="00A01EEC">
        <w:rPr>
          <w:color w:val="auto"/>
        </w:rPr>
        <w:t>3</w:t>
      </w:r>
      <w:r w:rsidRPr="00A01EEC">
        <w:rPr>
          <w:color w:val="auto"/>
        </w:rPr>
        <w:t>-202</w:t>
      </w:r>
      <w:r w:rsidR="00A01EEC" w:rsidRPr="00A01EEC">
        <w:rPr>
          <w:color w:val="auto"/>
        </w:rPr>
        <w:t>5</w:t>
      </w:r>
      <w:r w:rsidR="00E05652">
        <w:rPr>
          <w:color w:val="auto"/>
        </w:rPr>
        <w:t xml:space="preserve"> планируется:</w:t>
      </w:r>
    </w:p>
    <w:p w:rsidR="00E05652" w:rsidRDefault="00E05652" w:rsidP="009351F6">
      <w:pPr>
        <w:pStyle w:val="a0"/>
        <w:spacing w:line="240" w:lineRule="auto"/>
        <w:ind w:firstLine="567"/>
        <w:jc w:val="both"/>
        <w:rPr>
          <w:color w:val="auto"/>
        </w:rPr>
      </w:pPr>
      <w:r>
        <w:rPr>
          <w:color w:val="auto"/>
        </w:rPr>
        <w:t xml:space="preserve">- в варианте 1 в 2023 году по отношению к 2022 году снижение оборота малых и средних предприятий с 1 140,8 млн. руб. до 1 103,2 млн. руб., в 2024 и 2025 годах незначительное увеличение </w:t>
      </w:r>
      <w:proofErr w:type="gramStart"/>
      <w:r>
        <w:rPr>
          <w:color w:val="auto"/>
        </w:rPr>
        <w:t>с</w:t>
      </w:r>
      <w:proofErr w:type="gramEnd"/>
      <w:r>
        <w:rPr>
          <w:color w:val="auto"/>
        </w:rPr>
        <w:t xml:space="preserve"> 1 108,7 млн. руб. до 1 126,4 млн. руб.;</w:t>
      </w:r>
    </w:p>
    <w:p w:rsidR="00207DA4" w:rsidRPr="00E05652" w:rsidRDefault="00E05652" w:rsidP="009351F6">
      <w:pPr>
        <w:pStyle w:val="a0"/>
        <w:spacing w:line="240" w:lineRule="auto"/>
        <w:ind w:firstLine="567"/>
        <w:jc w:val="both"/>
        <w:rPr>
          <w:color w:val="auto"/>
        </w:rPr>
      </w:pPr>
      <w:r w:rsidRPr="00E05652">
        <w:rPr>
          <w:color w:val="auto"/>
        </w:rPr>
        <w:t xml:space="preserve">- в варианте 2 </w:t>
      </w:r>
      <w:r w:rsidR="00A73FB3" w:rsidRPr="00E05652">
        <w:rPr>
          <w:color w:val="auto"/>
        </w:rPr>
        <w:t>рост о</w:t>
      </w:r>
      <w:r w:rsidR="002500A1" w:rsidRPr="00E05652">
        <w:rPr>
          <w:color w:val="auto"/>
        </w:rPr>
        <w:t>борот</w:t>
      </w:r>
      <w:r w:rsidR="00A73FB3" w:rsidRPr="00E05652">
        <w:rPr>
          <w:color w:val="auto"/>
        </w:rPr>
        <w:t>а</w:t>
      </w:r>
      <w:r w:rsidR="001900A9" w:rsidRPr="00E05652">
        <w:rPr>
          <w:color w:val="auto"/>
        </w:rPr>
        <w:t xml:space="preserve"> малых и </w:t>
      </w:r>
      <w:r w:rsidR="002500A1" w:rsidRPr="00E05652">
        <w:rPr>
          <w:color w:val="auto"/>
        </w:rPr>
        <w:t xml:space="preserve"> средних предприятий</w:t>
      </w:r>
      <w:r w:rsidRPr="00E05652">
        <w:rPr>
          <w:color w:val="auto"/>
        </w:rPr>
        <w:t xml:space="preserve"> составит от 1 161,3 млн. руб. до 1 537,9 млн. руб.</w:t>
      </w:r>
    </w:p>
    <w:p w:rsidR="00A73FB3" w:rsidRPr="00E7426B" w:rsidRDefault="00A73FB3" w:rsidP="009351F6">
      <w:pPr>
        <w:pStyle w:val="a0"/>
        <w:spacing w:line="240" w:lineRule="auto"/>
        <w:ind w:firstLine="567"/>
        <w:jc w:val="both"/>
        <w:rPr>
          <w:color w:val="auto"/>
          <w:highlight w:val="yellow"/>
        </w:rPr>
      </w:pPr>
    </w:p>
    <w:p w:rsidR="00D7642B" w:rsidRDefault="0089613A" w:rsidP="00D7642B">
      <w:pPr>
        <w:pStyle w:val="a0"/>
        <w:numPr>
          <w:ilvl w:val="0"/>
          <w:numId w:val="44"/>
        </w:numPr>
        <w:spacing w:line="240" w:lineRule="auto"/>
        <w:jc w:val="center"/>
        <w:rPr>
          <w:b/>
          <w:color w:val="auto"/>
        </w:rPr>
      </w:pPr>
      <w:r w:rsidRPr="0085133F">
        <w:rPr>
          <w:b/>
          <w:color w:val="auto"/>
        </w:rPr>
        <w:t xml:space="preserve">Основные направления бюджетной и налоговой политики </w:t>
      </w:r>
    </w:p>
    <w:p w:rsidR="00D7642B" w:rsidRDefault="00D7642B" w:rsidP="00D7642B">
      <w:pPr>
        <w:pStyle w:val="a0"/>
        <w:spacing w:line="240" w:lineRule="auto"/>
        <w:ind w:left="720"/>
        <w:jc w:val="center"/>
        <w:rPr>
          <w:b/>
          <w:color w:val="auto"/>
        </w:rPr>
      </w:pPr>
      <w:r>
        <w:rPr>
          <w:b/>
          <w:color w:val="auto"/>
        </w:rPr>
        <w:t xml:space="preserve">муниципального образования </w:t>
      </w:r>
      <w:r w:rsidR="0089613A" w:rsidRPr="0085133F">
        <w:rPr>
          <w:b/>
          <w:color w:val="auto"/>
        </w:rPr>
        <w:t>«</w:t>
      </w:r>
      <w:proofErr w:type="spellStart"/>
      <w:r w:rsidR="0089613A" w:rsidRPr="0085133F">
        <w:rPr>
          <w:b/>
          <w:color w:val="auto"/>
        </w:rPr>
        <w:t>Глазовский</w:t>
      </w:r>
      <w:proofErr w:type="spellEnd"/>
      <w:r w:rsidR="0089613A" w:rsidRPr="0085133F">
        <w:rPr>
          <w:b/>
          <w:color w:val="auto"/>
        </w:rPr>
        <w:t xml:space="preserve"> район» на 20</w:t>
      </w:r>
      <w:r w:rsidR="00287888" w:rsidRPr="0085133F">
        <w:rPr>
          <w:b/>
          <w:color w:val="auto"/>
        </w:rPr>
        <w:t>2</w:t>
      </w:r>
      <w:r w:rsidR="0085133F">
        <w:rPr>
          <w:b/>
          <w:color w:val="auto"/>
        </w:rPr>
        <w:t>3</w:t>
      </w:r>
      <w:r w:rsidR="0089613A" w:rsidRPr="0085133F">
        <w:rPr>
          <w:b/>
          <w:color w:val="auto"/>
        </w:rPr>
        <w:t xml:space="preserve"> год</w:t>
      </w:r>
    </w:p>
    <w:p w:rsidR="0089613A" w:rsidRPr="00D7642B" w:rsidRDefault="0089613A" w:rsidP="00D7642B">
      <w:pPr>
        <w:pStyle w:val="a0"/>
        <w:spacing w:line="240" w:lineRule="auto"/>
        <w:ind w:left="720"/>
        <w:jc w:val="center"/>
        <w:rPr>
          <w:b/>
          <w:color w:val="auto"/>
        </w:rPr>
      </w:pPr>
      <w:r w:rsidRPr="00D7642B">
        <w:rPr>
          <w:b/>
          <w:color w:val="auto"/>
        </w:rPr>
        <w:t>и на плановый период 202</w:t>
      </w:r>
      <w:r w:rsidR="0085133F" w:rsidRPr="00D7642B">
        <w:rPr>
          <w:b/>
          <w:color w:val="auto"/>
        </w:rPr>
        <w:t>4</w:t>
      </w:r>
      <w:r w:rsidRPr="00D7642B">
        <w:rPr>
          <w:b/>
          <w:color w:val="auto"/>
        </w:rPr>
        <w:t xml:space="preserve"> и 202</w:t>
      </w:r>
      <w:r w:rsidR="0085133F" w:rsidRPr="00D7642B">
        <w:rPr>
          <w:b/>
          <w:color w:val="auto"/>
        </w:rPr>
        <w:t xml:space="preserve">5 </w:t>
      </w:r>
      <w:r w:rsidRPr="00D7642B">
        <w:rPr>
          <w:b/>
          <w:color w:val="auto"/>
        </w:rPr>
        <w:t>годов</w:t>
      </w:r>
    </w:p>
    <w:p w:rsidR="0089613A" w:rsidRPr="00E7426B" w:rsidRDefault="0089613A" w:rsidP="0089613A">
      <w:pPr>
        <w:pStyle w:val="a0"/>
        <w:spacing w:line="240" w:lineRule="auto"/>
        <w:ind w:firstLine="709"/>
        <w:jc w:val="center"/>
        <w:rPr>
          <w:b/>
          <w:color w:val="auto"/>
          <w:highlight w:val="yellow"/>
        </w:rPr>
      </w:pPr>
    </w:p>
    <w:p w:rsidR="006D7133" w:rsidRPr="0085133F" w:rsidRDefault="006D7133" w:rsidP="00685665">
      <w:pPr>
        <w:pStyle w:val="a0"/>
        <w:tabs>
          <w:tab w:val="clear" w:pos="708"/>
          <w:tab w:val="left" w:pos="567"/>
        </w:tabs>
        <w:spacing w:line="240" w:lineRule="auto"/>
        <w:jc w:val="both"/>
        <w:rPr>
          <w:color w:val="auto"/>
        </w:rPr>
      </w:pPr>
      <w:r w:rsidRPr="0085133F">
        <w:rPr>
          <w:b/>
          <w:color w:val="auto"/>
        </w:rPr>
        <w:tab/>
      </w:r>
      <w:proofErr w:type="gramStart"/>
      <w:r w:rsidRPr="0085133F">
        <w:rPr>
          <w:color w:val="auto"/>
        </w:rPr>
        <w:t xml:space="preserve">Основные направления бюджетной и налоговой политики </w:t>
      </w:r>
      <w:r w:rsidR="0085133F" w:rsidRPr="0085133F">
        <w:rPr>
          <w:color w:val="auto"/>
        </w:rPr>
        <w:t>муниципального образования</w:t>
      </w:r>
      <w:r w:rsidR="00ED283F" w:rsidRPr="0085133F">
        <w:rPr>
          <w:color w:val="auto"/>
        </w:rPr>
        <w:t xml:space="preserve"> «</w:t>
      </w:r>
      <w:proofErr w:type="spellStart"/>
      <w:r w:rsidR="00ED283F" w:rsidRPr="0085133F">
        <w:rPr>
          <w:color w:val="auto"/>
        </w:rPr>
        <w:t>Глазовский</w:t>
      </w:r>
      <w:proofErr w:type="spellEnd"/>
      <w:r w:rsidR="00ED283F" w:rsidRPr="0085133F">
        <w:rPr>
          <w:color w:val="auto"/>
        </w:rPr>
        <w:t xml:space="preserve"> район» на 202</w:t>
      </w:r>
      <w:r w:rsidR="0085133F" w:rsidRPr="0085133F">
        <w:rPr>
          <w:color w:val="auto"/>
        </w:rPr>
        <w:t>3</w:t>
      </w:r>
      <w:r w:rsidRPr="0085133F">
        <w:rPr>
          <w:color w:val="auto"/>
        </w:rPr>
        <w:t xml:space="preserve"> год и на плановый период 202</w:t>
      </w:r>
      <w:r w:rsidR="0085133F" w:rsidRPr="0085133F">
        <w:rPr>
          <w:color w:val="auto"/>
        </w:rPr>
        <w:t>4</w:t>
      </w:r>
      <w:r w:rsidR="00ED283F" w:rsidRPr="0085133F">
        <w:rPr>
          <w:color w:val="auto"/>
        </w:rPr>
        <w:t xml:space="preserve"> и 202</w:t>
      </w:r>
      <w:r w:rsidR="0085133F" w:rsidRPr="0085133F">
        <w:rPr>
          <w:color w:val="auto"/>
        </w:rPr>
        <w:t>5</w:t>
      </w:r>
      <w:r w:rsidRPr="0085133F">
        <w:rPr>
          <w:color w:val="auto"/>
        </w:rPr>
        <w:t xml:space="preserve"> годов, утвержденные  постановлением Админист</w:t>
      </w:r>
      <w:r w:rsidR="00ED283F" w:rsidRPr="0085133F">
        <w:rPr>
          <w:color w:val="auto"/>
        </w:rPr>
        <w:t xml:space="preserve">рации </w:t>
      </w:r>
      <w:proofErr w:type="spellStart"/>
      <w:r w:rsidR="0085133F" w:rsidRPr="0085133F">
        <w:rPr>
          <w:color w:val="auto"/>
        </w:rPr>
        <w:t>Глазовского</w:t>
      </w:r>
      <w:proofErr w:type="spellEnd"/>
      <w:r w:rsidR="0085133F" w:rsidRPr="0085133F">
        <w:rPr>
          <w:color w:val="auto"/>
        </w:rPr>
        <w:t xml:space="preserve"> </w:t>
      </w:r>
      <w:r w:rsidR="00ED283F" w:rsidRPr="0085133F">
        <w:rPr>
          <w:color w:val="auto"/>
        </w:rPr>
        <w:t>район</w:t>
      </w:r>
      <w:r w:rsidR="0085133F" w:rsidRPr="0085133F">
        <w:rPr>
          <w:color w:val="auto"/>
        </w:rPr>
        <w:t>а</w:t>
      </w:r>
      <w:r w:rsidR="00ED283F" w:rsidRPr="0085133F">
        <w:rPr>
          <w:color w:val="auto"/>
        </w:rPr>
        <w:t xml:space="preserve"> от </w:t>
      </w:r>
      <w:r w:rsidR="0094172F" w:rsidRPr="0085133F">
        <w:rPr>
          <w:color w:val="auto"/>
        </w:rPr>
        <w:t>0</w:t>
      </w:r>
      <w:r w:rsidR="0085133F" w:rsidRPr="0085133F">
        <w:rPr>
          <w:color w:val="auto"/>
        </w:rPr>
        <w:t>1</w:t>
      </w:r>
      <w:r w:rsidRPr="0085133F">
        <w:rPr>
          <w:color w:val="auto"/>
        </w:rPr>
        <w:t>.1</w:t>
      </w:r>
      <w:r w:rsidR="0094172F" w:rsidRPr="0085133F">
        <w:rPr>
          <w:color w:val="auto"/>
        </w:rPr>
        <w:t>1</w:t>
      </w:r>
      <w:r w:rsidRPr="0085133F">
        <w:rPr>
          <w:color w:val="auto"/>
        </w:rPr>
        <w:t>.20</w:t>
      </w:r>
      <w:r w:rsidR="002E05F8" w:rsidRPr="0085133F">
        <w:rPr>
          <w:color w:val="auto"/>
        </w:rPr>
        <w:t>2</w:t>
      </w:r>
      <w:r w:rsidR="0085133F" w:rsidRPr="0085133F">
        <w:rPr>
          <w:color w:val="auto"/>
        </w:rPr>
        <w:t>2</w:t>
      </w:r>
      <w:r w:rsidRPr="0085133F">
        <w:rPr>
          <w:color w:val="auto"/>
        </w:rPr>
        <w:t xml:space="preserve"> № 1.</w:t>
      </w:r>
      <w:r w:rsidR="0085133F" w:rsidRPr="0085133F">
        <w:rPr>
          <w:color w:val="auto"/>
        </w:rPr>
        <w:t>275</w:t>
      </w:r>
      <w:r w:rsidR="001741F4" w:rsidRPr="0085133F">
        <w:rPr>
          <w:color w:val="auto"/>
        </w:rPr>
        <w:t xml:space="preserve"> подготовлены </w:t>
      </w:r>
      <w:r w:rsidRPr="0085133F">
        <w:rPr>
          <w:color w:val="auto"/>
        </w:rPr>
        <w:t xml:space="preserve">с учетом </w:t>
      </w:r>
      <w:r w:rsidR="009672BF" w:rsidRPr="0085133F">
        <w:rPr>
          <w:color w:val="auto"/>
        </w:rPr>
        <w:t>положений БК РФ, Указа</w:t>
      </w:r>
      <w:r w:rsidR="00931062" w:rsidRPr="0085133F">
        <w:rPr>
          <w:color w:val="auto"/>
        </w:rPr>
        <w:t xml:space="preserve"> Главы У</w:t>
      </w:r>
      <w:r w:rsidR="001741F4" w:rsidRPr="0085133F">
        <w:rPr>
          <w:color w:val="auto"/>
        </w:rPr>
        <w:t>Р</w:t>
      </w:r>
      <w:r w:rsidR="0085133F" w:rsidRPr="0085133F">
        <w:rPr>
          <w:color w:val="auto"/>
        </w:rPr>
        <w:t xml:space="preserve"> </w:t>
      </w:r>
      <w:r w:rsidR="00ED283F" w:rsidRPr="0085133F">
        <w:rPr>
          <w:color w:val="auto"/>
        </w:rPr>
        <w:t xml:space="preserve">от </w:t>
      </w:r>
      <w:r w:rsidR="0085133F" w:rsidRPr="0085133F">
        <w:rPr>
          <w:color w:val="auto"/>
        </w:rPr>
        <w:t>03</w:t>
      </w:r>
      <w:r w:rsidR="001741F4" w:rsidRPr="0085133F">
        <w:rPr>
          <w:color w:val="auto"/>
        </w:rPr>
        <w:t>.</w:t>
      </w:r>
      <w:r w:rsidR="0085133F" w:rsidRPr="0085133F">
        <w:rPr>
          <w:color w:val="auto"/>
        </w:rPr>
        <w:t>10</w:t>
      </w:r>
      <w:r w:rsidR="001741F4" w:rsidRPr="0085133F">
        <w:rPr>
          <w:color w:val="auto"/>
        </w:rPr>
        <w:t>.20</w:t>
      </w:r>
      <w:r w:rsidR="002E05F8" w:rsidRPr="0085133F">
        <w:rPr>
          <w:color w:val="auto"/>
        </w:rPr>
        <w:t>2</w:t>
      </w:r>
      <w:r w:rsidR="0085133F" w:rsidRPr="0085133F">
        <w:rPr>
          <w:color w:val="auto"/>
        </w:rPr>
        <w:t>2</w:t>
      </w:r>
      <w:r w:rsidR="001741F4" w:rsidRPr="0085133F">
        <w:rPr>
          <w:color w:val="auto"/>
        </w:rPr>
        <w:t xml:space="preserve"> № </w:t>
      </w:r>
      <w:r w:rsidR="0085133F" w:rsidRPr="0085133F">
        <w:rPr>
          <w:color w:val="auto"/>
        </w:rPr>
        <w:t>232</w:t>
      </w:r>
      <w:r w:rsidR="001741F4" w:rsidRPr="0085133F">
        <w:rPr>
          <w:color w:val="auto"/>
        </w:rPr>
        <w:t xml:space="preserve"> «Об основных направлениях бюджетной и налоговой политики У</w:t>
      </w:r>
      <w:r w:rsidR="00931062" w:rsidRPr="0085133F">
        <w:rPr>
          <w:color w:val="auto"/>
        </w:rPr>
        <w:t xml:space="preserve">Р </w:t>
      </w:r>
      <w:r w:rsidR="001741F4" w:rsidRPr="0085133F">
        <w:rPr>
          <w:color w:val="auto"/>
        </w:rPr>
        <w:t>на 20</w:t>
      </w:r>
      <w:r w:rsidR="00ED283F" w:rsidRPr="0085133F">
        <w:rPr>
          <w:color w:val="auto"/>
        </w:rPr>
        <w:t>2</w:t>
      </w:r>
      <w:r w:rsidR="0085133F" w:rsidRPr="0085133F">
        <w:rPr>
          <w:color w:val="auto"/>
        </w:rPr>
        <w:t>3</w:t>
      </w:r>
      <w:r w:rsidR="00ED283F" w:rsidRPr="0085133F">
        <w:rPr>
          <w:color w:val="auto"/>
        </w:rPr>
        <w:t xml:space="preserve"> год и на плановый период 202</w:t>
      </w:r>
      <w:r w:rsidR="0085133F" w:rsidRPr="0085133F">
        <w:rPr>
          <w:color w:val="auto"/>
        </w:rPr>
        <w:t>4</w:t>
      </w:r>
      <w:r w:rsidR="001741F4" w:rsidRPr="0085133F">
        <w:rPr>
          <w:color w:val="auto"/>
        </w:rPr>
        <w:t xml:space="preserve"> и 202</w:t>
      </w:r>
      <w:r w:rsidR="0085133F" w:rsidRPr="0085133F">
        <w:rPr>
          <w:color w:val="auto"/>
        </w:rPr>
        <w:t>5</w:t>
      </w:r>
      <w:r w:rsidR="001741F4" w:rsidRPr="0085133F">
        <w:rPr>
          <w:color w:val="auto"/>
        </w:rPr>
        <w:t xml:space="preserve"> годов</w:t>
      </w:r>
      <w:proofErr w:type="gramEnd"/>
      <w:r w:rsidR="001741F4" w:rsidRPr="0085133F">
        <w:rPr>
          <w:color w:val="auto"/>
        </w:rPr>
        <w:t>»</w:t>
      </w:r>
      <w:r w:rsidR="00ED283F" w:rsidRPr="0085133F">
        <w:rPr>
          <w:color w:val="auto"/>
        </w:rPr>
        <w:t xml:space="preserve"> и</w:t>
      </w:r>
      <w:r w:rsidR="0085133F" w:rsidRPr="0085133F">
        <w:rPr>
          <w:color w:val="auto"/>
        </w:rPr>
        <w:t xml:space="preserve"> </w:t>
      </w:r>
      <w:r w:rsidR="009672BF" w:rsidRPr="0085133F">
        <w:rPr>
          <w:color w:val="auto"/>
        </w:rPr>
        <w:t>Положения о бюджетном процессе.</w:t>
      </w:r>
    </w:p>
    <w:p w:rsidR="009672BF" w:rsidRPr="00E7426B" w:rsidRDefault="009672BF" w:rsidP="00685665">
      <w:pPr>
        <w:pStyle w:val="a0"/>
        <w:tabs>
          <w:tab w:val="clear" w:pos="708"/>
          <w:tab w:val="left" w:pos="567"/>
        </w:tabs>
        <w:spacing w:line="240" w:lineRule="auto"/>
        <w:jc w:val="both"/>
        <w:rPr>
          <w:color w:val="auto"/>
          <w:highlight w:val="yellow"/>
        </w:rPr>
      </w:pPr>
      <w:r w:rsidRPr="0085133F">
        <w:rPr>
          <w:color w:val="auto"/>
        </w:rPr>
        <w:tab/>
        <w:t>Основны</w:t>
      </w:r>
      <w:r w:rsidR="00BD3731" w:rsidRPr="0085133F">
        <w:rPr>
          <w:color w:val="auto"/>
        </w:rPr>
        <w:t>ми</w:t>
      </w:r>
      <w:r w:rsidRPr="0085133F">
        <w:rPr>
          <w:color w:val="auto"/>
        </w:rPr>
        <w:t xml:space="preserve"> направлени</w:t>
      </w:r>
      <w:r w:rsidR="00BD3731" w:rsidRPr="0085133F">
        <w:rPr>
          <w:color w:val="auto"/>
        </w:rPr>
        <w:t>ями</w:t>
      </w:r>
      <w:r w:rsidRPr="0085133F">
        <w:rPr>
          <w:color w:val="auto"/>
        </w:rPr>
        <w:t xml:space="preserve"> бюджетной политики на 20</w:t>
      </w:r>
      <w:r w:rsidR="00B56795" w:rsidRPr="0085133F">
        <w:rPr>
          <w:color w:val="auto"/>
        </w:rPr>
        <w:t>2</w:t>
      </w:r>
      <w:r w:rsidR="0085133F" w:rsidRPr="0085133F">
        <w:rPr>
          <w:color w:val="auto"/>
        </w:rPr>
        <w:t>3</w:t>
      </w:r>
      <w:r w:rsidRPr="0085133F">
        <w:rPr>
          <w:color w:val="auto"/>
        </w:rPr>
        <w:t xml:space="preserve"> год и на плановый период 202</w:t>
      </w:r>
      <w:r w:rsidR="0085133F" w:rsidRPr="0085133F">
        <w:rPr>
          <w:color w:val="auto"/>
        </w:rPr>
        <w:t>4</w:t>
      </w:r>
      <w:r w:rsidRPr="0085133F">
        <w:rPr>
          <w:color w:val="auto"/>
        </w:rPr>
        <w:t xml:space="preserve"> и 20</w:t>
      </w:r>
      <w:r w:rsidR="0053621B" w:rsidRPr="0085133F">
        <w:rPr>
          <w:color w:val="auto"/>
        </w:rPr>
        <w:t>2</w:t>
      </w:r>
      <w:r w:rsidR="0085133F" w:rsidRPr="0085133F">
        <w:rPr>
          <w:color w:val="auto"/>
        </w:rPr>
        <w:t>5</w:t>
      </w:r>
      <w:r w:rsidRPr="0085133F">
        <w:rPr>
          <w:color w:val="auto"/>
        </w:rPr>
        <w:t xml:space="preserve"> годов</w:t>
      </w:r>
      <w:r w:rsidR="00BD3731" w:rsidRPr="0085133F">
        <w:rPr>
          <w:color w:val="auto"/>
        </w:rPr>
        <w:t xml:space="preserve"> являются:</w:t>
      </w:r>
    </w:p>
    <w:p w:rsidR="00BD3731" w:rsidRPr="0036735C" w:rsidRDefault="001970AB" w:rsidP="00685665">
      <w:pPr>
        <w:pStyle w:val="a0"/>
        <w:tabs>
          <w:tab w:val="clear" w:pos="708"/>
          <w:tab w:val="left" w:pos="567"/>
        </w:tabs>
        <w:spacing w:line="240" w:lineRule="auto"/>
        <w:jc w:val="both"/>
        <w:rPr>
          <w:color w:val="auto"/>
        </w:rPr>
      </w:pPr>
      <w:r w:rsidRPr="0036735C">
        <w:rPr>
          <w:color w:val="auto"/>
        </w:rPr>
        <w:tab/>
      </w:r>
      <w:r w:rsidR="00BD3731" w:rsidRPr="0036735C">
        <w:rPr>
          <w:color w:val="auto"/>
        </w:rPr>
        <w:t>- обеспечение сбалансированности и повышение устойчивост</w:t>
      </w:r>
      <w:r w:rsidRPr="0036735C">
        <w:rPr>
          <w:color w:val="auto"/>
        </w:rPr>
        <w:t xml:space="preserve">и бюджета </w:t>
      </w:r>
      <w:r w:rsidR="0036735C" w:rsidRPr="0036735C">
        <w:rPr>
          <w:color w:val="auto"/>
        </w:rPr>
        <w:t xml:space="preserve">муниципального образования </w:t>
      </w:r>
      <w:r w:rsidRPr="0036735C">
        <w:rPr>
          <w:color w:val="auto"/>
        </w:rPr>
        <w:t>«</w:t>
      </w:r>
      <w:proofErr w:type="spellStart"/>
      <w:r w:rsidRPr="0036735C">
        <w:rPr>
          <w:color w:val="auto"/>
        </w:rPr>
        <w:t>Глазовский</w:t>
      </w:r>
      <w:proofErr w:type="spellEnd"/>
      <w:r w:rsidRPr="0036735C">
        <w:rPr>
          <w:color w:val="auto"/>
        </w:rPr>
        <w:t xml:space="preserve"> район», в том числе за </w:t>
      </w:r>
      <w:r w:rsidR="0053621B" w:rsidRPr="0036735C">
        <w:rPr>
          <w:color w:val="auto"/>
        </w:rPr>
        <w:t xml:space="preserve">счет мер бюджетной консолидации, в условиях восстановления экономической активности после преодоления негативных последствий для экономики, обусловленных распространением </w:t>
      </w:r>
      <w:proofErr w:type="spellStart"/>
      <w:r w:rsidR="0053621B" w:rsidRPr="0036735C">
        <w:rPr>
          <w:color w:val="auto"/>
        </w:rPr>
        <w:t>короновирусной</w:t>
      </w:r>
      <w:proofErr w:type="spellEnd"/>
      <w:r w:rsidR="0053621B" w:rsidRPr="0036735C">
        <w:rPr>
          <w:color w:val="auto"/>
        </w:rPr>
        <w:t xml:space="preserve"> инфекции;</w:t>
      </w:r>
    </w:p>
    <w:p w:rsidR="00BD3731" w:rsidRPr="0036735C" w:rsidRDefault="001970AB" w:rsidP="00F7198C">
      <w:pPr>
        <w:pStyle w:val="a0"/>
        <w:tabs>
          <w:tab w:val="clear" w:pos="708"/>
          <w:tab w:val="left" w:pos="567"/>
        </w:tabs>
        <w:spacing w:line="240" w:lineRule="auto"/>
        <w:jc w:val="both"/>
        <w:rPr>
          <w:color w:val="auto"/>
        </w:rPr>
      </w:pPr>
      <w:r w:rsidRPr="0036735C">
        <w:rPr>
          <w:color w:val="auto"/>
        </w:rPr>
        <w:tab/>
      </w:r>
      <w:r w:rsidR="00BD3731" w:rsidRPr="0036735C">
        <w:rPr>
          <w:color w:val="auto"/>
        </w:rPr>
        <w:t xml:space="preserve">- </w:t>
      </w:r>
      <w:proofErr w:type="gramStart"/>
      <w:r w:rsidR="002E05F8" w:rsidRPr="0036735C">
        <w:rPr>
          <w:color w:val="auto"/>
        </w:rPr>
        <w:t>стратегическая</w:t>
      </w:r>
      <w:proofErr w:type="gramEnd"/>
      <w:r w:rsidR="00961021">
        <w:rPr>
          <w:color w:val="auto"/>
        </w:rPr>
        <w:t xml:space="preserve"> </w:t>
      </w:r>
      <w:proofErr w:type="spellStart"/>
      <w:r w:rsidR="002E05F8" w:rsidRPr="0036735C">
        <w:rPr>
          <w:color w:val="auto"/>
        </w:rPr>
        <w:t>приоритизация</w:t>
      </w:r>
      <w:proofErr w:type="spellEnd"/>
      <w:r w:rsidR="002E05F8" w:rsidRPr="0036735C">
        <w:rPr>
          <w:color w:val="auto"/>
        </w:rPr>
        <w:t xml:space="preserve"> расходов, </w:t>
      </w:r>
      <w:r w:rsidR="00BD3731" w:rsidRPr="0036735C">
        <w:rPr>
          <w:color w:val="auto"/>
        </w:rPr>
        <w:t xml:space="preserve">гарантированное исполнение социальных обязательств бюджета </w:t>
      </w:r>
      <w:r w:rsidR="0036735C" w:rsidRPr="0036735C">
        <w:rPr>
          <w:color w:val="auto"/>
        </w:rPr>
        <w:t>муниципального образов</w:t>
      </w:r>
      <w:r w:rsidR="00961021">
        <w:rPr>
          <w:color w:val="auto"/>
        </w:rPr>
        <w:t>а</w:t>
      </w:r>
      <w:r w:rsidR="0036735C" w:rsidRPr="0036735C">
        <w:rPr>
          <w:color w:val="auto"/>
        </w:rPr>
        <w:t>ния</w:t>
      </w:r>
      <w:r w:rsidR="00BD3731" w:rsidRPr="0036735C">
        <w:rPr>
          <w:color w:val="auto"/>
        </w:rPr>
        <w:t xml:space="preserve"> «</w:t>
      </w:r>
      <w:proofErr w:type="spellStart"/>
      <w:r w:rsidR="00BD3731" w:rsidRPr="0036735C">
        <w:rPr>
          <w:color w:val="auto"/>
        </w:rPr>
        <w:t>Глазовский</w:t>
      </w:r>
      <w:proofErr w:type="spellEnd"/>
      <w:r w:rsidR="00BD3731" w:rsidRPr="0036735C">
        <w:rPr>
          <w:color w:val="auto"/>
        </w:rPr>
        <w:t xml:space="preserve"> район»;</w:t>
      </w:r>
    </w:p>
    <w:p w:rsidR="001970AB" w:rsidRPr="0036735C" w:rsidRDefault="001970AB" w:rsidP="00685665">
      <w:pPr>
        <w:pStyle w:val="a0"/>
        <w:tabs>
          <w:tab w:val="clear" w:pos="708"/>
          <w:tab w:val="left" w:pos="567"/>
        </w:tabs>
        <w:spacing w:line="240" w:lineRule="auto"/>
        <w:jc w:val="both"/>
        <w:rPr>
          <w:color w:val="auto"/>
        </w:rPr>
      </w:pPr>
      <w:r w:rsidRPr="0036735C">
        <w:rPr>
          <w:color w:val="auto"/>
        </w:rPr>
        <w:tab/>
      </w:r>
      <w:proofErr w:type="gramStart"/>
      <w:r w:rsidRPr="0036735C">
        <w:rPr>
          <w:color w:val="auto"/>
        </w:rPr>
        <w:t>- обеспечение достижения целей и показателей региональных проектов, разработанных в рамках реализации Указа Президента РФ от 07 мая 2018 года № 204 «О национальных целях и стр</w:t>
      </w:r>
      <w:r w:rsidR="008E6196" w:rsidRPr="0036735C">
        <w:rPr>
          <w:color w:val="auto"/>
        </w:rPr>
        <w:t>а</w:t>
      </w:r>
      <w:r w:rsidRPr="0036735C">
        <w:rPr>
          <w:color w:val="auto"/>
        </w:rPr>
        <w:t>тегических задачах развития РФ на период до 2024 года»</w:t>
      </w:r>
      <w:r w:rsidR="00B83DA7" w:rsidRPr="0036735C">
        <w:rPr>
          <w:color w:val="auto"/>
        </w:rPr>
        <w:t>, а также Указа Президента РФ</w:t>
      </w:r>
      <w:r w:rsidR="008E6196" w:rsidRPr="0036735C">
        <w:rPr>
          <w:color w:val="auto"/>
        </w:rPr>
        <w:t xml:space="preserve"> от 21 июля 2020 года № 474 «О национальных целях развития РФ на период до 2030 года»;</w:t>
      </w:r>
      <w:proofErr w:type="gramEnd"/>
    </w:p>
    <w:p w:rsidR="008E6196" w:rsidRPr="0036735C" w:rsidRDefault="008E6196" w:rsidP="00685665">
      <w:pPr>
        <w:pStyle w:val="a0"/>
        <w:tabs>
          <w:tab w:val="clear" w:pos="708"/>
          <w:tab w:val="left" w:pos="567"/>
        </w:tabs>
        <w:spacing w:line="240" w:lineRule="auto"/>
        <w:jc w:val="both"/>
        <w:rPr>
          <w:color w:val="auto"/>
        </w:rPr>
      </w:pPr>
      <w:r w:rsidRPr="0036735C">
        <w:rPr>
          <w:color w:val="auto"/>
        </w:rPr>
        <w:tab/>
        <w:t>- недопущение необоснованного роста муниципального долга и неисполнение долговых обязательств;</w:t>
      </w:r>
    </w:p>
    <w:p w:rsidR="008E6196" w:rsidRPr="00A758A5" w:rsidRDefault="008E6196" w:rsidP="00685665">
      <w:pPr>
        <w:pStyle w:val="a0"/>
        <w:tabs>
          <w:tab w:val="clear" w:pos="708"/>
          <w:tab w:val="left" w:pos="567"/>
        </w:tabs>
        <w:spacing w:line="240" w:lineRule="auto"/>
        <w:jc w:val="both"/>
        <w:rPr>
          <w:color w:val="auto"/>
        </w:rPr>
      </w:pPr>
      <w:r w:rsidRPr="0036735C">
        <w:rPr>
          <w:color w:val="auto"/>
        </w:rPr>
        <w:tab/>
        <w:t xml:space="preserve">- привлечение объема муниципальных заимствований, способных обеспечить решение социально-экономических задач по развитию </w:t>
      </w:r>
      <w:proofErr w:type="spellStart"/>
      <w:r w:rsidRPr="00A758A5">
        <w:rPr>
          <w:color w:val="auto"/>
        </w:rPr>
        <w:t>Глазовского</w:t>
      </w:r>
      <w:proofErr w:type="spellEnd"/>
      <w:r w:rsidRPr="00A758A5">
        <w:rPr>
          <w:color w:val="auto"/>
        </w:rPr>
        <w:t xml:space="preserve"> района;</w:t>
      </w:r>
    </w:p>
    <w:p w:rsidR="008E6196" w:rsidRPr="00AD4ECD" w:rsidRDefault="008E6196" w:rsidP="00F7198C">
      <w:pPr>
        <w:pStyle w:val="a0"/>
        <w:tabs>
          <w:tab w:val="clear" w:pos="708"/>
          <w:tab w:val="left" w:pos="567"/>
        </w:tabs>
        <w:spacing w:line="240" w:lineRule="auto"/>
        <w:jc w:val="both"/>
        <w:rPr>
          <w:color w:val="auto"/>
        </w:rPr>
      </w:pPr>
      <w:r w:rsidRPr="00AD4ECD">
        <w:rPr>
          <w:color w:val="auto"/>
        </w:rPr>
        <w:tab/>
        <w:t>-</w:t>
      </w:r>
      <w:r w:rsidR="00E950F0" w:rsidRPr="00AD4ECD">
        <w:rPr>
          <w:color w:val="auto"/>
        </w:rPr>
        <w:t xml:space="preserve"> проведение мероприятий, направленных на снижение расходов по обслужи</w:t>
      </w:r>
      <w:r w:rsidR="0026789E" w:rsidRPr="00AD4ECD">
        <w:rPr>
          <w:color w:val="auto"/>
        </w:rPr>
        <w:t xml:space="preserve">ванию муниципального долга </w:t>
      </w:r>
      <w:r w:rsidR="00AD4ECD" w:rsidRPr="00AD4ECD">
        <w:rPr>
          <w:color w:val="auto"/>
        </w:rPr>
        <w:t xml:space="preserve">муниципального </w:t>
      </w:r>
      <w:r w:rsidR="00AD4ECD">
        <w:rPr>
          <w:color w:val="auto"/>
        </w:rPr>
        <w:t>об</w:t>
      </w:r>
      <w:r w:rsidR="00AD4ECD" w:rsidRPr="00AD4ECD">
        <w:rPr>
          <w:color w:val="auto"/>
        </w:rPr>
        <w:t>разования</w:t>
      </w:r>
      <w:r w:rsidR="0036735C" w:rsidRPr="00AD4ECD">
        <w:rPr>
          <w:color w:val="auto"/>
        </w:rPr>
        <w:t xml:space="preserve"> </w:t>
      </w:r>
      <w:r w:rsidR="0026789E" w:rsidRPr="00AD4ECD">
        <w:rPr>
          <w:color w:val="auto"/>
        </w:rPr>
        <w:t>«</w:t>
      </w:r>
      <w:proofErr w:type="spellStart"/>
      <w:r w:rsidR="0053621B" w:rsidRPr="00AD4ECD">
        <w:rPr>
          <w:color w:val="auto"/>
        </w:rPr>
        <w:t>Глазов</w:t>
      </w:r>
      <w:r w:rsidR="00B35F58">
        <w:rPr>
          <w:color w:val="auto"/>
        </w:rPr>
        <w:t>с</w:t>
      </w:r>
      <w:r w:rsidR="0053621B" w:rsidRPr="00AD4ECD">
        <w:rPr>
          <w:color w:val="auto"/>
        </w:rPr>
        <w:t>кий</w:t>
      </w:r>
      <w:proofErr w:type="spellEnd"/>
      <w:r w:rsidR="0053621B" w:rsidRPr="00AD4ECD">
        <w:rPr>
          <w:color w:val="auto"/>
        </w:rPr>
        <w:t xml:space="preserve"> район», соблюдение ограничений, установленных бюджетным законодательством в отношении объемов муниципального долга и расходов на его обслуживание;</w:t>
      </w:r>
    </w:p>
    <w:p w:rsidR="00E950F0" w:rsidRPr="00AD4ECD" w:rsidRDefault="00E950F0" w:rsidP="00685665">
      <w:pPr>
        <w:pStyle w:val="a0"/>
        <w:tabs>
          <w:tab w:val="clear" w:pos="708"/>
          <w:tab w:val="left" w:pos="567"/>
        </w:tabs>
        <w:spacing w:line="240" w:lineRule="auto"/>
        <w:jc w:val="both"/>
        <w:rPr>
          <w:color w:val="auto"/>
        </w:rPr>
      </w:pPr>
      <w:r w:rsidRPr="00AD4ECD">
        <w:rPr>
          <w:color w:val="auto"/>
        </w:rPr>
        <w:tab/>
        <w:t xml:space="preserve">- формирование основных характеристик бюджета </w:t>
      </w:r>
      <w:r w:rsidR="00AD4ECD" w:rsidRPr="00AD4ECD">
        <w:rPr>
          <w:color w:val="auto"/>
        </w:rPr>
        <w:t>муниципального образования</w:t>
      </w:r>
      <w:r w:rsidRPr="00AD4ECD">
        <w:rPr>
          <w:color w:val="auto"/>
        </w:rPr>
        <w:t xml:space="preserve"> «</w:t>
      </w:r>
      <w:proofErr w:type="spellStart"/>
      <w:r w:rsidRPr="00AD4ECD">
        <w:rPr>
          <w:color w:val="auto"/>
        </w:rPr>
        <w:t>Глазовский</w:t>
      </w:r>
      <w:proofErr w:type="spellEnd"/>
      <w:r w:rsidRPr="00AD4ECD">
        <w:rPr>
          <w:color w:val="auto"/>
        </w:rPr>
        <w:t xml:space="preserve"> район»;</w:t>
      </w:r>
    </w:p>
    <w:p w:rsidR="00E950F0" w:rsidRPr="00AD4ECD" w:rsidRDefault="00E950F0" w:rsidP="00E950F0">
      <w:pPr>
        <w:pStyle w:val="a0"/>
        <w:tabs>
          <w:tab w:val="clear" w:pos="708"/>
          <w:tab w:val="left" w:pos="567"/>
        </w:tabs>
        <w:spacing w:line="240" w:lineRule="auto"/>
        <w:jc w:val="both"/>
        <w:rPr>
          <w:color w:val="auto"/>
        </w:rPr>
      </w:pPr>
      <w:r w:rsidRPr="00AD4ECD">
        <w:rPr>
          <w:color w:val="auto"/>
        </w:rPr>
        <w:tab/>
        <w:t>- повышение эффективности управления бюджетными ресурсами;</w:t>
      </w:r>
    </w:p>
    <w:p w:rsidR="00E950F0" w:rsidRPr="002F3863" w:rsidRDefault="00E950F0" w:rsidP="00685665">
      <w:pPr>
        <w:pStyle w:val="a0"/>
        <w:tabs>
          <w:tab w:val="clear" w:pos="708"/>
          <w:tab w:val="left" w:pos="567"/>
        </w:tabs>
        <w:spacing w:line="240" w:lineRule="auto"/>
        <w:jc w:val="both"/>
        <w:rPr>
          <w:color w:val="auto"/>
        </w:rPr>
      </w:pPr>
      <w:r w:rsidRPr="002F3863">
        <w:rPr>
          <w:color w:val="auto"/>
        </w:rPr>
        <w:tab/>
        <w:t>- снижение рисков возникновения просроченной кредиторской задолженности;</w:t>
      </w:r>
    </w:p>
    <w:p w:rsidR="00E950F0" w:rsidRPr="002F3863" w:rsidRDefault="00E950F0" w:rsidP="00E950F0">
      <w:pPr>
        <w:pStyle w:val="a0"/>
        <w:tabs>
          <w:tab w:val="clear" w:pos="708"/>
          <w:tab w:val="left" w:pos="567"/>
        </w:tabs>
        <w:spacing w:line="240" w:lineRule="auto"/>
        <w:jc w:val="both"/>
        <w:rPr>
          <w:color w:val="auto"/>
        </w:rPr>
      </w:pPr>
      <w:r w:rsidRPr="002F3863">
        <w:rPr>
          <w:color w:val="auto"/>
        </w:rPr>
        <w:tab/>
        <w:t xml:space="preserve">- реализация мероприятия Программы оздоровления муниципальных финансов </w:t>
      </w:r>
      <w:r w:rsidR="002F3863">
        <w:rPr>
          <w:color w:val="auto"/>
        </w:rPr>
        <w:t xml:space="preserve">муниципального образования </w:t>
      </w:r>
      <w:r w:rsidRPr="002F3863">
        <w:rPr>
          <w:color w:val="auto"/>
        </w:rPr>
        <w:t>«</w:t>
      </w:r>
      <w:proofErr w:type="spellStart"/>
      <w:r w:rsidRPr="002F3863">
        <w:rPr>
          <w:color w:val="auto"/>
        </w:rPr>
        <w:t>Глазовский</w:t>
      </w:r>
      <w:proofErr w:type="spellEnd"/>
      <w:r w:rsidRPr="002F3863">
        <w:rPr>
          <w:color w:val="auto"/>
        </w:rPr>
        <w:t xml:space="preserve"> район»;</w:t>
      </w:r>
    </w:p>
    <w:p w:rsidR="00E950F0" w:rsidRPr="002F3863" w:rsidRDefault="00E950F0" w:rsidP="00685665">
      <w:pPr>
        <w:pStyle w:val="a0"/>
        <w:tabs>
          <w:tab w:val="clear" w:pos="708"/>
          <w:tab w:val="left" w:pos="567"/>
        </w:tabs>
        <w:spacing w:line="240" w:lineRule="auto"/>
        <w:jc w:val="both"/>
        <w:rPr>
          <w:color w:val="auto"/>
        </w:rPr>
      </w:pPr>
      <w:r w:rsidRPr="002F3863">
        <w:rPr>
          <w:color w:val="auto"/>
        </w:rPr>
        <w:tab/>
        <w:t xml:space="preserve">- обеспечение открытости бюджетного процесса </w:t>
      </w:r>
      <w:r w:rsidR="002F3863" w:rsidRPr="002F3863">
        <w:rPr>
          <w:color w:val="auto"/>
        </w:rPr>
        <w:t xml:space="preserve">муниципального образования </w:t>
      </w:r>
      <w:r w:rsidRPr="002F3863">
        <w:rPr>
          <w:color w:val="auto"/>
        </w:rPr>
        <w:t xml:space="preserve"> «</w:t>
      </w:r>
      <w:proofErr w:type="spellStart"/>
      <w:r w:rsidRPr="002F3863">
        <w:rPr>
          <w:color w:val="auto"/>
        </w:rPr>
        <w:t>Глазовский</w:t>
      </w:r>
      <w:proofErr w:type="spellEnd"/>
      <w:r w:rsidRPr="002F3863">
        <w:rPr>
          <w:color w:val="auto"/>
        </w:rPr>
        <w:t xml:space="preserve"> район» и вовлечение в него граждан;</w:t>
      </w:r>
    </w:p>
    <w:p w:rsidR="00E950F0" w:rsidRPr="002F3863" w:rsidRDefault="00E950F0" w:rsidP="00E950F0">
      <w:pPr>
        <w:pStyle w:val="a0"/>
        <w:tabs>
          <w:tab w:val="clear" w:pos="708"/>
          <w:tab w:val="left" w:pos="567"/>
        </w:tabs>
        <w:spacing w:line="240" w:lineRule="auto"/>
        <w:jc w:val="both"/>
        <w:rPr>
          <w:color w:val="auto"/>
        </w:rPr>
      </w:pPr>
      <w:r w:rsidRPr="002F3863">
        <w:rPr>
          <w:color w:val="auto"/>
        </w:rPr>
        <w:tab/>
        <w:t xml:space="preserve">- формирование и продвижение положительного инвестиционного имиджа                 </w:t>
      </w:r>
      <w:r w:rsidR="002F3863">
        <w:rPr>
          <w:color w:val="auto"/>
        </w:rPr>
        <w:t xml:space="preserve">муниципального образования </w:t>
      </w:r>
      <w:r w:rsidRPr="002F3863">
        <w:rPr>
          <w:color w:val="auto"/>
        </w:rPr>
        <w:t>МО «</w:t>
      </w:r>
      <w:proofErr w:type="spellStart"/>
      <w:r w:rsidRPr="002F3863">
        <w:rPr>
          <w:color w:val="auto"/>
        </w:rPr>
        <w:t>Глазовский</w:t>
      </w:r>
      <w:proofErr w:type="spellEnd"/>
      <w:r w:rsidRPr="002F3863">
        <w:rPr>
          <w:color w:val="auto"/>
        </w:rPr>
        <w:t xml:space="preserve"> район», работа с инвесторами, содействие в </w:t>
      </w:r>
      <w:r w:rsidRPr="002F3863">
        <w:rPr>
          <w:color w:val="auto"/>
        </w:rPr>
        <w:lastRenderedPageBreak/>
        <w:t>организации финансирования инвестиционных и инфраструктурных проектов, повышение их социальной и бюджетной эффективности»;</w:t>
      </w:r>
    </w:p>
    <w:p w:rsidR="002F3863" w:rsidRDefault="0053621B" w:rsidP="00E950F0">
      <w:pPr>
        <w:pStyle w:val="a0"/>
        <w:tabs>
          <w:tab w:val="clear" w:pos="708"/>
          <w:tab w:val="left" w:pos="567"/>
        </w:tabs>
        <w:spacing w:line="240" w:lineRule="auto"/>
        <w:jc w:val="both"/>
        <w:rPr>
          <w:color w:val="auto"/>
          <w:highlight w:val="yellow"/>
        </w:rPr>
      </w:pPr>
      <w:r w:rsidRPr="002F3863">
        <w:rPr>
          <w:color w:val="auto"/>
        </w:rPr>
        <w:tab/>
        <w:t xml:space="preserve">- укрепление конкурентоспособности </w:t>
      </w:r>
      <w:r w:rsidR="002F3863" w:rsidRPr="002F3863">
        <w:rPr>
          <w:color w:val="auto"/>
        </w:rPr>
        <w:t xml:space="preserve">муниципального образования </w:t>
      </w:r>
      <w:r w:rsidRPr="002F3863">
        <w:rPr>
          <w:color w:val="auto"/>
        </w:rPr>
        <w:t>«</w:t>
      </w:r>
      <w:proofErr w:type="spellStart"/>
      <w:r w:rsidRPr="002F3863">
        <w:rPr>
          <w:color w:val="auto"/>
        </w:rPr>
        <w:t>Глазовский</w:t>
      </w:r>
      <w:proofErr w:type="spellEnd"/>
      <w:r w:rsidRPr="002F3863">
        <w:rPr>
          <w:color w:val="auto"/>
        </w:rPr>
        <w:t xml:space="preserve"> район», вовлечение в глобальную торговлю;</w:t>
      </w:r>
    </w:p>
    <w:p w:rsidR="0053621B" w:rsidRDefault="002F3863" w:rsidP="00E950F0">
      <w:pPr>
        <w:pStyle w:val="a0"/>
        <w:tabs>
          <w:tab w:val="clear" w:pos="708"/>
          <w:tab w:val="left" w:pos="567"/>
        </w:tabs>
        <w:spacing w:line="240" w:lineRule="auto"/>
        <w:jc w:val="both"/>
        <w:rPr>
          <w:color w:val="auto"/>
        </w:rPr>
      </w:pPr>
      <w:r w:rsidRPr="002F3863">
        <w:rPr>
          <w:color w:val="auto"/>
        </w:rPr>
        <w:tab/>
        <w:t xml:space="preserve">- реализация </w:t>
      </w:r>
      <w:proofErr w:type="spellStart"/>
      <w:r w:rsidRPr="002F3863">
        <w:rPr>
          <w:color w:val="auto"/>
        </w:rPr>
        <w:t>проактивного</w:t>
      </w:r>
      <w:proofErr w:type="spellEnd"/>
      <w:r w:rsidRPr="002F3863">
        <w:rPr>
          <w:color w:val="auto"/>
        </w:rPr>
        <w:t xml:space="preserve"> подхода по выявлению и минимизации рисков финансовых нарушений;</w:t>
      </w:r>
    </w:p>
    <w:p w:rsidR="00E950F0" w:rsidRPr="002F3863" w:rsidRDefault="002F3863" w:rsidP="00685665">
      <w:pPr>
        <w:pStyle w:val="a0"/>
        <w:tabs>
          <w:tab w:val="clear" w:pos="708"/>
          <w:tab w:val="left" w:pos="567"/>
        </w:tabs>
        <w:spacing w:line="240" w:lineRule="auto"/>
        <w:jc w:val="both"/>
        <w:rPr>
          <w:color w:val="auto"/>
        </w:rPr>
      </w:pPr>
      <w:r>
        <w:rPr>
          <w:color w:val="auto"/>
        </w:rPr>
        <w:tab/>
      </w:r>
      <w:r w:rsidR="00E950F0" w:rsidRPr="002F3863">
        <w:rPr>
          <w:color w:val="auto"/>
        </w:rPr>
        <w:t>- создание вертикально-интегрированн</w:t>
      </w:r>
      <w:r w:rsidR="00011F23" w:rsidRPr="002F3863">
        <w:rPr>
          <w:color w:val="auto"/>
        </w:rPr>
        <w:t>ой системы бухгалтерского учета</w:t>
      </w:r>
      <w:r w:rsidRPr="002F3863">
        <w:rPr>
          <w:color w:val="auto"/>
        </w:rPr>
        <w:t>.</w:t>
      </w:r>
    </w:p>
    <w:p w:rsidR="00161437" w:rsidRPr="002F3863" w:rsidRDefault="00B765FB" w:rsidP="00685665">
      <w:pPr>
        <w:pStyle w:val="a0"/>
        <w:tabs>
          <w:tab w:val="clear" w:pos="708"/>
          <w:tab w:val="left" w:pos="567"/>
        </w:tabs>
        <w:spacing w:line="240" w:lineRule="auto"/>
        <w:jc w:val="both"/>
        <w:rPr>
          <w:color w:val="auto"/>
        </w:rPr>
      </w:pPr>
      <w:r w:rsidRPr="002F3863">
        <w:rPr>
          <w:color w:val="auto"/>
        </w:rPr>
        <w:tab/>
      </w:r>
      <w:r w:rsidR="00161437" w:rsidRPr="002F3863">
        <w:rPr>
          <w:color w:val="auto"/>
        </w:rPr>
        <w:tab/>
      </w:r>
      <w:r w:rsidR="00931062" w:rsidRPr="002F3863">
        <w:rPr>
          <w:color w:val="auto"/>
        </w:rPr>
        <w:t>Установлены следующие о</w:t>
      </w:r>
      <w:r w:rsidR="00161437" w:rsidRPr="002F3863">
        <w:rPr>
          <w:color w:val="auto"/>
        </w:rPr>
        <w:t>сновные напра</w:t>
      </w:r>
      <w:r w:rsidRPr="002F3863">
        <w:rPr>
          <w:color w:val="auto"/>
        </w:rPr>
        <w:t>вления налоговой политики на 202</w:t>
      </w:r>
      <w:r w:rsidR="002F3863" w:rsidRPr="002F3863">
        <w:rPr>
          <w:color w:val="auto"/>
        </w:rPr>
        <w:t>3</w:t>
      </w:r>
      <w:r w:rsidR="00161437" w:rsidRPr="002F3863">
        <w:rPr>
          <w:color w:val="auto"/>
        </w:rPr>
        <w:t xml:space="preserve"> год и на плановый период 202</w:t>
      </w:r>
      <w:r w:rsidR="002F3863" w:rsidRPr="002F3863">
        <w:rPr>
          <w:color w:val="auto"/>
        </w:rPr>
        <w:t>4</w:t>
      </w:r>
      <w:r w:rsidR="00161437" w:rsidRPr="002F3863">
        <w:rPr>
          <w:color w:val="auto"/>
        </w:rPr>
        <w:t xml:space="preserve"> и 202</w:t>
      </w:r>
      <w:r w:rsidR="002F3863" w:rsidRPr="002F3863">
        <w:rPr>
          <w:color w:val="auto"/>
        </w:rPr>
        <w:t>5</w:t>
      </w:r>
      <w:r w:rsidR="00161437" w:rsidRPr="002F3863">
        <w:rPr>
          <w:color w:val="auto"/>
        </w:rPr>
        <w:t xml:space="preserve"> годов:</w:t>
      </w:r>
    </w:p>
    <w:p w:rsidR="004B45D0" w:rsidRPr="002F3863" w:rsidRDefault="004B45D0" w:rsidP="00685665">
      <w:pPr>
        <w:pStyle w:val="a0"/>
        <w:tabs>
          <w:tab w:val="clear" w:pos="708"/>
          <w:tab w:val="left" w:pos="567"/>
        </w:tabs>
        <w:spacing w:line="240" w:lineRule="auto"/>
        <w:jc w:val="both"/>
        <w:rPr>
          <w:color w:val="auto"/>
        </w:rPr>
      </w:pPr>
      <w:r w:rsidRPr="002F3863">
        <w:rPr>
          <w:color w:val="auto"/>
        </w:rPr>
        <w:tab/>
        <w:t xml:space="preserve">- обеспечение устойчивого развития экономики и социальной стабильности в </w:t>
      </w:r>
      <w:r w:rsidR="002F3863" w:rsidRPr="002F3863">
        <w:rPr>
          <w:color w:val="auto"/>
        </w:rPr>
        <w:t xml:space="preserve">муниципальном образовании </w:t>
      </w:r>
      <w:r w:rsidRPr="002F3863">
        <w:rPr>
          <w:color w:val="auto"/>
        </w:rPr>
        <w:t>«</w:t>
      </w:r>
      <w:proofErr w:type="spellStart"/>
      <w:r w:rsidRPr="002F3863">
        <w:rPr>
          <w:color w:val="auto"/>
        </w:rPr>
        <w:t>Глазовский</w:t>
      </w:r>
      <w:proofErr w:type="spellEnd"/>
      <w:r w:rsidRPr="002F3863">
        <w:rPr>
          <w:color w:val="auto"/>
        </w:rPr>
        <w:t xml:space="preserve"> район»;</w:t>
      </w:r>
    </w:p>
    <w:p w:rsidR="004B45D0" w:rsidRPr="002F3863" w:rsidRDefault="00B765FB" w:rsidP="00685665">
      <w:pPr>
        <w:pStyle w:val="a0"/>
        <w:tabs>
          <w:tab w:val="clear" w:pos="708"/>
          <w:tab w:val="left" w:pos="567"/>
        </w:tabs>
        <w:spacing w:line="240" w:lineRule="auto"/>
        <w:jc w:val="both"/>
        <w:rPr>
          <w:color w:val="auto"/>
        </w:rPr>
      </w:pPr>
      <w:r w:rsidRPr="002F3863">
        <w:rPr>
          <w:color w:val="auto"/>
        </w:rPr>
        <w:tab/>
      </w:r>
      <w:r w:rsidR="00161437" w:rsidRPr="002F3863">
        <w:rPr>
          <w:color w:val="auto"/>
        </w:rPr>
        <w:t xml:space="preserve">- укрепление доходной базы бюджета </w:t>
      </w:r>
      <w:r w:rsidR="002F3863" w:rsidRPr="002F3863">
        <w:rPr>
          <w:color w:val="auto"/>
        </w:rPr>
        <w:t xml:space="preserve">муниципального образования </w:t>
      </w:r>
      <w:r w:rsidR="00161437" w:rsidRPr="002F3863">
        <w:rPr>
          <w:color w:val="auto"/>
        </w:rPr>
        <w:t>«</w:t>
      </w:r>
      <w:proofErr w:type="spellStart"/>
      <w:r w:rsidR="00161437" w:rsidRPr="002F3863">
        <w:rPr>
          <w:color w:val="auto"/>
        </w:rPr>
        <w:t>Глазовский</w:t>
      </w:r>
      <w:proofErr w:type="spellEnd"/>
      <w:r w:rsidR="00161437" w:rsidRPr="002F3863">
        <w:rPr>
          <w:color w:val="auto"/>
        </w:rPr>
        <w:t xml:space="preserve"> район»</w:t>
      </w:r>
      <w:r w:rsidR="004B45D0" w:rsidRPr="002F3863">
        <w:rPr>
          <w:color w:val="auto"/>
        </w:rPr>
        <w:t>;</w:t>
      </w:r>
      <w:r w:rsidRPr="002F3863">
        <w:rPr>
          <w:color w:val="auto"/>
        </w:rPr>
        <w:tab/>
      </w:r>
    </w:p>
    <w:p w:rsidR="00DB1186" w:rsidRPr="002F3863" w:rsidRDefault="004B45D0" w:rsidP="00685665">
      <w:pPr>
        <w:pStyle w:val="a0"/>
        <w:tabs>
          <w:tab w:val="clear" w:pos="708"/>
          <w:tab w:val="left" w:pos="567"/>
        </w:tabs>
        <w:spacing w:line="240" w:lineRule="auto"/>
        <w:jc w:val="both"/>
        <w:rPr>
          <w:color w:val="auto"/>
        </w:rPr>
      </w:pPr>
      <w:r w:rsidRPr="002F3863">
        <w:rPr>
          <w:color w:val="auto"/>
        </w:rPr>
        <w:tab/>
      </w:r>
      <w:r w:rsidR="00DB1186" w:rsidRPr="002F3863">
        <w:rPr>
          <w:color w:val="auto"/>
        </w:rPr>
        <w:t>- повышение качества администрирования доходов</w:t>
      </w:r>
      <w:r w:rsidR="002F3863" w:rsidRPr="002F3863">
        <w:rPr>
          <w:color w:val="auto"/>
        </w:rPr>
        <w:t xml:space="preserve"> </w:t>
      </w:r>
      <w:r w:rsidR="00931062" w:rsidRPr="002F3863">
        <w:rPr>
          <w:color w:val="auto"/>
        </w:rPr>
        <w:t>бюджета</w:t>
      </w:r>
      <w:r w:rsidR="002F3863" w:rsidRPr="002F3863">
        <w:rPr>
          <w:color w:val="auto"/>
        </w:rPr>
        <w:t xml:space="preserve"> муниципального образования «</w:t>
      </w:r>
      <w:proofErr w:type="spellStart"/>
      <w:r w:rsidR="00931062" w:rsidRPr="002F3863">
        <w:rPr>
          <w:color w:val="auto"/>
        </w:rPr>
        <w:t>Глазовский</w:t>
      </w:r>
      <w:proofErr w:type="spellEnd"/>
      <w:r w:rsidR="00931062" w:rsidRPr="002F3863">
        <w:rPr>
          <w:color w:val="auto"/>
        </w:rPr>
        <w:t xml:space="preserve"> район» на основе межведомственного взаимодействия исполнительных органов государственной власти УР, органов местного самоуправления в УР, Управления Федеральной налоговой службы по УР;</w:t>
      </w:r>
    </w:p>
    <w:p w:rsidR="00931062" w:rsidRPr="002F3863" w:rsidRDefault="00B765FB" w:rsidP="00685665">
      <w:pPr>
        <w:pStyle w:val="a0"/>
        <w:tabs>
          <w:tab w:val="clear" w:pos="708"/>
          <w:tab w:val="left" w:pos="567"/>
        </w:tabs>
        <w:spacing w:line="240" w:lineRule="auto"/>
        <w:jc w:val="both"/>
        <w:rPr>
          <w:color w:val="auto"/>
        </w:rPr>
      </w:pPr>
      <w:r w:rsidRPr="002F3863">
        <w:rPr>
          <w:color w:val="auto"/>
        </w:rPr>
        <w:tab/>
      </w:r>
      <w:r w:rsidR="00931062" w:rsidRPr="002F3863">
        <w:rPr>
          <w:color w:val="auto"/>
        </w:rPr>
        <w:t>- расширение налоговой базы на основе повышения и</w:t>
      </w:r>
      <w:r w:rsidR="002F3863" w:rsidRPr="002F3863">
        <w:rPr>
          <w:color w:val="auto"/>
        </w:rPr>
        <w:t xml:space="preserve">нвестиционной привлекательности муниципального образования </w:t>
      </w:r>
      <w:r w:rsidR="00931062" w:rsidRPr="002F3863">
        <w:rPr>
          <w:color w:val="auto"/>
        </w:rPr>
        <w:t>«</w:t>
      </w:r>
      <w:proofErr w:type="spellStart"/>
      <w:r w:rsidR="00931062" w:rsidRPr="002F3863">
        <w:rPr>
          <w:color w:val="auto"/>
        </w:rPr>
        <w:t>Глазовский</w:t>
      </w:r>
      <w:proofErr w:type="spellEnd"/>
      <w:r w:rsidR="00931062" w:rsidRPr="002F3863">
        <w:rPr>
          <w:color w:val="auto"/>
        </w:rPr>
        <w:t xml:space="preserve"> район», обеспечение роста объемов налоговых </w:t>
      </w:r>
      <w:r w:rsidR="004B45D0" w:rsidRPr="002F3863">
        <w:rPr>
          <w:color w:val="auto"/>
        </w:rPr>
        <w:t>доходов</w:t>
      </w:r>
      <w:r w:rsidR="00931062" w:rsidRPr="002F3863">
        <w:rPr>
          <w:color w:val="auto"/>
        </w:rPr>
        <w:t xml:space="preserve"> бюджета </w:t>
      </w:r>
      <w:r w:rsidR="002F3863" w:rsidRPr="002F3863">
        <w:rPr>
          <w:color w:val="auto"/>
        </w:rPr>
        <w:t>муниципального образования</w:t>
      </w:r>
      <w:r w:rsidR="00931062" w:rsidRPr="002F3863">
        <w:rPr>
          <w:color w:val="auto"/>
        </w:rPr>
        <w:t xml:space="preserve"> «</w:t>
      </w:r>
      <w:proofErr w:type="spellStart"/>
      <w:r w:rsidR="00931062" w:rsidRPr="002F3863">
        <w:rPr>
          <w:color w:val="auto"/>
        </w:rPr>
        <w:t>Глазовский</w:t>
      </w:r>
      <w:proofErr w:type="spellEnd"/>
      <w:r w:rsidR="00931062" w:rsidRPr="002F3863">
        <w:rPr>
          <w:color w:val="auto"/>
        </w:rPr>
        <w:t xml:space="preserve"> район»;</w:t>
      </w:r>
    </w:p>
    <w:p w:rsidR="004B45D0" w:rsidRPr="00DF1B60" w:rsidRDefault="004B45D0" w:rsidP="00685665">
      <w:pPr>
        <w:pStyle w:val="a0"/>
        <w:tabs>
          <w:tab w:val="clear" w:pos="708"/>
          <w:tab w:val="left" w:pos="567"/>
        </w:tabs>
        <w:spacing w:line="240" w:lineRule="auto"/>
        <w:jc w:val="both"/>
        <w:rPr>
          <w:color w:val="auto"/>
        </w:rPr>
      </w:pPr>
      <w:r w:rsidRPr="00DF1B60">
        <w:rPr>
          <w:color w:val="auto"/>
        </w:rPr>
        <w:tab/>
        <w:t>- повышение уровня собираемости налогов, снижение доли теневого сектора экономики;</w:t>
      </w:r>
    </w:p>
    <w:p w:rsidR="004B45D0" w:rsidRDefault="004B45D0" w:rsidP="004B45D0">
      <w:pPr>
        <w:pStyle w:val="a0"/>
        <w:tabs>
          <w:tab w:val="clear" w:pos="708"/>
          <w:tab w:val="left" w:pos="567"/>
        </w:tabs>
        <w:spacing w:line="240" w:lineRule="auto"/>
        <w:jc w:val="both"/>
        <w:rPr>
          <w:color w:val="auto"/>
        </w:rPr>
      </w:pPr>
      <w:r w:rsidRPr="00DF1B60">
        <w:rPr>
          <w:color w:val="auto"/>
        </w:rPr>
        <w:tab/>
        <w:t>- регламентация процедур контроля, учета и оценки эффективности налоговых льгот на основе концепции «налоговых расходов», развития механизма и методики оценки их эффективности;</w:t>
      </w:r>
    </w:p>
    <w:p w:rsidR="00DF1B60" w:rsidRDefault="00DF1B60" w:rsidP="004B45D0">
      <w:pPr>
        <w:pStyle w:val="a0"/>
        <w:tabs>
          <w:tab w:val="clear" w:pos="708"/>
          <w:tab w:val="left" w:pos="567"/>
        </w:tabs>
        <w:spacing w:line="240" w:lineRule="auto"/>
        <w:jc w:val="both"/>
        <w:rPr>
          <w:color w:val="auto"/>
        </w:rPr>
      </w:pPr>
      <w:r>
        <w:rPr>
          <w:color w:val="auto"/>
        </w:rPr>
        <w:tab/>
      </w:r>
      <w:proofErr w:type="gramStart"/>
      <w:r>
        <w:rPr>
          <w:color w:val="auto"/>
        </w:rPr>
        <w:t>- продолжение реализации эффективной и сбалансированной налоговой политики, обеспечивающей сохранение стабильных налоговых условий, в том числе по специальным налоговым режима, повышение эффективности применения стимулирующих налоговых мер с учетом результатов оценки их эффективности;</w:t>
      </w:r>
      <w:proofErr w:type="gramEnd"/>
    </w:p>
    <w:p w:rsidR="00DF1B60" w:rsidRDefault="00DF1B60" w:rsidP="004B45D0">
      <w:pPr>
        <w:pStyle w:val="a0"/>
        <w:tabs>
          <w:tab w:val="clear" w:pos="708"/>
          <w:tab w:val="left" w:pos="567"/>
        </w:tabs>
        <w:spacing w:line="240" w:lineRule="auto"/>
        <w:jc w:val="both"/>
        <w:rPr>
          <w:color w:val="auto"/>
        </w:rPr>
      </w:pPr>
      <w:r>
        <w:rPr>
          <w:color w:val="auto"/>
        </w:rPr>
        <w:tab/>
        <w:t xml:space="preserve">- поддержка инвестиционной </w:t>
      </w:r>
      <w:r w:rsidR="000943E8">
        <w:rPr>
          <w:color w:val="auto"/>
        </w:rPr>
        <w:t>активности</w:t>
      </w:r>
      <w:r>
        <w:rPr>
          <w:color w:val="auto"/>
        </w:rPr>
        <w:t xml:space="preserve"> хозяйствующих субъектов</w:t>
      </w:r>
      <w:r w:rsidR="000943E8">
        <w:rPr>
          <w:color w:val="auto"/>
        </w:rPr>
        <w:t>,</w:t>
      </w:r>
      <w:r>
        <w:rPr>
          <w:color w:val="auto"/>
        </w:rPr>
        <w:t xml:space="preserve"> </w:t>
      </w:r>
      <w:r w:rsidR="000943E8">
        <w:rPr>
          <w:color w:val="auto"/>
        </w:rPr>
        <w:t>о</w:t>
      </w:r>
      <w:r>
        <w:rPr>
          <w:color w:val="auto"/>
        </w:rPr>
        <w:t>существляющих</w:t>
      </w:r>
      <w:r w:rsidR="000943E8">
        <w:rPr>
          <w:color w:val="auto"/>
        </w:rPr>
        <w:t xml:space="preserve"> деятельность на территории муниципального образования «</w:t>
      </w:r>
      <w:proofErr w:type="spellStart"/>
      <w:r w:rsidR="000943E8">
        <w:rPr>
          <w:color w:val="auto"/>
        </w:rPr>
        <w:t>Глазовский</w:t>
      </w:r>
      <w:proofErr w:type="spellEnd"/>
      <w:r w:rsidR="000943E8">
        <w:rPr>
          <w:color w:val="auto"/>
        </w:rPr>
        <w:t xml:space="preserve"> район»;</w:t>
      </w:r>
    </w:p>
    <w:p w:rsidR="000943E8" w:rsidRPr="00DF1B60" w:rsidRDefault="000943E8" w:rsidP="004B45D0">
      <w:pPr>
        <w:pStyle w:val="a0"/>
        <w:tabs>
          <w:tab w:val="clear" w:pos="708"/>
          <w:tab w:val="left" w:pos="567"/>
        </w:tabs>
        <w:spacing w:line="240" w:lineRule="auto"/>
        <w:jc w:val="both"/>
        <w:rPr>
          <w:color w:val="auto"/>
        </w:rPr>
      </w:pPr>
      <w:r>
        <w:rPr>
          <w:color w:val="auto"/>
        </w:rPr>
        <w:tab/>
        <w:t>- создание благоприятного инвестиционного климата путем сохранения стабильных условий для деятельности инвесторов и развития механизмов привлечения инвестиций в муниципальное образование «</w:t>
      </w:r>
      <w:proofErr w:type="spellStart"/>
      <w:r>
        <w:rPr>
          <w:color w:val="auto"/>
        </w:rPr>
        <w:t>Глазовский</w:t>
      </w:r>
      <w:proofErr w:type="spellEnd"/>
      <w:r>
        <w:rPr>
          <w:color w:val="auto"/>
        </w:rPr>
        <w:t xml:space="preserve"> район» в целях реализации высокоэффективных инвестиционных проектов, расширения числа рабочих мест, создания новых организаций и производств;</w:t>
      </w:r>
    </w:p>
    <w:p w:rsidR="004B45D0" w:rsidRPr="000943E8" w:rsidRDefault="004B45D0" w:rsidP="004B45D0">
      <w:pPr>
        <w:pStyle w:val="a0"/>
        <w:tabs>
          <w:tab w:val="clear" w:pos="708"/>
          <w:tab w:val="left" w:pos="567"/>
        </w:tabs>
        <w:spacing w:line="240" w:lineRule="auto"/>
        <w:jc w:val="both"/>
        <w:rPr>
          <w:color w:val="auto"/>
        </w:rPr>
      </w:pPr>
      <w:r w:rsidRPr="00DF1B60">
        <w:rPr>
          <w:color w:val="auto"/>
        </w:rPr>
        <w:tab/>
        <w:t xml:space="preserve">- </w:t>
      </w:r>
      <w:r w:rsidRPr="000943E8">
        <w:rPr>
          <w:color w:val="auto"/>
        </w:rPr>
        <w:t>эффективное использование и управление имущественными и земельными ресурсами;</w:t>
      </w:r>
    </w:p>
    <w:p w:rsidR="00931062" w:rsidRPr="000943E8" w:rsidRDefault="00B765FB" w:rsidP="00685665">
      <w:pPr>
        <w:pStyle w:val="a0"/>
        <w:tabs>
          <w:tab w:val="clear" w:pos="708"/>
          <w:tab w:val="left" w:pos="567"/>
        </w:tabs>
        <w:spacing w:line="240" w:lineRule="auto"/>
        <w:jc w:val="both"/>
        <w:rPr>
          <w:color w:val="auto"/>
        </w:rPr>
      </w:pPr>
      <w:r w:rsidRPr="000943E8">
        <w:rPr>
          <w:color w:val="auto"/>
        </w:rPr>
        <w:tab/>
      </w:r>
      <w:r w:rsidR="00931062" w:rsidRPr="000943E8">
        <w:rPr>
          <w:color w:val="auto"/>
        </w:rPr>
        <w:t xml:space="preserve">- </w:t>
      </w:r>
      <w:r w:rsidR="00E950F0" w:rsidRPr="000943E8">
        <w:rPr>
          <w:color w:val="auto"/>
        </w:rPr>
        <w:t>содействие вовлечению граждан в предпринимательскую деятельность и сокр</w:t>
      </w:r>
      <w:r w:rsidR="004B45D0" w:rsidRPr="000943E8">
        <w:rPr>
          <w:color w:val="auto"/>
        </w:rPr>
        <w:t>а</w:t>
      </w:r>
      <w:r w:rsidR="00E950F0" w:rsidRPr="000943E8">
        <w:rPr>
          <w:color w:val="auto"/>
        </w:rPr>
        <w:t>щение неформальной занятости, в том числе путем перехода граждан на применение налога на профессиональный доход.</w:t>
      </w:r>
    </w:p>
    <w:p w:rsidR="0034168D" w:rsidRPr="007E7336" w:rsidRDefault="0089613A" w:rsidP="007E7336">
      <w:pPr>
        <w:pStyle w:val="a0"/>
        <w:tabs>
          <w:tab w:val="clear" w:pos="708"/>
          <w:tab w:val="left" w:pos="567"/>
        </w:tabs>
        <w:spacing w:line="240" w:lineRule="auto"/>
        <w:ind w:firstLine="709"/>
        <w:jc w:val="both"/>
        <w:rPr>
          <w:b/>
        </w:rPr>
      </w:pPr>
      <w:r w:rsidRPr="007E7336">
        <w:rPr>
          <w:b/>
          <w:color w:val="auto"/>
        </w:rPr>
        <w:tab/>
      </w:r>
    </w:p>
    <w:p w:rsidR="00454C2B" w:rsidRPr="00980148" w:rsidRDefault="006342FB" w:rsidP="00323356">
      <w:pPr>
        <w:pStyle w:val="Style21"/>
        <w:widowControl/>
        <w:numPr>
          <w:ilvl w:val="0"/>
          <w:numId w:val="44"/>
        </w:numPr>
        <w:tabs>
          <w:tab w:val="left" w:pos="0"/>
          <w:tab w:val="left" w:pos="3029"/>
          <w:tab w:val="left" w:pos="4858"/>
        </w:tabs>
        <w:jc w:val="center"/>
        <w:rPr>
          <w:b/>
        </w:rPr>
      </w:pPr>
      <w:r w:rsidRPr="00980148">
        <w:rPr>
          <w:b/>
        </w:rPr>
        <w:t xml:space="preserve">Доходы </w:t>
      </w:r>
      <w:r w:rsidR="00980148" w:rsidRPr="00980148">
        <w:rPr>
          <w:b/>
        </w:rPr>
        <w:t xml:space="preserve">проекта </w:t>
      </w:r>
      <w:r w:rsidRPr="00980148">
        <w:rPr>
          <w:b/>
        </w:rPr>
        <w:t xml:space="preserve">бюджета </w:t>
      </w:r>
      <w:r w:rsidR="00980148" w:rsidRPr="00980148">
        <w:rPr>
          <w:b/>
        </w:rPr>
        <w:t>муниципального образования «</w:t>
      </w:r>
      <w:proofErr w:type="spellStart"/>
      <w:r w:rsidR="00345030" w:rsidRPr="00980148">
        <w:rPr>
          <w:b/>
        </w:rPr>
        <w:t>Глазовск</w:t>
      </w:r>
      <w:r w:rsidR="00980148" w:rsidRPr="00980148">
        <w:rPr>
          <w:b/>
        </w:rPr>
        <w:t>ий</w:t>
      </w:r>
      <w:proofErr w:type="spellEnd"/>
      <w:r w:rsidR="00AB4E0D">
        <w:rPr>
          <w:b/>
        </w:rPr>
        <w:t xml:space="preserve"> </w:t>
      </w:r>
      <w:r w:rsidRPr="00980148">
        <w:rPr>
          <w:b/>
        </w:rPr>
        <w:t>район</w:t>
      </w:r>
      <w:r w:rsidR="00980148" w:rsidRPr="00980148">
        <w:rPr>
          <w:b/>
        </w:rPr>
        <w:t>»</w:t>
      </w:r>
    </w:p>
    <w:p w:rsidR="00345030" w:rsidRPr="00E7426B" w:rsidRDefault="00345030" w:rsidP="00345030">
      <w:pPr>
        <w:pStyle w:val="Style21"/>
        <w:widowControl/>
        <w:tabs>
          <w:tab w:val="left" w:pos="0"/>
          <w:tab w:val="left" w:pos="3029"/>
          <w:tab w:val="left" w:pos="4858"/>
        </w:tabs>
        <w:jc w:val="both"/>
        <w:rPr>
          <w:b/>
          <w:highlight w:val="yellow"/>
        </w:rPr>
      </w:pPr>
    </w:p>
    <w:p w:rsidR="00CB67FF" w:rsidRPr="00067213" w:rsidRDefault="00CB67FF" w:rsidP="00345030">
      <w:pPr>
        <w:pStyle w:val="Style21"/>
        <w:widowControl/>
        <w:tabs>
          <w:tab w:val="left" w:pos="567"/>
          <w:tab w:val="left" w:pos="3029"/>
          <w:tab w:val="left" w:pos="4858"/>
        </w:tabs>
        <w:ind w:firstLine="567"/>
        <w:jc w:val="both"/>
      </w:pPr>
      <w:proofErr w:type="gramStart"/>
      <w:r w:rsidRPr="00980148">
        <w:t xml:space="preserve">Доходы бюджета </w:t>
      </w:r>
      <w:r w:rsidR="00980148" w:rsidRPr="00980148">
        <w:t>муниципального образования «</w:t>
      </w:r>
      <w:proofErr w:type="spellStart"/>
      <w:r w:rsidR="00980148" w:rsidRPr="00980148">
        <w:t>Глазовский</w:t>
      </w:r>
      <w:proofErr w:type="spellEnd"/>
      <w:r w:rsidR="00980148" w:rsidRPr="00980148">
        <w:t xml:space="preserve"> район» </w:t>
      </w:r>
      <w:r w:rsidRPr="00980148">
        <w:t xml:space="preserve"> прогнозируются на 202</w:t>
      </w:r>
      <w:r w:rsidR="00980148" w:rsidRPr="00980148">
        <w:t>3</w:t>
      </w:r>
      <w:r w:rsidR="00345030" w:rsidRPr="00980148">
        <w:t xml:space="preserve"> год в сумме </w:t>
      </w:r>
      <w:r w:rsidR="00980148">
        <w:t>604 376,</w:t>
      </w:r>
      <w:r w:rsidR="00A758A5">
        <w:t>1</w:t>
      </w:r>
      <w:r w:rsidR="00980148">
        <w:t xml:space="preserve"> </w:t>
      </w:r>
      <w:r w:rsidR="00067213">
        <w:t xml:space="preserve">тыс. руб., что на </w:t>
      </w:r>
      <w:r w:rsidR="00A758A5">
        <w:t>59 927,9</w:t>
      </w:r>
      <w:r w:rsidRPr="00067213">
        <w:t xml:space="preserve"> тыс. руб. или </w:t>
      </w:r>
      <w:r w:rsidR="00067213" w:rsidRPr="00067213">
        <w:t>11,0</w:t>
      </w:r>
      <w:r w:rsidRPr="00067213">
        <w:t xml:space="preserve"> % </w:t>
      </w:r>
      <w:r w:rsidR="005E283E">
        <w:t>больше</w:t>
      </w:r>
      <w:r w:rsidRPr="00067213">
        <w:t xml:space="preserve"> первоначального бюджета 202</w:t>
      </w:r>
      <w:r w:rsidR="00067213" w:rsidRPr="00067213">
        <w:t>2</w:t>
      </w:r>
      <w:r w:rsidRPr="00067213">
        <w:t xml:space="preserve"> года</w:t>
      </w:r>
      <w:r w:rsidR="00067213">
        <w:t xml:space="preserve"> (544 448,2 тыс. руб</w:t>
      </w:r>
      <w:r w:rsidR="00067213" w:rsidRPr="00067213">
        <w:t>.)</w:t>
      </w:r>
      <w:r w:rsidRPr="00067213">
        <w:t xml:space="preserve">, и </w:t>
      </w:r>
      <w:r w:rsidR="005E283E">
        <w:t>меньше</w:t>
      </w:r>
      <w:r w:rsidRPr="00067213">
        <w:t xml:space="preserve"> на </w:t>
      </w:r>
      <w:r w:rsidR="00067213" w:rsidRPr="00067213">
        <w:t>235 139,</w:t>
      </w:r>
      <w:r w:rsidR="00A758A5">
        <w:t xml:space="preserve">5 </w:t>
      </w:r>
      <w:r w:rsidRPr="00067213">
        <w:t xml:space="preserve">тыс. руб. или </w:t>
      </w:r>
      <w:r w:rsidR="00A758A5">
        <w:t>28,0</w:t>
      </w:r>
      <w:r w:rsidRPr="00067213">
        <w:t xml:space="preserve"> % оценки ожидаемого исполнения за 202</w:t>
      </w:r>
      <w:r w:rsidR="00067213" w:rsidRPr="00067213">
        <w:t>2</w:t>
      </w:r>
      <w:r w:rsidRPr="00067213">
        <w:t xml:space="preserve"> год (</w:t>
      </w:r>
      <w:r w:rsidR="00067213" w:rsidRPr="00067213">
        <w:t>839 515,6</w:t>
      </w:r>
      <w:r w:rsidRPr="00067213">
        <w:t xml:space="preserve"> тыс. руб.). </w:t>
      </w:r>
      <w:proofErr w:type="gramEnd"/>
    </w:p>
    <w:p w:rsidR="00067213" w:rsidRPr="005E283E" w:rsidRDefault="00CB67FF" w:rsidP="00CB67FF">
      <w:pPr>
        <w:pStyle w:val="Style21"/>
        <w:widowControl/>
        <w:tabs>
          <w:tab w:val="left" w:pos="0"/>
          <w:tab w:val="left" w:pos="567"/>
          <w:tab w:val="left" w:pos="4858"/>
        </w:tabs>
        <w:jc w:val="both"/>
      </w:pPr>
      <w:r w:rsidRPr="005E283E">
        <w:lastRenderedPageBreak/>
        <w:tab/>
        <w:t>На плановый период</w:t>
      </w:r>
      <w:r w:rsidR="00067213" w:rsidRPr="005E283E">
        <w:t xml:space="preserve">: 2024 год </w:t>
      </w:r>
      <w:r w:rsidR="005E283E">
        <w:t xml:space="preserve">- </w:t>
      </w:r>
      <w:r w:rsidR="00067213" w:rsidRPr="005E283E">
        <w:t xml:space="preserve">в сумме 626 018,3 тыс. руб. или на 21 642,3 тыс. руб. (3,6 %) </w:t>
      </w:r>
      <w:r w:rsidR="005E283E">
        <w:t>больше</w:t>
      </w:r>
      <w:r w:rsidR="00067213" w:rsidRPr="005E283E">
        <w:t xml:space="preserve"> 2023 года,</w:t>
      </w:r>
      <w:r w:rsidR="005E283E">
        <w:t xml:space="preserve"> 2025 год – 598 829,8 тыс. руб., меньше предыдущего года на 27 188,5 тыс. руб. (4,3 %).</w:t>
      </w:r>
    </w:p>
    <w:p w:rsidR="00067213" w:rsidRPr="00D84E7D" w:rsidRDefault="005E283E" w:rsidP="00CB67FF">
      <w:pPr>
        <w:pStyle w:val="Style21"/>
        <w:widowControl/>
        <w:tabs>
          <w:tab w:val="left" w:pos="0"/>
          <w:tab w:val="left" w:pos="567"/>
          <w:tab w:val="left" w:pos="4858"/>
        </w:tabs>
        <w:jc w:val="both"/>
        <w:rPr>
          <w:highlight w:val="yellow"/>
        </w:rPr>
      </w:pPr>
      <w:r>
        <w:tab/>
      </w:r>
      <w:proofErr w:type="gramStart"/>
      <w:r w:rsidRPr="00D84E7D">
        <w:t>Формирование проекта Решения о бюджете в части прогнозирования доходов проходило</w:t>
      </w:r>
      <w:r w:rsidR="002219D1" w:rsidRPr="00D84E7D">
        <w:t xml:space="preserve">на основе прогноза социально-экономического развития </w:t>
      </w:r>
      <w:proofErr w:type="spellStart"/>
      <w:r w:rsidR="002219D1" w:rsidRPr="00D84E7D">
        <w:t>территории</w:t>
      </w:r>
      <w:r w:rsidR="00D84E7D" w:rsidRPr="00D84E7D">
        <w:t>Глазовского</w:t>
      </w:r>
      <w:proofErr w:type="spellEnd"/>
      <w:r w:rsidR="00D84E7D" w:rsidRPr="00D84E7D">
        <w:t xml:space="preserve"> района </w:t>
      </w:r>
      <w:r w:rsidR="002219D1" w:rsidRPr="00D84E7D">
        <w:t>в условиях действующего на день внесения проекта Решения о бюджете в законодательный орган, а также принятого</w:t>
      </w:r>
      <w:r w:rsidR="005B6088" w:rsidRPr="00D84E7D">
        <w:t xml:space="preserve">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муниципальных правовых актов</w:t>
      </w:r>
      <w:proofErr w:type="gramEnd"/>
      <w:r w:rsidR="005B6088" w:rsidRPr="00D84E7D">
        <w:t xml:space="preserve"> представительных органов муниципальных образований, устанавливающих неналоговые доходы бюджетов бюджетной системы Российской Федерации.</w:t>
      </w:r>
    </w:p>
    <w:p w:rsidR="004C307E" w:rsidRPr="00575365" w:rsidRDefault="00E8040D" w:rsidP="00A64EDB">
      <w:pPr>
        <w:pStyle w:val="Style21"/>
        <w:widowControl/>
        <w:tabs>
          <w:tab w:val="left" w:pos="0"/>
          <w:tab w:val="left" w:pos="567"/>
          <w:tab w:val="left" w:pos="993"/>
          <w:tab w:val="left" w:pos="3029"/>
          <w:tab w:val="left" w:pos="4858"/>
        </w:tabs>
        <w:jc w:val="both"/>
      </w:pPr>
      <w:r w:rsidRPr="00925F3A">
        <w:rPr>
          <w:color w:val="FF0000"/>
        </w:rPr>
        <w:tab/>
      </w:r>
      <w:r w:rsidRPr="00575365">
        <w:t xml:space="preserve">Состав доходной части </w:t>
      </w:r>
      <w:r w:rsidR="002E7C55" w:rsidRPr="00575365">
        <w:t xml:space="preserve">бюджета </w:t>
      </w:r>
      <w:r w:rsidR="007614A0" w:rsidRPr="00575365">
        <w:t xml:space="preserve">представлен в </w:t>
      </w:r>
      <w:r w:rsidR="007614A0" w:rsidRPr="00575365">
        <w:rPr>
          <w:b/>
          <w:i/>
        </w:rPr>
        <w:t xml:space="preserve">Таблице № </w:t>
      </w:r>
      <w:r w:rsidR="00925F3A" w:rsidRPr="00575365">
        <w:rPr>
          <w:b/>
          <w:i/>
        </w:rPr>
        <w:t>4</w:t>
      </w:r>
      <w:r w:rsidR="007614A0" w:rsidRPr="00575365">
        <w:t>.</w:t>
      </w:r>
    </w:p>
    <w:p w:rsidR="008C1974" w:rsidRPr="00575365" w:rsidRDefault="008C1974" w:rsidP="008C1974">
      <w:pPr>
        <w:pStyle w:val="Style21"/>
        <w:widowControl/>
        <w:tabs>
          <w:tab w:val="left" w:pos="0"/>
          <w:tab w:val="left" w:pos="567"/>
          <w:tab w:val="left" w:pos="993"/>
          <w:tab w:val="left" w:pos="3029"/>
          <w:tab w:val="left" w:pos="4858"/>
        </w:tabs>
        <w:jc w:val="right"/>
        <w:rPr>
          <w:b/>
          <w:i/>
        </w:rPr>
      </w:pPr>
      <w:r w:rsidRPr="00575365">
        <w:rPr>
          <w:b/>
          <w:i/>
        </w:rPr>
        <w:t xml:space="preserve">Таблица № </w:t>
      </w:r>
      <w:r w:rsidR="00925F3A" w:rsidRPr="00575365">
        <w:rPr>
          <w:b/>
          <w:i/>
        </w:rPr>
        <w:t>4</w:t>
      </w:r>
      <w:r w:rsidRPr="00575365">
        <w:rPr>
          <w:b/>
          <w:i/>
        </w:rPr>
        <w:t>, тыс. руб.</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134"/>
        <w:gridCol w:w="992"/>
        <w:gridCol w:w="709"/>
        <w:gridCol w:w="992"/>
        <w:gridCol w:w="709"/>
        <w:gridCol w:w="992"/>
        <w:gridCol w:w="992"/>
      </w:tblGrid>
      <w:tr w:rsidR="00FC3D46" w:rsidRPr="00DD7AF1" w:rsidTr="00CC24C1">
        <w:tc>
          <w:tcPr>
            <w:tcW w:w="3119" w:type="dxa"/>
            <w:vMerge w:val="restart"/>
          </w:tcPr>
          <w:p w:rsidR="00FC3D46" w:rsidRPr="00575365" w:rsidRDefault="00FC3D46" w:rsidP="00721433">
            <w:pPr>
              <w:tabs>
                <w:tab w:val="left" w:pos="2340"/>
              </w:tabs>
              <w:spacing w:after="0" w:line="240" w:lineRule="auto"/>
              <w:jc w:val="center"/>
              <w:rPr>
                <w:rFonts w:ascii="Times New Roman" w:hAnsi="Times New Roman"/>
                <w:b/>
                <w:sz w:val="16"/>
                <w:szCs w:val="16"/>
                <w:lang w:val="en-US"/>
              </w:rPr>
            </w:pPr>
            <w:r w:rsidRPr="00575365">
              <w:rPr>
                <w:rFonts w:ascii="Times New Roman" w:hAnsi="Times New Roman"/>
                <w:b/>
                <w:sz w:val="16"/>
                <w:szCs w:val="16"/>
              </w:rPr>
              <w:t>Наименование</w:t>
            </w:r>
          </w:p>
        </w:tc>
        <w:tc>
          <w:tcPr>
            <w:tcW w:w="1134" w:type="dxa"/>
            <w:vMerge w:val="restart"/>
          </w:tcPr>
          <w:p w:rsidR="00FC3D46" w:rsidRPr="00575365" w:rsidRDefault="00FC3D46" w:rsidP="00721433">
            <w:pPr>
              <w:tabs>
                <w:tab w:val="left" w:pos="2340"/>
              </w:tabs>
              <w:spacing w:after="0" w:line="240" w:lineRule="auto"/>
              <w:jc w:val="center"/>
              <w:rPr>
                <w:rFonts w:ascii="Times New Roman" w:hAnsi="Times New Roman"/>
                <w:b/>
                <w:sz w:val="16"/>
                <w:szCs w:val="16"/>
              </w:rPr>
            </w:pPr>
            <w:r w:rsidRPr="00575365">
              <w:rPr>
                <w:rFonts w:ascii="Times New Roman" w:hAnsi="Times New Roman"/>
                <w:b/>
                <w:sz w:val="16"/>
                <w:szCs w:val="16"/>
              </w:rPr>
              <w:t>Решение о бюджете на 202</w:t>
            </w:r>
            <w:r w:rsidR="00925F3A" w:rsidRPr="00575365">
              <w:rPr>
                <w:rFonts w:ascii="Times New Roman" w:hAnsi="Times New Roman"/>
                <w:b/>
                <w:sz w:val="16"/>
                <w:szCs w:val="16"/>
              </w:rPr>
              <w:t>2</w:t>
            </w:r>
            <w:r w:rsidRPr="00575365">
              <w:rPr>
                <w:rFonts w:ascii="Times New Roman" w:hAnsi="Times New Roman"/>
                <w:b/>
                <w:sz w:val="16"/>
                <w:szCs w:val="16"/>
              </w:rPr>
              <w:t xml:space="preserve"> год</w:t>
            </w:r>
          </w:p>
          <w:p w:rsidR="00FC3D46" w:rsidRPr="00575365" w:rsidRDefault="0046535B" w:rsidP="0046535B">
            <w:pPr>
              <w:tabs>
                <w:tab w:val="left" w:pos="2340"/>
              </w:tabs>
              <w:spacing w:after="0" w:line="240" w:lineRule="auto"/>
              <w:jc w:val="center"/>
              <w:rPr>
                <w:rFonts w:ascii="Times New Roman" w:hAnsi="Times New Roman"/>
                <w:b/>
                <w:sz w:val="16"/>
                <w:szCs w:val="16"/>
              </w:rPr>
            </w:pPr>
            <w:r w:rsidRPr="00575365">
              <w:rPr>
                <w:rFonts w:ascii="Times New Roman" w:hAnsi="Times New Roman"/>
                <w:b/>
                <w:sz w:val="16"/>
                <w:szCs w:val="16"/>
              </w:rPr>
              <w:t>(первоначальное</w:t>
            </w:r>
            <w:r w:rsidR="00FC3D46" w:rsidRPr="00575365">
              <w:rPr>
                <w:rFonts w:ascii="Times New Roman" w:hAnsi="Times New Roman"/>
                <w:b/>
                <w:sz w:val="16"/>
                <w:szCs w:val="16"/>
              </w:rPr>
              <w:t>)</w:t>
            </w:r>
          </w:p>
        </w:tc>
        <w:tc>
          <w:tcPr>
            <w:tcW w:w="1701" w:type="dxa"/>
            <w:gridSpan w:val="2"/>
            <w:vMerge w:val="restart"/>
          </w:tcPr>
          <w:p w:rsidR="00FC3D46" w:rsidRPr="00575365" w:rsidRDefault="00FC3D46" w:rsidP="00721433">
            <w:pPr>
              <w:tabs>
                <w:tab w:val="left" w:pos="2340"/>
              </w:tabs>
              <w:spacing w:after="0" w:line="240" w:lineRule="auto"/>
              <w:jc w:val="center"/>
              <w:rPr>
                <w:rFonts w:ascii="Times New Roman" w:hAnsi="Times New Roman"/>
                <w:b/>
                <w:sz w:val="16"/>
                <w:szCs w:val="16"/>
              </w:rPr>
            </w:pPr>
            <w:r w:rsidRPr="00575365">
              <w:rPr>
                <w:rFonts w:ascii="Times New Roman" w:hAnsi="Times New Roman"/>
                <w:b/>
                <w:sz w:val="16"/>
                <w:szCs w:val="16"/>
              </w:rPr>
              <w:t xml:space="preserve">Оценка ожидаемого исполнения </w:t>
            </w:r>
            <w:proofErr w:type="gramStart"/>
            <w:r w:rsidRPr="00575365">
              <w:rPr>
                <w:rFonts w:ascii="Times New Roman" w:hAnsi="Times New Roman"/>
                <w:b/>
                <w:sz w:val="16"/>
                <w:szCs w:val="16"/>
              </w:rPr>
              <w:t>за</w:t>
            </w:r>
            <w:proofErr w:type="gramEnd"/>
          </w:p>
          <w:p w:rsidR="00FC3D46" w:rsidRPr="00575365" w:rsidRDefault="00FC3D46" w:rsidP="00721433">
            <w:pPr>
              <w:tabs>
                <w:tab w:val="left" w:pos="2340"/>
              </w:tabs>
              <w:spacing w:after="0" w:line="240" w:lineRule="auto"/>
              <w:jc w:val="center"/>
              <w:rPr>
                <w:rFonts w:ascii="Times New Roman" w:hAnsi="Times New Roman"/>
                <w:b/>
                <w:sz w:val="16"/>
                <w:szCs w:val="16"/>
              </w:rPr>
            </w:pPr>
            <w:r w:rsidRPr="00575365">
              <w:rPr>
                <w:rFonts w:ascii="Times New Roman" w:hAnsi="Times New Roman"/>
                <w:b/>
                <w:sz w:val="16"/>
                <w:szCs w:val="16"/>
              </w:rPr>
              <w:t>202</w:t>
            </w:r>
            <w:r w:rsidR="00925F3A" w:rsidRPr="00575365">
              <w:rPr>
                <w:rFonts w:ascii="Times New Roman" w:hAnsi="Times New Roman"/>
                <w:b/>
                <w:sz w:val="16"/>
                <w:szCs w:val="16"/>
              </w:rPr>
              <w:t>2</w:t>
            </w:r>
            <w:r w:rsidRPr="00575365">
              <w:rPr>
                <w:rFonts w:ascii="Times New Roman" w:hAnsi="Times New Roman"/>
                <w:b/>
                <w:sz w:val="16"/>
                <w:szCs w:val="16"/>
              </w:rPr>
              <w:t xml:space="preserve"> год.</w:t>
            </w:r>
          </w:p>
          <w:p w:rsidR="00FC3D46" w:rsidRPr="00575365" w:rsidRDefault="00FC3D46" w:rsidP="00925F3A">
            <w:pPr>
              <w:tabs>
                <w:tab w:val="left" w:pos="2340"/>
              </w:tabs>
              <w:spacing w:after="0" w:line="240" w:lineRule="auto"/>
              <w:jc w:val="center"/>
              <w:rPr>
                <w:rFonts w:ascii="Times New Roman" w:hAnsi="Times New Roman"/>
                <w:b/>
                <w:sz w:val="16"/>
                <w:szCs w:val="16"/>
              </w:rPr>
            </w:pPr>
            <w:r w:rsidRPr="00575365">
              <w:rPr>
                <w:rFonts w:ascii="Times New Roman" w:hAnsi="Times New Roman"/>
                <w:b/>
                <w:bCs/>
                <w:sz w:val="16"/>
                <w:szCs w:val="16"/>
              </w:rPr>
              <w:t>Доля доходов в 202</w:t>
            </w:r>
            <w:r w:rsidR="00925F3A" w:rsidRPr="00575365">
              <w:rPr>
                <w:rFonts w:ascii="Times New Roman" w:hAnsi="Times New Roman"/>
                <w:b/>
                <w:bCs/>
                <w:sz w:val="16"/>
                <w:szCs w:val="16"/>
              </w:rPr>
              <w:t>2</w:t>
            </w:r>
            <w:r w:rsidRPr="00575365">
              <w:rPr>
                <w:rFonts w:ascii="Times New Roman" w:hAnsi="Times New Roman"/>
                <w:b/>
                <w:bCs/>
                <w:sz w:val="16"/>
                <w:szCs w:val="16"/>
              </w:rPr>
              <w:t xml:space="preserve"> г. %</w:t>
            </w:r>
          </w:p>
        </w:tc>
        <w:tc>
          <w:tcPr>
            <w:tcW w:w="1701" w:type="dxa"/>
            <w:gridSpan w:val="2"/>
            <w:vMerge w:val="restart"/>
          </w:tcPr>
          <w:p w:rsidR="00FC3D46" w:rsidRPr="00575365" w:rsidRDefault="00FC3D46" w:rsidP="00721433">
            <w:pPr>
              <w:tabs>
                <w:tab w:val="left" w:pos="2340"/>
              </w:tabs>
              <w:spacing w:after="0" w:line="240" w:lineRule="auto"/>
              <w:jc w:val="center"/>
              <w:rPr>
                <w:rFonts w:ascii="Times New Roman" w:hAnsi="Times New Roman"/>
                <w:b/>
                <w:sz w:val="16"/>
                <w:szCs w:val="16"/>
              </w:rPr>
            </w:pPr>
            <w:r w:rsidRPr="00575365">
              <w:rPr>
                <w:rFonts w:ascii="Times New Roman" w:hAnsi="Times New Roman"/>
                <w:b/>
                <w:sz w:val="16"/>
                <w:szCs w:val="16"/>
              </w:rPr>
              <w:t xml:space="preserve">Проект Решения о бюджете </w:t>
            </w:r>
          </w:p>
          <w:p w:rsidR="00FC3D46" w:rsidRPr="00575365" w:rsidRDefault="00FC3D46" w:rsidP="00721433">
            <w:pPr>
              <w:tabs>
                <w:tab w:val="left" w:pos="2340"/>
              </w:tabs>
              <w:spacing w:after="0" w:line="240" w:lineRule="auto"/>
              <w:jc w:val="center"/>
              <w:rPr>
                <w:rFonts w:ascii="Times New Roman" w:hAnsi="Times New Roman"/>
                <w:b/>
                <w:sz w:val="16"/>
                <w:szCs w:val="16"/>
              </w:rPr>
            </w:pPr>
            <w:r w:rsidRPr="00575365">
              <w:rPr>
                <w:rFonts w:ascii="Times New Roman" w:hAnsi="Times New Roman"/>
                <w:b/>
                <w:sz w:val="16"/>
                <w:szCs w:val="16"/>
              </w:rPr>
              <w:t>на 202</w:t>
            </w:r>
            <w:r w:rsidR="00925F3A" w:rsidRPr="00575365">
              <w:rPr>
                <w:rFonts w:ascii="Times New Roman" w:hAnsi="Times New Roman"/>
                <w:b/>
                <w:sz w:val="16"/>
                <w:szCs w:val="16"/>
              </w:rPr>
              <w:t>3</w:t>
            </w:r>
            <w:r w:rsidRPr="00575365">
              <w:rPr>
                <w:rFonts w:ascii="Times New Roman" w:hAnsi="Times New Roman"/>
                <w:b/>
                <w:sz w:val="16"/>
                <w:szCs w:val="16"/>
              </w:rPr>
              <w:t xml:space="preserve"> год</w:t>
            </w:r>
          </w:p>
          <w:p w:rsidR="00FC3D46" w:rsidRPr="00575365" w:rsidRDefault="00FC3D46" w:rsidP="00925F3A">
            <w:pPr>
              <w:tabs>
                <w:tab w:val="left" w:pos="2340"/>
              </w:tabs>
              <w:spacing w:after="0" w:line="240" w:lineRule="auto"/>
              <w:jc w:val="center"/>
              <w:rPr>
                <w:rFonts w:ascii="Times New Roman" w:hAnsi="Times New Roman"/>
                <w:b/>
                <w:sz w:val="16"/>
                <w:szCs w:val="16"/>
              </w:rPr>
            </w:pPr>
            <w:r w:rsidRPr="00575365">
              <w:rPr>
                <w:rFonts w:ascii="Times New Roman" w:hAnsi="Times New Roman"/>
                <w:b/>
                <w:bCs/>
                <w:sz w:val="16"/>
                <w:szCs w:val="16"/>
              </w:rPr>
              <w:t>Доля доходов в 202</w:t>
            </w:r>
            <w:r w:rsidR="00925F3A" w:rsidRPr="00575365">
              <w:rPr>
                <w:rFonts w:ascii="Times New Roman" w:hAnsi="Times New Roman"/>
                <w:b/>
                <w:bCs/>
                <w:sz w:val="16"/>
                <w:szCs w:val="16"/>
              </w:rPr>
              <w:t>3</w:t>
            </w:r>
            <w:r w:rsidRPr="00575365">
              <w:rPr>
                <w:rFonts w:ascii="Times New Roman" w:hAnsi="Times New Roman"/>
                <w:b/>
                <w:bCs/>
                <w:sz w:val="16"/>
                <w:szCs w:val="16"/>
              </w:rPr>
              <w:t xml:space="preserve"> г. %</w:t>
            </w:r>
          </w:p>
        </w:tc>
        <w:tc>
          <w:tcPr>
            <w:tcW w:w="1984" w:type="dxa"/>
            <w:gridSpan w:val="2"/>
          </w:tcPr>
          <w:p w:rsidR="00FC3D46" w:rsidRPr="00575365" w:rsidRDefault="00FC3D46" w:rsidP="00721433">
            <w:pPr>
              <w:tabs>
                <w:tab w:val="left" w:pos="2340"/>
              </w:tabs>
              <w:spacing w:after="0" w:line="240" w:lineRule="auto"/>
              <w:jc w:val="center"/>
              <w:rPr>
                <w:rFonts w:ascii="Times New Roman" w:hAnsi="Times New Roman"/>
                <w:b/>
                <w:sz w:val="16"/>
                <w:szCs w:val="16"/>
              </w:rPr>
            </w:pPr>
            <w:r w:rsidRPr="00575365">
              <w:rPr>
                <w:rFonts w:ascii="Times New Roman" w:hAnsi="Times New Roman"/>
                <w:b/>
                <w:sz w:val="16"/>
                <w:szCs w:val="16"/>
              </w:rPr>
              <w:t>Плановый период</w:t>
            </w:r>
          </w:p>
        </w:tc>
      </w:tr>
      <w:tr w:rsidR="00FC3D46" w:rsidRPr="00DD7AF1" w:rsidTr="00CC24C1">
        <w:trPr>
          <w:trHeight w:val="201"/>
        </w:trPr>
        <w:tc>
          <w:tcPr>
            <w:tcW w:w="3119" w:type="dxa"/>
            <w:vMerge/>
          </w:tcPr>
          <w:p w:rsidR="00FC3D46" w:rsidRPr="00575365" w:rsidRDefault="00FC3D46" w:rsidP="00721433">
            <w:pPr>
              <w:tabs>
                <w:tab w:val="left" w:pos="2340"/>
              </w:tabs>
              <w:spacing w:after="0" w:line="240" w:lineRule="auto"/>
              <w:jc w:val="center"/>
              <w:rPr>
                <w:rFonts w:ascii="Times New Roman" w:hAnsi="Times New Roman"/>
                <w:b/>
                <w:color w:val="FF0000"/>
                <w:sz w:val="16"/>
                <w:szCs w:val="16"/>
                <w:lang w:val="en-US"/>
              </w:rPr>
            </w:pPr>
          </w:p>
        </w:tc>
        <w:tc>
          <w:tcPr>
            <w:tcW w:w="1134" w:type="dxa"/>
            <w:vMerge/>
          </w:tcPr>
          <w:p w:rsidR="00FC3D46" w:rsidRPr="00575365" w:rsidRDefault="00FC3D46" w:rsidP="00721433">
            <w:pPr>
              <w:tabs>
                <w:tab w:val="left" w:pos="2340"/>
              </w:tabs>
              <w:spacing w:after="0" w:line="240" w:lineRule="auto"/>
              <w:jc w:val="center"/>
              <w:rPr>
                <w:rFonts w:ascii="Times New Roman" w:hAnsi="Times New Roman"/>
                <w:b/>
                <w:color w:val="FF0000"/>
                <w:sz w:val="16"/>
                <w:szCs w:val="16"/>
                <w:lang w:val="en-US"/>
              </w:rPr>
            </w:pPr>
          </w:p>
        </w:tc>
        <w:tc>
          <w:tcPr>
            <w:tcW w:w="1701" w:type="dxa"/>
            <w:gridSpan w:val="2"/>
            <w:vMerge/>
          </w:tcPr>
          <w:p w:rsidR="00FC3D46" w:rsidRPr="00575365" w:rsidRDefault="00FC3D46" w:rsidP="00721433">
            <w:pPr>
              <w:tabs>
                <w:tab w:val="left" w:pos="2340"/>
              </w:tabs>
              <w:spacing w:after="0" w:line="240" w:lineRule="auto"/>
              <w:jc w:val="center"/>
              <w:rPr>
                <w:rFonts w:ascii="Times New Roman" w:hAnsi="Times New Roman"/>
                <w:b/>
                <w:color w:val="FF0000"/>
                <w:sz w:val="16"/>
                <w:szCs w:val="16"/>
                <w:lang w:val="en-US"/>
              </w:rPr>
            </w:pPr>
          </w:p>
        </w:tc>
        <w:tc>
          <w:tcPr>
            <w:tcW w:w="1701" w:type="dxa"/>
            <w:gridSpan w:val="2"/>
            <w:vMerge/>
          </w:tcPr>
          <w:p w:rsidR="00FC3D46" w:rsidRPr="00575365" w:rsidRDefault="00FC3D46" w:rsidP="00721433">
            <w:pPr>
              <w:tabs>
                <w:tab w:val="left" w:pos="2340"/>
              </w:tabs>
              <w:spacing w:after="0" w:line="240" w:lineRule="auto"/>
              <w:jc w:val="center"/>
              <w:rPr>
                <w:rFonts w:ascii="Times New Roman" w:hAnsi="Times New Roman"/>
                <w:b/>
                <w:color w:val="FF0000"/>
                <w:sz w:val="16"/>
                <w:szCs w:val="16"/>
              </w:rPr>
            </w:pPr>
          </w:p>
        </w:tc>
        <w:tc>
          <w:tcPr>
            <w:tcW w:w="992" w:type="dxa"/>
          </w:tcPr>
          <w:p w:rsidR="00FC3D46" w:rsidRPr="00575365" w:rsidRDefault="00FC3D46" w:rsidP="00721433">
            <w:pPr>
              <w:tabs>
                <w:tab w:val="left" w:pos="2340"/>
              </w:tabs>
              <w:spacing w:after="0" w:line="240" w:lineRule="auto"/>
              <w:jc w:val="center"/>
              <w:rPr>
                <w:rFonts w:ascii="Times New Roman" w:hAnsi="Times New Roman"/>
                <w:b/>
                <w:sz w:val="16"/>
                <w:szCs w:val="16"/>
              </w:rPr>
            </w:pPr>
          </w:p>
          <w:p w:rsidR="00FC3D46" w:rsidRPr="00575365" w:rsidRDefault="00FC3D46" w:rsidP="00925F3A">
            <w:pPr>
              <w:tabs>
                <w:tab w:val="left" w:pos="2340"/>
              </w:tabs>
              <w:spacing w:after="0" w:line="240" w:lineRule="auto"/>
              <w:jc w:val="center"/>
              <w:rPr>
                <w:rFonts w:ascii="Times New Roman" w:hAnsi="Times New Roman"/>
                <w:b/>
                <w:sz w:val="16"/>
                <w:szCs w:val="16"/>
              </w:rPr>
            </w:pPr>
            <w:r w:rsidRPr="00575365">
              <w:rPr>
                <w:rFonts w:ascii="Times New Roman" w:hAnsi="Times New Roman"/>
                <w:b/>
                <w:sz w:val="16"/>
                <w:szCs w:val="16"/>
              </w:rPr>
              <w:t>202</w:t>
            </w:r>
            <w:r w:rsidR="00925F3A" w:rsidRPr="00575365">
              <w:rPr>
                <w:rFonts w:ascii="Times New Roman" w:hAnsi="Times New Roman"/>
                <w:b/>
                <w:sz w:val="16"/>
                <w:szCs w:val="16"/>
              </w:rPr>
              <w:t>4</w:t>
            </w:r>
            <w:r w:rsidRPr="00575365">
              <w:rPr>
                <w:rFonts w:ascii="Times New Roman" w:hAnsi="Times New Roman"/>
                <w:b/>
                <w:sz w:val="16"/>
                <w:szCs w:val="16"/>
              </w:rPr>
              <w:t xml:space="preserve"> год</w:t>
            </w:r>
          </w:p>
        </w:tc>
        <w:tc>
          <w:tcPr>
            <w:tcW w:w="992" w:type="dxa"/>
          </w:tcPr>
          <w:p w:rsidR="00FC3D46" w:rsidRPr="00575365" w:rsidRDefault="00FC3D46" w:rsidP="00721433">
            <w:pPr>
              <w:tabs>
                <w:tab w:val="left" w:pos="2340"/>
              </w:tabs>
              <w:spacing w:after="0" w:line="240" w:lineRule="auto"/>
              <w:jc w:val="center"/>
              <w:rPr>
                <w:rFonts w:ascii="Times New Roman" w:hAnsi="Times New Roman"/>
                <w:b/>
                <w:sz w:val="16"/>
                <w:szCs w:val="16"/>
              </w:rPr>
            </w:pPr>
          </w:p>
          <w:p w:rsidR="00FC3D46" w:rsidRPr="00575365" w:rsidRDefault="00FC3D46" w:rsidP="00925F3A">
            <w:pPr>
              <w:tabs>
                <w:tab w:val="left" w:pos="2340"/>
              </w:tabs>
              <w:spacing w:after="0" w:line="240" w:lineRule="auto"/>
              <w:jc w:val="center"/>
              <w:rPr>
                <w:rFonts w:ascii="Times New Roman" w:hAnsi="Times New Roman"/>
                <w:b/>
                <w:sz w:val="16"/>
                <w:szCs w:val="16"/>
              </w:rPr>
            </w:pPr>
            <w:r w:rsidRPr="00575365">
              <w:rPr>
                <w:rFonts w:ascii="Times New Roman" w:hAnsi="Times New Roman"/>
                <w:b/>
                <w:sz w:val="16"/>
                <w:szCs w:val="16"/>
              </w:rPr>
              <w:t>202</w:t>
            </w:r>
            <w:r w:rsidR="00925F3A" w:rsidRPr="00575365">
              <w:rPr>
                <w:rFonts w:ascii="Times New Roman" w:hAnsi="Times New Roman"/>
                <w:b/>
                <w:sz w:val="16"/>
                <w:szCs w:val="16"/>
              </w:rPr>
              <w:t>5</w:t>
            </w:r>
            <w:r w:rsidRPr="00575365">
              <w:rPr>
                <w:rFonts w:ascii="Times New Roman" w:hAnsi="Times New Roman"/>
                <w:b/>
                <w:sz w:val="16"/>
                <w:szCs w:val="16"/>
              </w:rPr>
              <w:t xml:space="preserve"> год</w:t>
            </w:r>
          </w:p>
        </w:tc>
      </w:tr>
      <w:tr w:rsidR="00FC3D46" w:rsidRPr="00DD7AF1" w:rsidTr="00CC24C1">
        <w:tc>
          <w:tcPr>
            <w:tcW w:w="3119" w:type="dxa"/>
          </w:tcPr>
          <w:p w:rsidR="00FC3D46" w:rsidRPr="00575365" w:rsidRDefault="00FC3D46" w:rsidP="00721433">
            <w:pPr>
              <w:tabs>
                <w:tab w:val="left" w:pos="2340"/>
              </w:tabs>
              <w:spacing w:after="0" w:line="240" w:lineRule="auto"/>
              <w:jc w:val="center"/>
              <w:rPr>
                <w:rFonts w:ascii="Times New Roman" w:hAnsi="Times New Roman"/>
                <w:sz w:val="16"/>
                <w:szCs w:val="16"/>
              </w:rPr>
            </w:pPr>
            <w:r w:rsidRPr="00575365">
              <w:rPr>
                <w:rFonts w:ascii="Times New Roman" w:hAnsi="Times New Roman"/>
                <w:sz w:val="16"/>
                <w:szCs w:val="16"/>
              </w:rPr>
              <w:t>1</w:t>
            </w:r>
          </w:p>
        </w:tc>
        <w:tc>
          <w:tcPr>
            <w:tcW w:w="1134" w:type="dxa"/>
          </w:tcPr>
          <w:p w:rsidR="00FC3D46" w:rsidRPr="00575365" w:rsidRDefault="00FC3D46" w:rsidP="00721433">
            <w:pPr>
              <w:tabs>
                <w:tab w:val="left" w:pos="2340"/>
              </w:tabs>
              <w:spacing w:after="0" w:line="240" w:lineRule="auto"/>
              <w:jc w:val="center"/>
              <w:rPr>
                <w:rFonts w:ascii="Times New Roman" w:hAnsi="Times New Roman"/>
                <w:sz w:val="16"/>
                <w:szCs w:val="16"/>
              </w:rPr>
            </w:pPr>
            <w:r w:rsidRPr="00575365">
              <w:rPr>
                <w:rFonts w:ascii="Times New Roman" w:hAnsi="Times New Roman"/>
                <w:sz w:val="16"/>
                <w:szCs w:val="16"/>
              </w:rPr>
              <w:t>2</w:t>
            </w:r>
          </w:p>
        </w:tc>
        <w:tc>
          <w:tcPr>
            <w:tcW w:w="992" w:type="dxa"/>
          </w:tcPr>
          <w:p w:rsidR="00FC3D46" w:rsidRPr="00575365" w:rsidRDefault="00FC3D46" w:rsidP="00721433">
            <w:pPr>
              <w:tabs>
                <w:tab w:val="left" w:pos="2340"/>
              </w:tabs>
              <w:spacing w:after="0" w:line="240" w:lineRule="auto"/>
              <w:jc w:val="center"/>
              <w:rPr>
                <w:rFonts w:ascii="Times New Roman" w:hAnsi="Times New Roman"/>
                <w:sz w:val="16"/>
                <w:szCs w:val="16"/>
              </w:rPr>
            </w:pPr>
            <w:r w:rsidRPr="00575365">
              <w:rPr>
                <w:rFonts w:ascii="Times New Roman" w:hAnsi="Times New Roman"/>
                <w:sz w:val="16"/>
                <w:szCs w:val="16"/>
              </w:rPr>
              <w:t>3</w:t>
            </w:r>
          </w:p>
        </w:tc>
        <w:tc>
          <w:tcPr>
            <w:tcW w:w="709" w:type="dxa"/>
          </w:tcPr>
          <w:p w:rsidR="00FC3D46" w:rsidRPr="00575365" w:rsidRDefault="00FC3D46" w:rsidP="00721433">
            <w:pPr>
              <w:tabs>
                <w:tab w:val="left" w:pos="2340"/>
              </w:tabs>
              <w:spacing w:after="0" w:line="240" w:lineRule="auto"/>
              <w:jc w:val="center"/>
              <w:rPr>
                <w:rFonts w:ascii="Times New Roman" w:hAnsi="Times New Roman"/>
                <w:sz w:val="16"/>
                <w:szCs w:val="16"/>
              </w:rPr>
            </w:pPr>
            <w:r w:rsidRPr="00575365">
              <w:rPr>
                <w:rFonts w:ascii="Times New Roman" w:hAnsi="Times New Roman"/>
                <w:sz w:val="16"/>
                <w:szCs w:val="16"/>
              </w:rPr>
              <w:t>4</w:t>
            </w:r>
          </w:p>
        </w:tc>
        <w:tc>
          <w:tcPr>
            <w:tcW w:w="992" w:type="dxa"/>
          </w:tcPr>
          <w:p w:rsidR="00FC3D46" w:rsidRPr="00575365" w:rsidRDefault="00FC3D46" w:rsidP="00721433">
            <w:pPr>
              <w:tabs>
                <w:tab w:val="left" w:pos="2340"/>
              </w:tabs>
              <w:spacing w:after="0" w:line="240" w:lineRule="auto"/>
              <w:jc w:val="center"/>
              <w:rPr>
                <w:rFonts w:ascii="Times New Roman" w:hAnsi="Times New Roman"/>
                <w:sz w:val="16"/>
                <w:szCs w:val="16"/>
              </w:rPr>
            </w:pPr>
            <w:r w:rsidRPr="00575365">
              <w:rPr>
                <w:rFonts w:ascii="Times New Roman" w:hAnsi="Times New Roman"/>
                <w:sz w:val="16"/>
                <w:szCs w:val="16"/>
              </w:rPr>
              <w:t>5</w:t>
            </w:r>
          </w:p>
        </w:tc>
        <w:tc>
          <w:tcPr>
            <w:tcW w:w="709" w:type="dxa"/>
          </w:tcPr>
          <w:p w:rsidR="00FC3D46" w:rsidRPr="00575365" w:rsidRDefault="00FC3D46" w:rsidP="00721433">
            <w:pPr>
              <w:tabs>
                <w:tab w:val="left" w:pos="2340"/>
              </w:tabs>
              <w:spacing w:after="0" w:line="240" w:lineRule="auto"/>
              <w:jc w:val="center"/>
              <w:rPr>
                <w:rFonts w:ascii="Times New Roman" w:hAnsi="Times New Roman"/>
                <w:sz w:val="16"/>
                <w:szCs w:val="16"/>
              </w:rPr>
            </w:pPr>
            <w:r w:rsidRPr="00575365">
              <w:rPr>
                <w:rFonts w:ascii="Times New Roman" w:hAnsi="Times New Roman"/>
                <w:sz w:val="16"/>
                <w:szCs w:val="16"/>
              </w:rPr>
              <w:t>6</w:t>
            </w:r>
          </w:p>
        </w:tc>
        <w:tc>
          <w:tcPr>
            <w:tcW w:w="992" w:type="dxa"/>
          </w:tcPr>
          <w:p w:rsidR="00FC3D46" w:rsidRPr="00575365" w:rsidRDefault="00FC3D46" w:rsidP="00721433">
            <w:pPr>
              <w:tabs>
                <w:tab w:val="left" w:pos="2340"/>
              </w:tabs>
              <w:spacing w:after="0" w:line="240" w:lineRule="auto"/>
              <w:jc w:val="center"/>
              <w:rPr>
                <w:rFonts w:ascii="Times New Roman" w:hAnsi="Times New Roman"/>
                <w:sz w:val="16"/>
                <w:szCs w:val="16"/>
              </w:rPr>
            </w:pPr>
            <w:r w:rsidRPr="00575365">
              <w:rPr>
                <w:rFonts w:ascii="Times New Roman" w:hAnsi="Times New Roman"/>
                <w:sz w:val="16"/>
                <w:szCs w:val="16"/>
              </w:rPr>
              <w:t>7</w:t>
            </w:r>
          </w:p>
        </w:tc>
        <w:tc>
          <w:tcPr>
            <w:tcW w:w="992" w:type="dxa"/>
          </w:tcPr>
          <w:p w:rsidR="00FC3D46" w:rsidRPr="00575365" w:rsidRDefault="00FC3D46" w:rsidP="00721433">
            <w:pPr>
              <w:tabs>
                <w:tab w:val="left" w:pos="2340"/>
              </w:tabs>
              <w:spacing w:after="0" w:line="240" w:lineRule="auto"/>
              <w:jc w:val="center"/>
              <w:rPr>
                <w:sz w:val="16"/>
                <w:szCs w:val="16"/>
              </w:rPr>
            </w:pPr>
            <w:r w:rsidRPr="00575365">
              <w:rPr>
                <w:sz w:val="16"/>
                <w:szCs w:val="16"/>
              </w:rPr>
              <w:t>8</w:t>
            </w:r>
          </w:p>
        </w:tc>
      </w:tr>
      <w:tr w:rsidR="00CC24C1" w:rsidRPr="00DD7AF1" w:rsidTr="00CC24C1">
        <w:trPr>
          <w:trHeight w:val="298"/>
        </w:trPr>
        <w:tc>
          <w:tcPr>
            <w:tcW w:w="3119" w:type="dxa"/>
            <w:vAlign w:val="center"/>
          </w:tcPr>
          <w:p w:rsidR="00CC24C1" w:rsidRPr="00CC24C1" w:rsidRDefault="00CC24C1" w:rsidP="00C205C0">
            <w:pPr>
              <w:spacing w:after="0" w:line="240" w:lineRule="auto"/>
              <w:rPr>
                <w:rFonts w:ascii="Times New Roman" w:hAnsi="Times New Roman"/>
                <w:b/>
                <w:bCs/>
                <w:sz w:val="16"/>
                <w:szCs w:val="16"/>
              </w:rPr>
            </w:pPr>
            <w:r w:rsidRPr="00CC24C1">
              <w:rPr>
                <w:rFonts w:ascii="Times New Roman" w:hAnsi="Times New Roman"/>
                <w:b/>
                <w:bCs/>
                <w:sz w:val="16"/>
                <w:szCs w:val="16"/>
              </w:rPr>
              <w:t>НАЛОГОВЫЕ ДОХОДЫ</w:t>
            </w:r>
          </w:p>
        </w:tc>
        <w:tc>
          <w:tcPr>
            <w:tcW w:w="1134" w:type="dxa"/>
            <w:vAlign w:val="center"/>
          </w:tcPr>
          <w:p w:rsidR="00CC24C1" w:rsidRPr="00CC24C1" w:rsidRDefault="00CC24C1" w:rsidP="00C205C0">
            <w:pPr>
              <w:spacing w:after="0" w:line="240" w:lineRule="auto"/>
              <w:jc w:val="center"/>
              <w:rPr>
                <w:rFonts w:ascii="Times New Roman" w:hAnsi="Times New Roman"/>
                <w:bCs/>
                <w:sz w:val="18"/>
                <w:szCs w:val="18"/>
                <w:highlight w:val="yellow"/>
              </w:rPr>
            </w:pPr>
            <w:r w:rsidRPr="00CC24C1">
              <w:rPr>
                <w:rFonts w:ascii="Times New Roman" w:hAnsi="Times New Roman"/>
                <w:sz w:val="18"/>
                <w:szCs w:val="18"/>
              </w:rPr>
              <w:t>159 191,0</w:t>
            </w:r>
          </w:p>
        </w:tc>
        <w:tc>
          <w:tcPr>
            <w:tcW w:w="992" w:type="dxa"/>
            <w:vAlign w:val="center"/>
          </w:tcPr>
          <w:p w:rsidR="00CC24C1" w:rsidRPr="00CC24C1" w:rsidRDefault="00E303D7" w:rsidP="00E303D7">
            <w:pPr>
              <w:tabs>
                <w:tab w:val="left" w:pos="2340"/>
              </w:tabs>
              <w:spacing w:after="0" w:line="240" w:lineRule="auto"/>
              <w:jc w:val="center"/>
              <w:rPr>
                <w:rFonts w:ascii="Times New Roman" w:hAnsi="Times New Roman"/>
                <w:bCs/>
                <w:sz w:val="18"/>
                <w:szCs w:val="18"/>
                <w:highlight w:val="yellow"/>
              </w:rPr>
            </w:pPr>
            <w:r w:rsidRPr="00E303D7">
              <w:rPr>
                <w:rFonts w:ascii="Times New Roman" w:hAnsi="Times New Roman"/>
                <w:bCs/>
                <w:sz w:val="18"/>
                <w:szCs w:val="18"/>
              </w:rPr>
              <w:t>168 </w:t>
            </w:r>
            <w:r>
              <w:rPr>
                <w:rFonts w:ascii="Times New Roman" w:hAnsi="Times New Roman"/>
                <w:bCs/>
                <w:sz w:val="18"/>
                <w:szCs w:val="18"/>
              </w:rPr>
              <w:t>99</w:t>
            </w:r>
            <w:r w:rsidRPr="00E303D7">
              <w:rPr>
                <w:rFonts w:ascii="Times New Roman" w:hAnsi="Times New Roman"/>
                <w:bCs/>
                <w:sz w:val="18"/>
                <w:szCs w:val="18"/>
              </w:rPr>
              <w:t>3,0</w:t>
            </w:r>
          </w:p>
        </w:tc>
        <w:tc>
          <w:tcPr>
            <w:tcW w:w="709" w:type="dxa"/>
            <w:vAlign w:val="center"/>
          </w:tcPr>
          <w:p w:rsidR="00CC24C1" w:rsidRPr="00E303D7" w:rsidRDefault="00E303D7" w:rsidP="00C205C0">
            <w:pPr>
              <w:tabs>
                <w:tab w:val="left" w:pos="2340"/>
              </w:tabs>
              <w:spacing w:after="0" w:line="240" w:lineRule="auto"/>
              <w:ind w:right="-108"/>
              <w:jc w:val="center"/>
              <w:rPr>
                <w:rFonts w:ascii="Times New Roman" w:hAnsi="Times New Roman"/>
                <w:i/>
                <w:sz w:val="18"/>
                <w:szCs w:val="18"/>
              </w:rPr>
            </w:pPr>
            <w:r w:rsidRPr="00E303D7">
              <w:rPr>
                <w:rFonts w:ascii="Times New Roman" w:hAnsi="Times New Roman"/>
                <w:i/>
                <w:sz w:val="18"/>
                <w:szCs w:val="18"/>
              </w:rPr>
              <w:t>20,1</w:t>
            </w:r>
          </w:p>
        </w:tc>
        <w:tc>
          <w:tcPr>
            <w:tcW w:w="992" w:type="dxa"/>
            <w:vAlign w:val="center"/>
          </w:tcPr>
          <w:p w:rsidR="00CC24C1" w:rsidRPr="00CC24C1" w:rsidRDefault="00CC24C1" w:rsidP="00DE4F83">
            <w:pPr>
              <w:autoSpaceDE w:val="0"/>
              <w:autoSpaceDN w:val="0"/>
              <w:adjustRightInd w:val="0"/>
              <w:contextualSpacing/>
              <w:jc w:val="center"/>
              <w:rPr>
                <w:rFonts w:ascii="Times New Roman" w:hAnsi="Times New Roman"/>
                <w:sz w:val="18"/>
                <w:szCs w:val="18"/>
                <w:highlight w:val="yellow"/>
              </w:rPr>
            </w:pPr>
            <w:r w:rsidRPr="00CC24C1">
              <w:rPr>
                <w:rFonts w:ascii="Times New Roman" w:hAnsi="Times New Roman"/>
                <w:sz w:val="18"/>
                <w:szCs w:val="18"/>
              </w:rPr>
              <w:t>172 962,2</w:t>
            </w:r>
          </w:p>
        </w:tc>
        <w:tc>
          <w:tcPr>
            <w:tcW w:w="709" w:type="dxa"/>
            <w:vAlign w:val="center"/>
          </w:tcPr>
          <w:p w:rsidR="00CC24C1" w:rsidRPr="00E303D7" w:rsidRDefault="00E303D7" w:rsidP="00C205C0">
            <w:pPr>
              <w:tabs>
                <w:tab w:val="left" w:pos="300"/>
                <w:tab w:val="left" w:pos="2340"/>
              </w:tabs>
              <w:spacing w:after="0" w:line="240" w:lineRule="auto"/>
              <w:ind w:right="-108"/>
              <w:jc w:val="center"/>
              <w:rPr>
                <w:rFonts w:ascii="Times New Roman" w:hAnsi="Times New Roman"/>
                <w:i/>
                <w:sz w:val="18"/>
                <w:szCs w:val="18"/>
              </w:rPr>
            </w:pPr>
            <w:r w:rsidRPr="00E303D7">
              <w:rPr>
                <w:rFonts w:ascii="Times New Roman" w:hAnsi="Times New Roman"/>
                <w:i/>
                <w:sz w:val="18"/>
                <w:szCs w:val="18"/>
              </w:rPr>
              <w:t>28,6</w:t>
            </w:r>
          </w:p>
        </w:tc>
        <w:tc>
          <w:tcPr>
            <w:tcW w:w="992" w:type="dxa"/>
            <w:vAlign w:val="center"/>
          </w:tcPr>
          <w:p w:rsidR="00CC24C1" w:rsidRPr="00CC24C1" w:rsidRDefault="00CC24C1" w:rsidP="00DE4F83">
            <w:pPr>
              <w:autoSpaceDE w:val="0"/>
              <w:autoSpaceDN w:val="0"/>
              <w:adjustRightInd w:val="0"/>
              <w:contextualSpacing/>
              <w:jc w:val="center"/>
              <w:rPr>
                <w:rFonts w:ascii="Times New Roman" w:hAnsi="Times New Roman"/>
                <w:sz w:val="18"/>
                <w:szCs w:val="18"/>
              </w:rPr>
            </w:pPr>
            <w:r w:rsidRPr="00CC24C1">
              <w:rPr>
                <w:rFonts w:ascii="Times New Roman" w:hAnsi="Times New Roman"/>
                <w:sz w:val="18"/>
                <w:szCs w:val="18"/>
              </w:rPr>
              <w:t>184 982,1</w:t>
            </w:r>
          </w:p>
        </w:tc>
        <w:tc>
          <w:tcPr>
            <w:tcW w:w="992" w:type="dxa"/>
            <w:vAlign w:val="center"/>
          </w:tcPr>
          <w:p w:rsidR="00CC24C1" w:rsidRPr="00CC24C1" w:rsidRDefault="00CC24C1" w:rsidP="00DE4F83">
            <w:pPr>
              <w:autoSpaceDE w:val="0"/>
              <w:autoSpaceDN w:val="0"/>
              <w:adjustRightInd w:val="0"/>
              <w:contextualSpacing/>
              <w:jc w:val="center"/>
              <w:rPr>
                <w:rFonts w:ascii="Times New Roman" w:hAnsi="Times New Roman"/>
                <w:sz w:val="18"/>
                <w:szCs w:val="18"/>
                <w:highlight w:val="yellow"/>
              </w:rPr>
            </w:pPr>
            <w:r w:rsidRPr="00CC24C1">
              <w:rPr>
                <w:rFonts w:ascii="Times New Roman" w:hAnsi="Times New Roman"/>
                <w:sz w:val="18"/>
                <w:szCs w:val="18"/>
              </w:rPr>
              <w:t>196 308,9</w:t>
            </w:r>
          </w:p>
        </w:tc>
      </w:tr>
      <w:tr w:rsidR="00CC24C1" w:rsidRPr="00DD7AF1" w:rsidTr="00CC24C1">
        <w:tc>
          <w:tcPr>
            <w:tcW w:w="3119" w:type="dxa"/>
            <w:vAlign w:val="center"/>
          </w:tcPr>
          <w:p w:rsidR="00CC24C1" w:rsidRPr="00CC24C1" w:rsidRDefault="00CC24C1" w:rsidP="00C205C0">
            <w:pPr>
              <w:spacing w:after="0" w:line="240" w:lineRule="auto"/>
              <w:rPr>
                <w:rFonts w:ascii="Times New Roman" w:hAnsi="Times New Roman"/>
                <w:b/>
                <w:iCs/>
                <w:sz w:val="16"/>
                <w:szCs w:val="16"/>
              </w:rPr>
            </w:pPr>
            <w:r w:rsidRPr="00CC24C1">
              <w:rPr>
                <w:rFonts w:ascii="Times New Roman" w:hAnsi="Times New Roman"/>
                <w:b/>
                <w:bCs/>
                <w:sz w:val="16"/>
                <w:szCs w:val="16"/>
              </w:rPr>
              <w:t>НЕНАЛОГОВЫЕ ДОХОДЫ</w:t>
            </w:r>
          </w:p>
        </w:tc>
        <w:tc>
          <w:tcPr>
            <w:tcW w:w="1134" w:type="dxa"/>
            <w:vAlign w:val="center"/>
          </w:tcPr>
          <w:p w:rsidR="00CC24C1" w:rsidRPr="00CC24C1" w:rsidRDefault="00CC24C1" w:rsidP="00C205C0">
            <w:pPr>
              <w:spacing w:after="0" w:line="240" w:lineRule="auto"/>
              <w:jc w:val="center"/>
              <w:rPr>
                <w:rFonts w:ascii="Times New Roman" w:hAnsi="Times New Roman"/>
                <w:bCs/>
                <w:sz w:val="18"/>
                <w:szCs w:val="18"/>
                <w:highlight w:val="yellow"/>
              </w:rPr>
            </w:pPr>
            <w:r w:rsidRPr="00CC24C1">
              <w:rPr>
                <w:rFonts w:ascii="Times New Roman" w:hAnsi="Times New Roman"/>
                <w:sz w:val="18"/>
                <w:szCs w:val="18"/>
              </w:rPr>
              <w:t>12 899,0</w:t>
            </w:r>
          </w:p>
        </w:tc>
        <w:tc>
          <w:tcPr>
            <w:tcW w:w="992" w:type="dxa"/>
            <w:vAlign w:val="center"/>
          </w:tcPr>
          <w:p w:rsidR="00CC24C1" w:rsidRPr="00CC24C1" w:rsidRDefault="00E303D7" w:rsidP="00E303D7">
            <w:pPr>
              <w:tabs>
                <w:tab w:val="left" w:pos="2340"/>
              </w:tabs>
              <w:spacing w:after="0" w:line="240" w:lineRule="auto"/>
              <w:jc w:val="center"/>
              <w:rPr>
                <w:rFonts w:ascii="Times New Roman" w:hAnsi="Times New Roman"/>
                <w:bCs/>
                <w:sz w:val="18"/>
                <w:szCs w:val="18"/>
                <w:highlight w:val="yellow"/>
              </w:rPr>
            </w:pPr>
            <w:r w:rsidRPr="00E303D7">
              <w:rPr>
                <w:rFonts w:ascii="Times New Roman" w:hAnsi="Times New Roman"/>
                <w:bCs/>
                <w:sz w:val="18"/>
                <w:szCs w:val="18"/>
              </w:rPr>
              <w:t>16 870,8</w:t>
            </w:r>
          </w:p>
        </w:tc>
        <w:tc>
          <w:tcPr>
            <w:tcW w:w="709" w:type="dxa"/>
            <w:vAlign w:val="center"/>
          </w:tcPr>
          <w:p w:rsidR="00CC24C1" w:rsidRPr="00E303D7" w:rsidRDefault="00E303D7" w:rsidP="00C205C0">
            <w:pPr>
              <w:tabs>
                <w:tab w:val="left" w:pos="2340"/>
              </w:tabs>
              <w:spacing w:after="0" w:line="240" w:lineRule="auto"/>
              <w:ind w:right="-108"/>
              <w:jc w:val="center"/>
              <w:rPr>
                <w:rFonts w:ascii="Times New Roman" w:hAnsi="Times New Roman"/>
                <w:bCs/>
                <w:i/>
                <w:sz w:val="18"/>
                <w:szCs w:val="18"/>
              </w:rPr>
            </w:pPr>
            <w:r w:rsidRPr="00E303D7">
              <w:rPr>
                <w:rFonts w:ascii="Times New Roman" w:hAnsi="Times New Roman"/>
                <w:bCs/>
                <w:i/>
                <w:sz w:val="18"/>
                <w:szCs w:val="18"/>
              </w:rPr>
              <w:t>2,0</w:t>
            </w:r>
          </w:p>
        </w:tc>
        <w:tc>
          <w:tcPr>
            <w:tcW w:w="992" w:type="dxa"/>
            <w:vAlign w:val="center"/>
          </w:tcPr>
          <w:p w:rsidR="00CC24C1" w:rsidRPr="00CC24C1" w:rsidRDefault="00CC24C1" w:rsidP="00DE4F83">
            <w:pPr>
              <w:autoSpaceDE w:val="0"/>
              <w:autoSpaceDN w:val="0"/>
              <w:adjustRightInd w:val="0"/>
              <w:contextualSpacing/>
              <w:jc w:val="center"/>
              <w:rPr>
                <w:rFonts w:ascii="Times New Roman" w:hAnsi="Times New Roman"/>
                <w:sz w:val="18"/>
                <w:szCs w:val="18"/>
                <w:highlight w:val="yellow"/>
              </w:rPr>
            </w:pPr>
            <w:r w:rsidRPr="00CC24C1">
              <w:rPr>
                <w:rFonts w:ascii="Times New Roman" w:hAnsi="Times New Roman"/>
                <w:sz w:val="18"/>
                <w:szCs w:val="18"/>
              </w:rPr>
              <w:t>11 023,0</w:t>
            </w:r>
          </w:p>
        </w:tc>
        <w:tc>
          <w:tcPr>
            <w:tcW w:w="709" w:type="dxa"/>
            <w:vAlign w:val="center"/>
          </w:tcPr>
          <w:p w:rsidR="00CC24C1" w:rsidRPr="00E303D7" w:rsidRDefault="00E303D7" w:rsidP="00C205C0">
            <w:pPr>
              <w:tabs>
                <w:tab w:val="left" w:pos="300"/>
                <w:tab w:val="left" w:pos="2340"/>
              </w:tabs>
              <w:spacing w:after="0" w:line="240" w:lineRule="auto"/>
              <w:ind w:right="-108"/>
              <w:jc w:val="center"/>
              <w:rPr>
                <w:rFonts w:ascii="Times New Roman" w:hAnsi="Times New Roman"/>
                <w:i/>
                <w:sz w:val="18"/>
                <w:szCs w:val="18"/>
              </w:rPr>
            </w:pPr>
            <w:r w:rsidRPr="00E303D7">
              <w:rPr>
                <w:rFonts w:ascii="Times New Roman" w:hAnsi="Times New Roman"/>
                <w:i/>
                <w:sz w:val="18"/>
                <w:szCs w:val="18"/>
              </w:rPr>
              <w:t>1,8</w:t>
            </w:r>
          </w:p>
        </w:tc>
        <w:tc>
          <w:tcPr>
            <w:tcW w:w="992" w:type="dxa"/>
            <w:vAlign w:val="center"/>
          </w:tcPr>
          <w:p w:rsidR="00CC24C1" w:rsidRPr="00CC24C1" w:rsidRDefault="00CC24C1" w:rsidP="00DE4F83">
            <w:pPr>
              <w:autoSpaceDE w:val="0"/>
              <w:autoSpaceDN w:val="0"/>
              <w:adjustRightInd w:val="0"/>
              <w:contextualSpacing/>
              <w:jc w:val="center"/>
              <w:rPr>
                <w:rFonts w:ascii="Times New Roman" w:hAnsi="Times New Roman"/>
                <w:sz w:val="18"/>
                <w:szCs w:val="18"/>
              </w:rPr>
            </w:pPr>
            <w:r w:rsidRPr="00CC24C1">
              <w:rPr>
                <w:rFonts w:ascii="Times New Roman" w:hAnsi="Times New Roman"/>
                <w:sz w:val="18"/>
                <w:szCs w:val="18"/>
              </w:rPr>
              <w:t>11 408,0</w:t>
            </w:r>
          </w:p>
        </w:tc>
        <w:tc>
          <w:tcPr>
            <w:tcW w:w="992" w:type="dxa"/>
            <w:vAlign w:val="center"/>
          </w:tcPr>
          <w:p w:rsidR="00CC24C1" w:rsidRPr="00CC24C1" w:rsidRDefault="00CC24C1" w:rsidP="00DE4F83">
            <w:pPr>
              <w:autoSpaceDE w:val="0"/>
              <w:autoSpaceDN w:val="0"/>
              <w:adjustRightInd w:val="0"/>
              <w:contextualSpacing/>
              <w:jc w:val="center"/>
              <w:rPr>
                <w:rFonts w:ascii="Times New Roman" w:hAnsi="Times New Roman"/>
                <w:sz w:val="18"/>
                <w:szCs w:val="18"/>
                <w:highlight w:val="yellow"/>
              </w:rPr>
            </w:pPr>
            <w:r w:rsidRPr="00CC24C1">
              <w:rPr>
                <w:rFonts w:ascii="Times New Roman" w:hAnsi="Times New Roman"/>
                <w:sz w:val="18"/>
                <w:szCs w:val="18"/>
              </w:rPr>
              <w:t>11 320,0</w:t>
            </w:r>
          </w:p>
        </w:tc>
      </w:tr>
      <w:tr w:rsidR="00CC24C1" w:rsidRPr="00DD7AF1" w:rsidTr="00CC24C1">
        <w:tc>
          <w:tcPr>
            <w:tcW w:w="3119" w:type="dxa"/>
            <w:vAlign w:val="center"/>
          </w:tcPr>
          <w:p w:rsidR="00CC24C1" w:rsidRPr="00CC24C1" w:rsidRDefault="00CC24C1" w:rsidP="00C205C0">
            <w:pPr>
              <w:spacing w:after="0" w:line="240" w:lineRule="auto"/>
              <w:rPr>
                <w:rFonts w:ascii="Times New Roman" w:hAnsi="Times New Roman"/>
                <w:b/>
                <w:sz w:val="16"/>
                <w:szCs w:val="16"/>
              </w:rPr>
            </w:pPr>
            <w:r w:rsidRPr="00CC24C1">
              <w:rPr>
                <w:rFonts w:ascii="Times New Roman" w:hAnsi="Times New Roman"/>
                <w:b/>
                <w:sz w:val="16"/>
                <w:szCs w:val="16"/>
              </w:rPr>
              <w:t>БЕЗВОЗМЗЕДНЫЕ ПОСТУПЛЕНИЯ</w:t>
            </w:r>
          </w:p>
        </w:tc>
        <w:tc>
          <w:tcPr>
            <w:tcW w:w="1134" w:type="dxa"/>
            <w:vAlign w:val="center"/>
          </w:tcPr>
          <w:p w:rsidR="00CC24C1" w:rsidRPr="00CC24C1" w:rsidRDefault="00CC24C1" w:rsidP="002E2DDB">
            <w:pPr>
              <w:spacing w:after="0" w:line="240" w:lineRule="auto"/>
              <w:jc w:val="center"/>
              <w:rPr>
                <w:rFonts w:ascii="Times New Roman" w:hAnsi="Times New Roman"/>
                <w:sz w:val="18"/>
                <w:szCs w:val="18"/>
                <w:highlight w:val="yellow"/>
              </w:rPr>
            </w:pPr>
            <w:r w:rsidRPr="00CC24C1">
              <w:rPr>
                <w:rFonts w:ascii="Times New Roman" w:hAnsi="Times New Roman"/>
                <w:sz w:val="18"/>
                <w:szCs w:val="18"/>
              </w:rPr>
              <w:t>372 358,2</w:t>
            </w:r>
          </w:p>
        </w:tc>
        <w:tc>
          <w:tcPr>
            <w:tcW w:w="992" w:type="dxa"/>
            <w:vAlign w:val="center"/>
          </w:tcPr>
          <w:p w:rsidR="00CC24C1" w:rsidRPr="00E303D7" w:rsidRDefault="00E303D7" w:rsidP="00C205C0">
            <w:pPr>
              <w:tabs>
                <w:tab w:val="left" w:pos="2340"/>
              </w:tabs>
              <w:spacing w:after="0" w:line="240" w:lineRule="auto"/>
              <w:jc w:val="center"/>
              <w:rPr>
                <w:rFonts w:ascii="Times New Roman" w:hAnsi="Times New Roman"/>
                <w:bCs/>
                <w:sz w:val="18"/>
                <w:szCs w:val="18"/>
              </w:rPr>
            </w:pPr>
            <w:r w:rsidRPr="00E303D7">
              <w:rPr>
                <w:rFonts w:ascii="Times New Roman" w:hAnsi="Times New Roman"/>
                <w:bCs/>
                <w:sz w:val="18"/>
                <w:szCs w:val="18"/>
              </w:rPr>
              <w:t>653 651,8</w:t>
            </w:r>
          </w:p>
        </w:tc>
        <w:tc>
          <w:tcPr>
            <w:tcW w:w="709" w:type="dxa"/>
            <w:vAlign w:val="center"/>
          </w:tcPr>
          <w:p w:rsidR="00CC24C1" w:rsidRPr="00E303D7" w:rsidRDefault="00E303D7" w:rsidP="00C205C0">
            <w:pPr>
              <w:tabs>
                <w:tab w:val="left" w:pos="2340"/>
              </w:tabs>
              <w:spacing w:after="0" w:line="240" w:lineRule="auto"/>
              <w:ind w:right="-108"/>
              <w:jc w:val="center"/>
              <w:rPr>
                <w:rFonts w:ascii="Times New Roman" w:hAnsi="Times New Roman"/>
                <w:bCs/>
                <w:i/>
                <w:sz w:val="18"/>
                <w:szCs w:val="18"/>
              </w:rPr>
            </w:pPr>
            <w:r w:rsidRPr="00E303D7">
              <w:rPr>
                <w:rFonts w:ascii="Times New Roman" w:hAnsi="Times New Roman"/>
                <w:bCs/>
                <w:i/>
                <w:sz w:val="18"/>
                <w:szCs w:val="18"/>
              </w:rPr>
              <w:t>77,9</w:t>
            </w:r>
          </w:p>
        </w:tc>
        <w:tc>
          <w:tcPr>
            <w:tcW w:w="992" w:type="dxa"/>
            <w:vAlign w:val="center"/>
          </w:tcPr>
          <w:p w:rsidR="00CC24C1" w:rsidRPr="00CC24C1" w:rsidRDefault="00CC24C1" w:rsidP="00A758A5">
            <w:pPr>
              <w:autoSpaceDE w:val="0"/>
              <w:autoSpaceDN w:val="0"/>
              <w:adjustRightInd w:val="0"/>
              <w:contextualSpacing/>
              <w:jc w:val="center"/>
              <w:rPr>
                <w:rFonts w:ascii="Times New Roman" w:hAnsi="Times New Roman"/>
                <w:sz w:val="18"/>
                <w:szCs w:val="18"/>
                <w:highlight w:val="yellow"/>
              </w:rPr>
            </w:pPr>
            <w:r w:rsidRPr="00CC24C1">
              <w:rPr>
                <w:rFonts w:ascii="Times New Roman" w:hAnsi="Times New Roman"/>
                <w:sz w:val="18"/>
                <w:szCs w:val="18"/>
              </w:rPr>
              <w:t>420 390,</w:t>
            </w:r>
            <w:r w:rsidR="00A758A5">
              <w:rPr>
                <w:rFonts w:ascii="Times New Roman" w:hAnsi="Times New Roman"/>
                <w:sz w:val="18"/>
                <w:szCs w:val="18"/>
              </w:rPr>
              <w:t>9</w:t>
            </w:r>
          </w:p>
        </w:tc>
        <w:tc>
          <w:tcPr>
            <w:tcW w:w="709" w:type="dxa"/>
            <w:vAlign w:val="center"/>
          </w:tcPr>
          <w:p w:rsidR="00CC24C1" w:rsidRPr="00E303D7" w:rsidRDefault="00E303D7" w:rsidP="00C205C0">
            <w:pPr>
              <w:tabs>
                <w:tab w:val="left" w:pos="300"/>
                <w:tab w:val="left" w:pos="2340"/>
              </w:tabs>
              <w:spacing w:after="0" w:line="240" w:lineRule="auto"/>
              <w:ind w:right="-108"/>
              <w:jc w:val="center"/>
              <w:rPr>
                <w:rFonts w:ascii="Times New Roman" w:hAnsi="Times New Roman"/>
                <w:i/>
                <w:sz w:val="18"/>
                <w:szCs w:val="18"/>
              </w:rPr>
            </w:pPr>
            <w:r w:rsidRPr="00E303D7">
              <w:rPr>
                <w:rFonts w:ascii="Times New Roman" w:hAnsi="Times New Roman"/>
                <w:i/>
                <w:sz w:val="18"/>
                <w:szCs w:val="18"/>
              </w:rPr>
              <w:t>69,6</w:t>
            </w:r>
          </w:p>
        </w:tc>
        <w:tc>
          <w:tcPr>
            <w:tcW w:w="992" w:type="dxa"/>
            <w:vAlign w:val="center"/>
          </w:tcPr>
          <w:p w:rsidR="00CC24C1" w:rsidRPr="00CC24C1" w:rsidRDefault="00CC24C1" w:rsidP="00DE4F83">
            <w:pPr>
              <w:autoSpaceDE w:val="0"/>
              <w:autoSpaceDN w:val="0"/>
              <w:adjustRightInd w:val="0"/>
              <w:contextualSpacing/>
              <w:jc w:val="center"/>
              <w:rPr>
                <w:rFonts w:ascii="Times New Roman" w:hAnsi="Times New Roman"/>
                <w:sz w:val="18"/>
                <w:szCs w:val="18"/>
                <w:highlight w:val="yellow"/>
              </w:rPr>
            </w:pPr>
            <w:r w:rsidRPr="00CC24C1">
              <w:rPr>
                <w:rFonts w:ascii="Times New Roman" w:hAnsi="Times New Roman"/>
                <w:sz w:val="18"/>
                <w:szCs w:val="18"/>
              </w:rPr>
              <w:t>429 628,2</w:t>
            </w:r>
          </w:p>
        </w:tc>
        <w:tc>
          <w:tcPr>
            <w:tcW w:w="992" w:type="dxa"/>
            <w:vAlign w:val="center"/>
          </w:tcPr>
          <w:p w:rsidR="00CC24C1" w:rsidRPr="00CC24C1" w:rsidRDefault="00CC24C1" w:rsidP="00DE4F83">
            <w:pPr>
              <w:autoSpaceDE w:val="0"/>
              <w:autoSpaceDN w:val="0"/>
              <w:adjustRightInd w:val="0"/>
              <w:contextualSpacing/>
              <w:jc w:val="center"/>
              <w:rPr>
                <w:rFonts w:ascii="Times New Roman" w:hAnsi="Times New Roman"/>
                <w:sz w:val="18"/>
                <w:szCs w:val="18"/>
                <w:highlight w:val="yellow"/>
              </w:rPr>
            </w:pPr>
            <w:r w:rsidRPr="00CC24C1">
              <w:rPr>
                <w:rFonts w:ascii="Times New Roman" w:hAnsi="Times New Roman"/>
                <w:sz w:val="18"/>
                <w:szCs w:val="18"/>
              </w:rPr>
              <w:t>391 200,9</w:t>
            </w:r>
          </w:p>
        </w:tc>
      </w:tr>
      <w:tr w:rsidR="00CC24C1" w:rsidRPr="00E7426B" w:rsidTr="00CC24C1">
        <w:tc>
          <w:tcPr>
            <w:tcW w:w="3119" w:type="dxa"/>
            <w:vAlign w:val="center"/>
          </w:tcPr>
          <w:p w:rsidR="00CC24C1" w:rsidRPr="00CC24C1" w:rsidRDefault="00CC24C1" w:rsidP="00A71A95">
            <w:pPr>
              <w:spacing w:after="0" w:line="240" w:lineRule="auto"/>
              <w:rPr>
                <w:rFonts w:ascii="Times New Roman" w:hAnsi="Times New Roman"/>
                <w:b/>
                <w:sz w:val="16"/>
                <w:szCs w:val="16"/>
              </w:rPr>
            </w:pPr>
            <w:r w:rsidRPr="00CC24C1">
              <w:rPr>
                <w:rFonts w:ascii="Times New Roman" w:hAnsi="Times New Roman"/>
                <w:b/>
                <w:sz w:val="16"/>
                <w:szCs w:val="16"/>
              </w:rPr>
              <w:t>ИТОГО</w:t>
            </w:r>
          </w:p>
        </w:tc>
        <w:tc>
          <w:tcPr>
            <w:tcW w:w="1134" w:type="dxa"/>
            <w:vAlign w:val="center"/>
          </w:tcPr>
          <w:p w:rsidR="00CC24C1" w:rsidRPr="00CC24C1" w:rsidRDefault="00A758A5" w:rsidP="00A758A5">
            <w:pPr>
              <w:spacing w:after="0" w:line="240" w:lineRule="auto"/>
              <w:jc w:val="center"/>
              <w:rPr>
                <w:rFonts w:ascii="Times New Roman" w:hAnsi="Times New Roman"/>
                <w:b/>
                <w:sz w:val="18"/>
                <w:szCs w:val="18"/>
                <w:highlight w:val="yellow"/>
              </w:rPr>
            </w:pPr>
            <w:r w:rsidRPr="00A758A5">
              <w:rPr>
                <w:rFonts w:ascii="Times New Roman" w:hAnsi="Times New Roman"/>
                <w:b/>
                <w:sz w:val="18"/>
                <w:szCs w:val="18"/>
              </w:rPr>
              <w:t>544 448,2</w:t>
            </w:r>
          </w:p>
        </w:tc>
        <w:tc>
          <w:tcPr>
            <w:tcW w:w="992" w:type="dxa"/>
            <w:vAlign w:val="center"/>
          </w:tcPr>
          <w:p w:rsidR="00CC24C1" w:rsidRPr="00E303D7" w:rsidRDefault="00E303D7" w:rsidP="00C205C0">
            <w:pPr>
              <w:tabs>
                <w:tab w:val="left" w:pos="2340"/>
              </w:tabs>
              <w:spacing w:after="0" w:line="240" w:lineRule="auto"/>
              <w:jc w:val="center"/>
              <w:rPr>
                <w:rFonts w:ascii="Times New Roman" w:hAnsi="Times New Roman"/>
                <w:b/>
                <w:bCs/>
                <w:sz w:val="18"/>
                <w:szCs w:val="18"/>
              </w:rPr>
            </w:pPr>
            <w:r w:rsidRPr="00E303D7">
              <w:rPr>
                <w:rFonts w:ascii="Times New Roman" w:hAnsi="Times New Roman"/>
                <w:b/>
                <w:bCs/>
                <w:sz w:val="18"/>
                <w:szCs w:val="18"/>
              </w:rPr>
              <w:t>839 515,6</w:t>
            </w:r>
          </w:p>
        </w:tc>
        <w:tc>
          <w:tcPr>
            <w:tcW w:w="709" w:type="dxa"/>
            <w:vAlign w:val="center"/>
          </w:tcPr>
          <w:p w:rsidR="00CC24C1" w:rsidRPr="00E303D7" w:rsidRDefault="00CC24C1" w:rsidP="00C205C0">
            <w:pPr>
              <w:tabs>
                <w:tab w:val="left" w:pos="2340"/>
              </w:tabs>
              <w:spacing w:after="0" w:line="240" w:lineRule="auto"/>
              <w:ind w:right="-108"/>
              <w:jc w:val="center"/>
              <w:rPr>
                <w:rFonts w:ascii="Times New Roman" w:hAnsi="Times New Roman"/>
                <w:b/>
                <w:bCs/>
                <w:i/>
                <w:sz w:val="18"/>
                <w:szCs w:val="18"/>
              </w:rPr>
            </w:pPr>
            <w:r w:rsidRPr="00E303D7">
              <w:rPr>
                <w:rFonts w:ascii="Times New Roman" w:hAnsi="Times New Roman"/>
                <w:b/>
                <w:bCs/>
                <w:i/>
                <w:sz w:val="18"/>
                <w:szCs w:val="18"/>
              </w:rPr>
              <w:t>100,0</w:t>
            </w:r>
          </w:p>
        </w:tc>
        <w:tc>
          <w:tcPr>
            <w:tcW w:w="992" w:type="dxa"/>
            <w:vAlign w:val="center"/>
          </w:tcPr>
          <w:p w:rsidR="00CC24C1" w:rsidRPr="00CC24C1" w:rsidRDefault="00A758A5" w:rsidP="00C205C0">
            <w:pPr>
              <w:tabs>
                <w:tab w:val="left" w:pos="2340"/>
              </w:tabs>
              <w:spacing w:after="0" w:line="240" w:lineRule="auto"/>
              <w:jc w:val="center"/>
              <w:rPr>
                <w:rFonts w:ascii="Times New Roman" w:hAnsi="Times New Roman"/>
                <w:b/>
                <w:sz w:val="18"/>
                <w:szCs w:val="18"/>
              </w:rPr>
            </w:pPr>
            <w:r>
              <w:rPr>
                <w:rFonts w:ascii="Times New Roman" w:hAnsi="Times New Roman"/>
                <w:b/>
                <w:sz w:val="18"/>
                <w:szCs w:val="18"/>
              </w:rPr>
              <w:t>604 376,1</w:t>
            </w:r>
          </w:p>
        </w:tc>
        <w:tc>
          <w:tcPr>
            <w:tcW w:w="709" w:type="dxa"/>
            <w:vAlign w:val="center"/>
          </w:tcPr>
          <w:p w:rsidR="00CC24C1" w:rsidRPr="00CC24C1" w:rsidRDefault="00CC24C1" w:rsidP="00C205C0">
            <w:pPr>
              <w:tabs>
                <w:tab w:val="left" w:pos="300"/>
                <w:tab w:val="left" w:pos="2340"/>
              </w:tabs>
              <w:spacing w:after="0" w:line="240" w:lineRule="auto"/>
              <w:ind w:right="-108"/>
              <w:jc w:val="center"/>
              <w:rPr>
                <w:rFonts w:ascii="Times New Roman" w:hAnsi="Times New Roman"/>
                <w:b/>
                <w:i/>
                <w:sz w:val="18"/>
                <w:szCs w:val="18"/>
                <w:highlight w:val="yellow"/>
              </w:rPr>
            </w:pPr>
            <w:r w:rsidRPr="00CC24C1">
              <w:rPr>
                <w:rFonts w:ascii="Times New Roman" w:hAnsi="Times New Roman"/>
                <w:b/>
                <w:i/>
                <w:sz w:val="18"/>
                <w:szCs w:val="18"/>
              </w:rPr>
              <w:t>100,0</w:t>
            </w:r>
          </w:p>
        </w:tc>
        <w:tc>
          <w:tcPr>
            <w:tcW w:w="992" w:type="dxa"/>
            <w:vAlign w:val="center"/>
          </w:tcPr>
          <w:p w:rsidR="00CC24C1" w:rsidRPr="00CC24C1" w:rsidRDefault="00CC24C1" w:rsidP="00C205C0">
            <w:pPr>
              <w:tabs>
                <w:tab w:val="left" w:pos="2340"/>
              </w:tabs>
              <w:spacing w:after="0" w:line="240" w:lineRule="auto"/>
              <w:ind w:left="-108"/>
              <w:jc w:val="center"/>
              <w:rPr>
                <w:rFonts w:ascii="Times New Roman" w:hAnsi="Times New Roman"/>
                <w:b/>
                <w:sz w:val="18"/>
                <w:szCs w:val="18"/>
              </w:rPr>
            </w:pPr>
            <w:r w:rsidRPr="00CC24C1">
              <w:rPr>
                <w:rFonts w:ascii="Times New Roman" w:hAnsi="Times New Roman"/>
                <w:b/>
                <w:sz w:val="18"/>
                <w:szCs w:val="18"/>
              </w:rPr>
              <w:t>626 018,3</w:t>
            </w:r>
          </w:p>
        </w:tc>
        <w:tc>
          <w:tcPr>
            <w:tcW w:w="992" w:type="dxa"/>
            <w:vAlign w:val="center"/>
          </w:tcPr>
          <w:p w:rsidR="00CC24C1" w:rsidRPr="00CC24C1" w:rsidRDefault="00CC24C1" w:rsidP="00C205C0">
            <w:pPr>
              <w:tabs>
                <w:tab w:val="left" w:pos="2340"/>
              </w:tabs>
              <w:spacing w:after="0" w:line="240" w:lineRule="auto"/>
              <w:ind w:left="-108"/>
              <w:jc w:val="center"/>
              <w:rPr>
                <w:rFonts w:ascii="Times New Roman" w:hAnsi="Times New Roman"/>
                <w:b/>
                <w:sz w:val="18"/>
                <w:szCs w:val="18"/>
              </w:rPr>
            </w:pPr>
            <w:r w:rsidRPr="00CC24C1">
              <w:rPr>
                <w:rFonts w:ascii="Times New Roman" w:hAnsi="Times New Roman"/>
                <w:b/>
                <w:sz w:val="18"/>
                <w:szCs w:val="18"/>
              </w:rPr>
              <w:t>598 829,8</w:t>
            </w:r>
          </w:p>
        </w:tc>
      </w:tr>
    </w:tbl>
    <w:p w:rsidR="003B4678" w:rsidRPr="00E7426B" w:rsidRDefault="003B4678" w:rsidP="00021AE4">
      <w:pPr>
        <w:pStyle w:val="a0"/>
        <w:ind w:firstLine="567"/>
        <w:jc w:val="both"/>
        <w:rPr>
          <w:highlight w:val="yellow"/>
        </w:rPr>
      </w:pPr>
    </w:p>
    <w:p w:rsidR="00021AE4" w:rsidRPr="00E303D7" w:rsidRDefault="00021AE4" w:rsidP="00021AE4">
      <w:pPr>
        <w:pStyle w:val="a0"/>
        <w:ind w:firstLine="567"/>
        <w:jc w:val="both"/>
        <w:rPr>
          <w:color w:val="auto"/>
        </w:rPr>
      </w:pPr>
      <w:r w:rsidRPr="00E303D7">
        <w:rPr>
          <w:color w:val="auto"/>
        </w:rPr>
        <w:t>Доля нало</w:t>
      </w:r>
      <w:r w:rsidR="000F1EFE" w:rsidRPr="00E303D7">
        <w:rPr>
          <w:color w:val="auto"/>
        </w:rPr>
        <w:t xml:space="preserve">говых доходов в проекте Решения </w:t>
      </w:r>
      <w:r w:rsidRPr="00E303D7">
        <w:rPr>
          <w:color w:val="auto"/>
        </w:rPr>
        <w:t>о бюджете на 202</w:t>
      </w:r>
      <w:r w:rsidR="00E303D7" w:rsidRPr="00E303D7">
        <w:rPr>
          <w:color w:val="auto"/>
        </w:rPr>
        <w:t>3</w:t>
      </w:r>
      <w:r w:rsidRPr="00E303D7">
        <w:rPr>
          <w:color w:val="auto"/>
        </w:rPr>
        <w:t xml:space="preserve"> год составляет </w:t>
      </w:r>
      <w:r w:rsidR="00E303D7" w:rsidRPr="00E303D7">
        <w:rPr>
          <w:color w:val="auto"/>
        </w:rPr>
        <w:t>28,6</w:t>
      </w:r>
      <w:r w:rsidRPr="00E303D7">
        <w:rPr>
          <w:color w:val="auto"/>
        </w:rPr>
        <w:t xml:space="preserve"> %, что </w:t>
      </w:r>
      <w:r w:rsidR="00E303D7" w:rsidRPr="00E303D7">
        <w:rPr>
          <w:color w:val="auto"/>
        </w:rPr>
        <w:t>8,5</w:t>
      </w:r>
      <w:r w:rsidRPr="00E303D7">
        <w:rPr>
          <w:color w:val="auto"/>
        </w:rPr>
        <w:t>% превышает долю доходов по аналогичному виду доходов ожидаемого исполнения за 202</w:t>
      </w:r>
      <w:r w:rsidR="00E303D7" w:rsidRPr="00E303D7">
        <w:rPr>
          <w:color w:val="auto"/>
        </w:rPr>
        <w:t>2</w:t>
      </w:r>
      <w:r w:rsidRPr="00E303D7">
        <w:rPr>
          <w:color w:val="auto"/>
        </w:rPr>
        <w:t xml:space="preserve"> год.</w:t>
      </w:r>
    </w:p>
    <w:p w:rsidR="00021AE4" w:rsidRPr="00E303D7" w:rsidRDefault="00021AE4" w:rsidP="00021AE4">
      <w:pPr>
        <w:pStyle w:val="a0"/>
        <w:ind w:firstLine="567"/>
        <w:jc w:val="both"/>
        <w:rPr>
          <w:color w:val="auto"/>
        </w:rPr>
      </w:pPr>
      <w:r w:rsidRPr="00E303D7">
        <w:rPr>
          <w:color w:val="auto"/>
        </w:rPr>
        <w:t>Доля неналоговых доходов в проекте Решения о бюджете на 202</w:t>
      </w:r>
      <w:r w:rsidR="001E413D" w:rsidRPr="00E303D7">
        <w:rPr>
          <w:color w:val="auto"/>
        </w:rPr>
        <w:t>2</w:t>
      </w:r>
      <w:r w:rsidRPr="00E303D7">
        <w:rPr>
          <w:color w:val="auto"/>
        </w:rPr>
        <w:t xml:space="preserve"> год составляет        </w:t>
      </w:r>
      <w:r w:rsidR="00E303D7" w:rsidRPr="00E303D7">
        <w:rPr>
          <w:color w:val="auto"/>
        </w:rPr>
        <w:t>1,8</w:t>
      </w:r>
      <w:r w:rsidRPr="00E303D7">
        <w:rPr>
          <w:color w:val="auto"/>
        </w:rPr>
        <w:t xml:space="preserve"> %, что на </w:t>
      </w:r>
      <w:r w:rsidR="00E303D7" w:rsidRPr="00E303D7">
        <w:rPr>
          <w:color w:val="auto"/>
        </w:rPr>
        <w:t>0,2</w:t>
      </w:r>
      <w:r w:rsidRPr="00E303D7">
        <w:rPr>
          <w:color w:val="auto"/>
        </w:rPr>
        <w:t xml:space="preserve"> % </w:t>
      </w:r>
      <w:r w:rsidR="00E303D7" w:rsidRPr="00E303D7">
        <w:rPr>
          <w:color w:val="auto"/>
        </w:rPr>
        <w:t>меньше</w:t>
      </w:r>
      <w:r w:rsidRPr="00E303D7">
        <w:rPr>
          <w:color w:val="auto"/>
        </w:rPr>
        <w:t xml:space="preserve"> доли доходов по аналогичному виду доходов ожидаемого исполнения за 202</w:t>
      </w:r>
      <w:r w:rsidR="00E303D7" w:rsidRPr="00E303D7">
        <w:rPr>
          <w:color w:val="auto"/>
        </w:rPr>
        <w:t>2</w:t>
      </w:r>
      <w:r w:rsidRPr="00E303D7">
        <w:rPr>
          <w:color w:val="auto"/>
        </w:rPr>
        <w:t xml:space="preserve"> год.</w:t>
      </w:r>
    </w:p>
    <w:p w:rsidR="00021AE4" w:rsidRPr="00E303D7" w:rsidRDefault="00021AE4" w:rsidP="00021AE4">
      <w:pPr>
        <w:pStyle w:val="a0"/>
        <w:ind w:firstLine="567"/>
        <w:jc w:val="both"/>
        <w:rPr>
          <w:color w:val="auto"/>
        </w:rPr>
      </w:pPr>
      <w:r w:rsidRPr="00E303D7">
        <w:rPr>
          <w:color w:val="auto"/>
        </w:rPr>
        <w:t>Доля доход</w:t>
      </w:r>
      <w:r w:rsidR="00661CC6" w:rsidRPr="00E303D7">
        <w:rPr>
          <w:color w:val="auto"/>
        </w:rPr>
        <w:t xml:space="preserve">ов от безвозмездных поступлений </w:t>
      </w:r>
      <w:r w:rsidRPr="00E303D7">
        <w:rPr>
          <w:color w:val="auto"/>
        </w:rPr>
        <w:t>на 202</w:t>
      </w:r>
      <w:r w:rsidR="001E413D" w:rsidRPr="00E303D7">
        <w:rPr>
          <w:color w:val="auto"/>
        </w:rPr>
        <w:t>2</w:t>
      </w:r>
      <w:r w:rsidRPr="00E303D7">
        <w:rPr>
          <w:color w:val="auto"/>
        </w:rPr>
        <w:t xml:space="preserve"> год составляет </w:t>
      </w:r>
      <w:r w:rsidR="00E303D7" w:rsidRPr="00E303D7">
        <w:rPr>
          <w:color w:val="auto"/>
        </w:rPr>
        <w:t>69,6</w:t>
      </w:r>
      <w:r w:rsidRPr="00E303D7">
        <w:rPr>
          <w:color w:val="auto"/>
        </w:rPr>
        <w:t xml:space="preserve"> %, что на</w:t>
      </w:r>
      <w:r w:rsidR="00E303D7" w:rsidRPr="00E303D7">
        <w:rPr>
          <w:color w:val="auto"/>
        </w:rPr>
        <w:t xml:space="preserve">   8,3</w:t>
      </w:r>
      <w:r w:rsidRPr="00E303D7">
        <w:rPr>
          <w:color w:val="auto"/>
        </w:rPr>
        <w:t xml:space="preserve"> % меньше доходов по аналогичному виду доходов ожидаемого исполнения на 20</w:t>
      </w:r>
      <w:r w:rsidR="001E413D" w:rsidRPr="00E303D7">
        <w:rPr>
          <w:color w:val="auto"/>
        </w:rPr>
        <w:t>2</w:t>
      </w:r>
      <w:r w:rsidR="00E303D7" w:rsidRPr="00E303D7">
        <w:rPr>
          <w:color w:val="auto"/>
        </w:rPr>
        <w:t>2</w:t>
      </w:r>
      <w:r w:rsidRPr="00E303D7">
        <w:rPr>
          <w:color w:val="auto"/>
        </w:rPr>
        <w:t xml:space="preserve"> год. </w:t>
      </w:r>
    </w:p>
    <w:p w:rsidR="00021AE4" w:rsidRPr="00E303D7" w:rsidRDefault="00021AE4" w:rsidP="00021AE4">
      <w:pPr>
        <w:pStyle w:val="a0"/>
        <w:tabs>
          <w:tab w:val="left" w:pos="2340"/>
        </w:tabs>
        <w:ind w:firstLine="567"/>
        <w:jc w:val="both"/>
        <w:rPr>
          <w:color w:val="auto"/>
        </w:rPr>
      </w:pPr>
      <w:r w:rsidRPr="00E303D7">
        <w:rPr>
          <w:color w:val="auto"/>
        </w:rPr>
        <w:t>В сравнении с оценкой ожидаемого исполнения за 202</w:t>
      </w:r>
      <w:r w:rsidR="00E303D7" w:rsidRPr="00E303D7">
        <w:rPr>
          <w:color w:val="auto"/>
        </w:rPr>
        <w:t>2</w:t>
      </w:r>
      <w:r w:rsidR="004F63B3" w:rsidRPr="00E303D7">
        <w:rPr>
          <w:color w:val="auto"/>
        </w:rPr>
        <w:t xml:space="preserve"> год </w:t>
      </w:r>
      <w:r w:rsidRPr="00E303D7">
        <w:rPr>
          <w:color w:val="auto"/>
        </w:rPr>
        <w:t>в проектеРешения о бюджете наблюдается уменьшение доходной части бюджета в 202</w:t>
      </w:r>
      <w:r w:rsidR="00E303D7" w:rsidRPr="00E303D7">
        <w:rPr>
          <w:color w:val="auto"/>
        </w:rPr>
        <w:t>3</w:t>
      </w:r>
      <w:r w:rsidRPr="00E303D7">
        <w:rPr>
          <w:color w:val="auto"/>
        </w:rPr>
        <w:t>-202</w:t>
      </w:r>
      <w:r w:rsidR="00E303D7" w:rsidRPr="00E303D7">
        <w:rPr>
          <w:color w:val="auto"/>
        </w:rPr>
        <w:t>5</w:t>
      </w:r>
      <w:r w:rsidRPr="00E303D7">
        <w:rPr>
          <w:color w:val="auto"/>
        </w:rPr>
        <w:t xml:space="preserve"> года за счет сокращения безвозмездных поступлений.</w:t>
      </w:r>
    </w:p>
    <w:p w:rsidR="00661CC6" w:rsidRPr="00E303D7" w:rsidRDefault="00661CC6" w:rsidP="00021AE4">
      <w:pPr>
        <w:pStyle w:val="a0"/>
        <w:tabs>
          <w:tab w:val="left" w:pos="2340"/>
        </w:tabs>
        <w:ind w:firstLine="567"/>
        <w:jc w:val="both"/>
        <w:rPr>
          <w:color w:val="auto"/>
        </w:rPr>
      </w:pPr>
      <w:r w:rsidRPr="00E303D7">
        <w:rPr>
          <w:color w:val="auto"/>
        </w:rPr>
        <w:t>Кроме того, в сравнении с оценкой ожидаемого исполнения за 202</w:t>
      </w:r>
      <w:r w:rsidR="00E303D7" w:rsidRPr="00E303D7">
        <w:rPr>
          <w:color w:val="auto"/>
        </w:rPr>
        <w:t>2</w:t>
      </w:r>
      <w:r w:rsidRPr="00E303D7">
        <w:rPr>
          <w:color w:val="auto"/>
        </w:rPr>
        <w:t xml:space="preserve"> год в проекте Решения о бюджете наблюдается увеличение налоговых доходов в 202</w:t>
      </w:r>
      <w:r w:rsidR="00E303D7" w:rsidRPr="00E303D7">
        <w:rPr>
          <w:color w:val="auto"/>
        </w:rPr>
        <w:t>4</w:t>
      </w:r>
      <w:r w:rsidRPr="00E303D7">
        <w:rPr>
          <w:color w:val="auto"/>
        </w:rPr>
        <w:t>-202</w:t>
      </w:r>
      <w:r w:rsidR="00E303D7" w:rsidRPr="00E303D7">
        <w:rPr>
          <w:color w:val="auto"/>
        </w:rPr>
        <w:t>5</w:t>
      </w:r>
      <w:r w:rsidRPr="00E303D7">
        <w:rPr>
          <w:color w:val="auto"/>
        </w:rPr>
        <w:t xml:space="preserve"> годах.</w:t>
      </w:r>
    </w:p>
    <w:p w:rsidR="00DC1347" w:rsidRPr="00D84E7D" w:rsidRDefault="00021AE4" w:rsidP="00DC1347">
      <w:pPr>
        <w:pStyle w:val="a0"/>
        <w:tabs>
          <w:tab w:val="left" w:pos="2340"/>
        </w:tabs>
        <w:ind w:firstLine="567"/>
        <w:jc w:val="both"/>
        <w:rPr>
          <w:rFonts w:eastAsia="Calibri"/>
          <w:bCs/>
          <w:color w:val="auto"/>
          <w:lang w:eastAsia="en-US"/>
        </w:rPr>
      </w:pPr>
      <w:r w:rsidRPr="00D84E7D">
        <w:rPr>
          <w:rFonts w:eastAsia="Calibri"/>
          <w:bCs/>
          <w:color w:val="auto"/>
          <w:lang w:eastAsia="en-US"/>
        </w:rPr>
        <w:t xml:space="preserve">В целом сохраняется высокая зависимость бюджета от предоставляемых безвозмездных поступлений из  бюджета Удмуртской Республики. </w:t>
      </w:r>
    </w:p>
    <w:p w:rsidR="00FC3D46" w:rsidRPr="00323356" w:rsidRDefault="00021AE4" w:rsidP="005479F1">
      <w:pPr>
        <w:pStyle w:val="Style21"/>
        <w:widowControl/>
        <w:tabs>
          <w:tab w:val="left" w:pos="0"/>
          <w:tab w:val="left" w:pos="567"/>
          <w:tab w:val="left" w:pos="993"/>
          <w:tab w:val="left" w:pos="3029"/>
          <w:tab w:val="left" w:pos="4858"/>
        </w:tabs>
        <w:jc w:val="both"/>
      </w:pPr>
      <w:r w:rsidRPr="008E0D59">
        <w:tab/>
      </w:r>
      <w:proofErr w:type="gramStart"/>
      <w:r w:rsidR="00FC3D46" w:rsidRPr="008E0D59">
        <w:t xml:space="preserve">Основными доходами проекта Решения о бюджете определены: </w:t>
      </w:r>
      <w:r w:rsidR="00FC3D46" w:rsidRPr="00323356">
        <w:t xml:space="preserve">налог на доходы физических лиц, акцизы, налоги на совокупный доход, </w:t>
      </w:r>
      <w:r w:rsidR="005C5F18" w:rsidRPr="00323356">
        <w:t xml:space="preserve">налог на имущество, </w:t>
      </w:r>
      <w:r w:rsidR="00FC3D46" w:rsidRPr="00323356">
        <w:t xml:space="preserve">доходы от использования имущества, находящегося в муниципальной собственности, </w:t>
      </w:r>
      <w:r w:rsidR="00210681" w:rsidRPr="00323356">
        <w:t>платежи при пользовании природных ресурсами</w:t>
      </w:r>
      <w:r w:rsidR="00FC3D46" w:rsidRPr="00323356">
        <w:t>, доходы от оказания платных услуг (работ) и компенсации затрат государства, доходы от продажи материальных и нематериальных активов, штр</w:t>
      </w:r>
      <w:r w:rsidR="005C5F18" w:rsidRPr="00323356">
        <w:t xml:space="preserve">афы, санкции, возмещение ущерба, прочие неналоговые доходы </w:t>
      </w:r>
      <w:r w:rsidR="00FC3D46" w:rsidRPr="00323356">
        <w:t>и безвозмездные поступления.</w:t>
      </w:r>
      <w:proofErr w:type="gramEnd"/>
    </w:p>
    <w:p w:rsidR="008E0D59" w:rsidRDefault="008E0D59" w:rsidP="00FC3D46">
      <w:pPr>
        <w:pStyle w:val="Style21"/>
        <w:widowControl/>
        <w:tabs>
          <w:tab w:val="left" w:pos="0"/>
          <w:tab w:val="left" w:pos="567"/>
          <w:tab w:val="left" w:pos="993"/>
          <w:tab w:val="left" w:pos="3029"/>
          <w:tab w:val="left" w:pos="4858"/>
        </w:tabs>
        <w:jc w:val="both"/>
        <w:rPr>
          <w:highlight w:val="yellow"/>
        </w:rPr>
      </w:pPr>
    </w:p>
    <w:p w:rsidR="00935992" w:rsidRDefault="00935992" w:rsidP="00935992">
      <w:pPr>
        <w:pStyle w:val="Style21"/>
        <w:widowControl/>
        <w:numPr>
          <w:ilvl w:val="1"/>
          <w:numId w:val="44"/>
        </w:numPr>
        <w:tabs>
          <w:tab w:val="left" w:pos="0"/>
          <w:tab w:val="left" w:pos="567"/>
          <w:tab w:val="left" w:pos="993"/>
          <w:tab w:val="left" w:pos="3029"/>
          <w:tab w:val="left" w:pos="4858"/>
        </w:tabs>
        <w:jc w:val="center"/>
        <w:rPr>
          <w:b/>
        </w:rPr>
      </w:pPr>
      <w:r w:rsidRPr="00935992">
        <w:rPr>
          <w:b/>
        </w:rPr>
        <w:t xml:space="preserve"> Налоговые доходы </w:t>
      </w:r>
    </w:p>
    <w:p w:rsidR="00A06E47" w:rsidRDefault="00A06E47" w:rsidP="00A06E47">
      <w:pPr>
        <w:pStyle w:val="Style21"/>
        <w:widowControl/>
        <w:tabs>
          <w:tab w:val="left" w:pos="0"/>
          <w:tab w:val="left" w:pos="567"/>
          <w:tab w:val="left" w:pos="993"/>
          <w:tab w:val="left" w:pos="3029"/>
          <w:tab w:val="left" w:pos="4858"/>
        </w:tabs>
        <w:ind w:left="720"/>
        <w:rPr>
          <w:b/>
        </w:rPr>
      </w:pPr>
    </w:p>
    <w:p w:rsidR="00935992" w:rsidRDefault="005479F1" w:rsidP="005479F1">
      <w:pPr>
        <w:pStyle w:val="Style21"/>
        <w:widowControl/>
        <w:tabs>
          <w:tab w:val="left" w:pos="0"/>
          <w:tab w:val="left" w:pos="567"/>
          <w:tab w:val="left" w:pos="993"/>
          <w:tab w:val="left" w:pos="3029"/>
          <w:tab w:val="left" w:pos="4858"/>
        </w:tabs>
        <w:jc w:val="both"/>
      </w:pPr>
      <w:r>
        <w:tab/>
      </w:r>
      <w:proofErr w:type="gramStart"/>
      <w:r w:rsidR="00935992" w:rsidRPr="00BD1E1A">
        <w:t xml:space="preserve">В структуре доходов бюджета налоговые доходы  в 2023 году прогнозируется в сумме  172 962,2 тыс. руб., что на 3 969,2 тыс. руб. </w:t>
      </w:r>
      <w:r w:rsidR="00224F92">
        <w:t xml:space="preserve">или на 2, 3 % </w:t>
      </w:r>
      <w:r w:rsidR="00935992" w:rsidRPr="00BD1E1A">
        <w:t xml:space="preserve">больше ожидаемого исполнения  </w:t>
      </w:r>
      <w:r w:rsidR="00935992" w:rsidRPr="00BD1E1A">
        <w:lastRenderedPageBreak/>
        <w:t>за 2022 год (168 993,0 тыс. руб.) и на</w:t>
      </w:r>
      <w:r w:rsidR="00BD1E1A">
        <w:t xml:space="preserve"> 13 771,2 тыс. руб. </w:t>
      </w:r>
      <w:r w:rsidR="00224F92">
        <w:t>или на 8,7 % выше</w:t>
      </w:r>
      <w:r w:rsidR="00BD1E1A">
        <w:t xml:space="preserve"> показателя бюджета 2022 года (159 191,0 тыс. руб.).</w:t>
      </w:r>
      <w:proofErr w:type="gramEnd"/>
    </w:p>
    <w:p w:rsidR="00BD1E1A" w:rsidRPr="00BD1E1A" w:rsidRDefault="00BD1E1A" w:rsidP="00935992">
      <w:pPr>
        <w:pStyle w:val="Style21"/>
        <w:widowControl/>
        <w:tabs>
          <w:tab w:val="left" w:pos="0"/>
          <w:tab w:val="left" w:pos="567"/>
          <w:tab w:val="left" w:pos="993"/>
          <w:tab w:val="left" w:pos="3029"/>
          <w:tab w:val="left" w:pos="4858"/>
        </w:tabs>
        <w:ind w:firstLine="720"/>
        <w:jc w:val="both"/>
      </w:pPr>
      <w:r>
        <w:t xml:space="preserve">На плановый период 2024 и 2025 годов – 184 982,1 тыс. руб. (увеличение на  12 019,9 тыс. руб. или на 6,9 % к 2023 году) и 196 308,9 тыс. руб. (увеличение на </w:t>
      </w:r>
      <w:r w:rsidR="00A574CD">
        <w:t xml:space="preserve">       </w:t>
      </w:r>
      <w:r>
        <w:t xml:space="preserve">11 326,8 тыс. руб. или </w:t>
      </w:r>
      <w:r w:rsidR="00224F92">
        <w:t>на 6,1 %).</w:t>
      </w:r>
    </w:p>
    <w:p w:rsidR="00301349" w:rsidRPr="008E0D59" w:rsidRDefault="00921037" w:rsidP="00301349">
      <w:pPr>
        <w:pStyle w:val="Style21"/>
        <w:widowControl/>
        <w:tabs>
          <w:tab w:val="left" w:pos="0"/>
          <w:tab w:val="left" w:pos="567"/>
          <w:tab w:val="left" w:pos="993"/>
          <w:tab w:val="left" w:pos="3029"/>
          <w:tab w:val="left" w:pos="4858"/>
        </w:tabs>
        <w:jc w:val="both"/>
        <w:rPr>
          <w:b/>
          <w:i/>
        </w:rPr>
      </w:pPr>
      <w:r w:rsidRPr="008E0D59">
        <w:tab/>
        <w:t xml:space="preserve">Структура </w:t>
      </w:r>
      <w:r w:rsidR="008E0D59">
        <w:t>налоговых доходов</w:t>
      </w:r>
      <w:r w:rsidRPr="008E0D59">
        <w:t xml:space="preserve"> представлена в </w:t>
      </w:r>
      <w:r w:rsidRPr="008E0D59">
        <w:rPr>
          <w:b/>
          <w:i/>
        </w:rPr>
        <w:t>Таблице №</w:t>
      </w:r>
      <w:r w:rsidR="00AB4E0D">
        <w:rPr>
          <w:b/>
          <w:i/>
        </w:rPr>
        <w:t xml:space="preserve"> </w:t>
      </w:r>
      <w:r w:rsidR="008E0D59" w:rsidRPr="008E0D59">
        <w:rPr>
          <w:b/>
          <w:i/>
        </w:rPr>
        <w:t>5</w:t>
      </w:r>
      <w:r w:rsidRPr="008E0D59">
        <w:rPr>
          <w:b/>
          <w:i/>
        </w:rPr>
        <w:t>.</w:t>
      </w:r>
    </w:p>
    <w:p w:rsidR="007614A0" w:rsidRPr="008E0D59" w:rsidRDefault="007614A0" w:rsidP="00301349">
      <w:pPr>
        <w:pStyle w:val="Style21"/>
        <w:widowControl/>
        <w:tabs>
          <w:tab w:val="left" w:pos="0"/>
          <w:tab w:val="left" w:pos="567"/>
          <w:tab w:val="left" w:pos="993"/>
          <w:tab w:val="left" w:pos="3029"/>
          <w:tab w:val="left" w:pos="4858"/>
        </w:tabs>
        <w:jc w:val="right"/>
        <w:rPr>
          <w:b/>
          <w:i/>
        </w:rPr>
      </w:pPr>
      <w:r w:rsidRPr="008E0D59">
        <w:rPr>
          <w:b/>
          <w:i/>
        </w:rPr>
        <w:t xml:space="preserve">Таблица  </w:t>
      </w:r>
      <w:r w:rsidR="003B0253" w:rsidRPr="008E0D59">
        <w:rPr>
          <w:b/>
          <w:i/>
        </w:rPr>
        <w:t xml:space="preserve">№ </w:t>
      </w:r>
      <w:r w:rsidR="008E0D59" w:rsidRPr="008E0D59">
        <w:rPr>
          <w:b/>
          <w:i/>
        </w:rPr>
        <w:t>5</w:t>
      </w:r>
      <w:r w:rsidR="00021AE4" w:rsidRPr="008E0D59">
        <w:rPr>
          <w:b/>
          <w:i/>
        </w:rPr>
        <w:t xml:space="preserve">, </w:t>
      </w:r>
      <w:r w:rsidRPr="008E0D59">
        <w:rPr>
          <w:b/>
          <w:i/>
        </w:rPr>
        <w:t>тыс. руб.</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34"/>
        <w:gridCol w:w="992"/>
        <w:gridCol w:w="567"/>
        <w:gridCol w:w="992"/>
        <w:gridCol w:w="567"/>
        <w:gridCol w:w="1135"/>
        <w:gridCol w:w="1134"/>
      </w:tblGrid>
      <w:tr w:rsidR="00835EE1" w:rsidRPr="007E7336" w:rsidTr="00564C4F">
        <w:tc>
          <w:tcPr>
            <w:tcW w:w="2977" w:type="dxa"/>
            <w:vMerge w:val="restart"/>
          </w:tcPr>
          <w:p w:rsidR="007614A0" w:rsidRPr="00224F92" w:rsidRDefault="007614A0" w:rsidP="008B3F19">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Наименование</w:t>
            </w:r>
          </w:p>
        </w:tc>
        <w:tc>
          <w:tcPr>
            <w:tcW w:w="1134" w:type="dxa"/>
            <w:vMerge w:val="restart"/>
          </w:tcPr>
          <w:p w:rsidR="007614A0" w:rsidRPr="00224F92" w:rsidRDefault="007614A0" w:rsidP="008B3F19">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Решение о бюджете на 20</w:t>
            </w:r>
            <w:r w:rsidR="00E927B7" w:rsidRPr="00224F92">
              <w:rPr>
                <w:rFonts w:ascii="Times New Roman" w:hAnsi="Times New Roman"/>
                <w:b/>
                <w:sz w:val="16"/>
                <w:szCs w:val="16"/>
              </w:rPr>
              <w:t>2</w:t>
            </w:r>
            <w:r w:rsidR="00224F92">
              <w:rPr>
                <w:rFonts w:ascii="Times New Roman" w:hAnsi="Times New Roman"/>
                <w:b/>
                <w:sz w:val="16"/>
                <w:szCs w:val="16"/>
              </w:rPr>
              <w:t>2</w:t>
            </w:r>
            <w:r w:rsidRPr="00224F92">
              <w:rPr>
                <w:rFonts w:ascii="Times New Roman" w:hAnsi="Times New Roman"/>
                <w:b/>
                <w:sz w:val="16"/>
                <w:szCs w:val="16"/>
              </w:rPr>
              <w:t xml:space="preserve"> год</w:t>
            </w:r>
          </w:p>
          <w:p w:rsidR="007614A0" w:rsidRPr="00224F92" w:rsidRDefault="00E927B7" w:rsidP="00E927B7">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(первоначальный)</w:t>
            </w:r>
          </w:p>
        </w:tc>
        <w:tc>
          <w:tcPr>
            <w:tcW w:w="1559" w:type="dxa"/>
            <w:gridSpan w:val="2"/>
            <w:vMerge w:val="restart"/>
          </w:tcPr>
          <w:p w:rsidR="007614A0" w:rsidRPr="00224F92" w:rsidRDefault="007614A0" w:rsidP="008B3F19">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 xml:space="preserve">Оценка ожидаемого исполнения </w:t>
            </w:r>
            <w:proofErr w:type="gramStart"/>
            <w:r w:rsidRPr="00224F92">
              <w:rPr>
                <w:rFonts w:ascii="Times New Roman" w:hAnsi="Times New Roman"/>
                <w:b/>
                <w:sz w:val="16"/>
                <w:szCs w:val="16"/>
              </w:rPr>
              <w:t>за</w:t>
            </w:r>
            <w:proofErr w:type="gramEnd"/>
          </w:p>
          <w:p w:rsidR="007614A0" w:rsidRPr="00224F92" w:rsidRDefault="007614A0" w:rsidP="008B3F19">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20</w:t>
            </w:r>
            <w:r w:rsidR="00E927B7" w:rsidRPr="00224F92">
              <w:rPr>
                <w:rFonts w:ascii="Times New Roman" w:hAnsi="Times New Roman"/>
                <w:b/>
                <w:sz w:val="16"/>
                <w:szCs w:val="16"/>
              </w:rPr>
              <w:t>2</w:t>
            </w:r>
            <w:r w:rsidR="00224F92">
              <w:rPr>
                <w:rFonts w:ascii="Times New Roman" w:hAnsi="Times New Roman"/>
                <w:b/>
                <w:sz w:val="16"/>
                <w:szCs w:val="16"/>
              </w:rPr>
              <w:t>2</w:t>
            </w:r>
            <w:r w:rsidRPr="00224F92">
              <w:rPr>
                <w:rFonts w:ascii="Times New Roman" w:hAnsi="Times New Roman"/>
                <w:b/>
                <w:sz w:val="16"/>
                <w:szCs w:val="16"/>
              </w:rPr>
              <w:t xml:space="preserve"> год.</w:t>
            </w:r>
          </w:p>
          <w:p w:rsidR="007614A0" w:rsidRPr="00224F92" w:rsidRDefault="007614A0" w:rsidP="00224F92">
            <w:pPr>
              <w:tabs>
                <w:tab w:val="left" w:pos="2340"/>
              </w:tabs>
              <w:spacing w:after="0" w:line="240" w:lineRule="auto"/>
              <w:jc w:val="center"/>
              <w:rPr>
                <w:rFonts w:ascii="Times New Roman" w:hAnsi="Times New Roman"/>
                <w:b/>
                <w:sz w:val="16"/>
                <w:szCs w:val="16"/>
              </w:rPr>
            </w:pPr>
            <w:r w:rsidRPr="00224F92">
              <w:rPr>
                <w:rFonts w:ascii="Times New Roman" w:hAnsi="Times New Roman"/>
                <w:b/>
                <w:bCs/>
                <w:sz w:val="16"/>
                <w:szCs w:val="16"/>
              </w:rPr>
              <w:t>Доля доходов в 20</w:t>
            </w:r>
            <w:r w:rsidR="005C5F18" w:rsidRPr="00224F92">
              <w:rPr>
                <w:rFonts w:ascii="Times New Roman" w:hAnsi="Times New Roman"/>
                <w:b/>
                <w:bCs/>
                <w:sz w:val="16"/>
                <w:szCs w:val="16"/>
              </w:rPr>
              <w:t>2</w:t>
            </w:r>
            <w:r w:rsidR="00224F92">
              <w:rPr>
                <w:rFonts w:ascii="Times New Roman" w:hAnsi="Times New Roman"/>
                <w:b/>
                <w:bCs/>
                <w:sz w:val="16"/>
                <w:szCs w:val="16"/>
              </w:rPr>
              <w:t>2</w:t>
            </w:r>
            <w:r w:rsidRPr="00224F92">
              <w:rPr>
                <w:rFonts w:ascii="Times New Roman" w:hAnsi="Times New Roman"/>
                <w:b/>
                <w:bCs/>
                <w:sz w:val="16"/>
                <w:szCs w:val="16"/>
              </w:rPr>
              <w:t xml:space="preserve"> г. %</w:t>
            </w:r>
          </w:p>
        </w:tc>
        <w:tc>
          <w:tcPr>
            <w:tcW w:w="1559" w:type="dxa"/>
            <w:gridSpan w:val="2"/>
            <w:vMerge w:val="restart"/>
          </w:tcPr>
          <w:p w:rsidR="00B15B26" w:rsidRPr="00224F92" w:rsidRDefault="007614A0" w:rsidP="007728FE">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 xml:space="preserve">Проект </w:t>
            </w:r>
            <w:r w:rsidR="00B15B26" w:rsidRPr="00224F92">
              <w:rPr>
                <w:rFonts w:ascii="Times New Roman" w:hAnsi="Times New Roman"/>
                <w:b/>
                <w:sz w:val="16"/>
                <w:szCs w:val="16"/>
              </w:rPr>
              <w:t>Р</w:t>
            </w:r>
            <w:r w:rsidR="007728FE" w:rsidRPr="00224F92">
              <w:rPr>
                <w:rFonts w:ascii="Times New Roman" w:hAnsi="Times New Roman"/>
                <w:b/>
                <w:sz w:val="16"/>
                <w:szCs w:val="16"/>
              </w:rPr>
              <w:t>ешения о бюджете</w:t>
            </w:r>
          </w:p>
          <w:p w:rsidR="007614A0" w:rsidRPr="00224F92" w:rsidRDefault="001F03A8" w:rsidP="007728FE">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на 202</w:t>
            </w:r>
            <w:r w:rsidR="00224F92">
              <w:rPr>
                <w:rFonts w:ascii="Times New Roman" w:hAnsi="Times New Roman"/>
                <w:b/>
                <w:sz w:val="16"/>
                <w:szCs w:val="16"/>
              </w:rPr>
              <w:t>3</w:t>
            </w:r>
            <w:r w:rsidR="00A624C8" w:rsidRPr="00224F92">
              <w:rPr>
                <w:rFonts w:ascii="Times New Roman" w:hAnsi="Times New Roman"/>
                <w:b/>
                <w:sz w:val="16"/>
                <w:szCs w:val="16"/>
              </w:rPr>
              <w:t xml:space="preserve"> год</w:t>
            </w:r>
          </w:p>
          <w:p w:rsidR="007614A0" w:rsidRPr="00224F92" w:rsidRDefault="001F03A8" w:rsidP="005C5F18">
            <w:pPr>
              <w:tabs>
                <w:tab w:val="left" w:pos="2340"/>
              </w:tabs>
              <w:spacing w:after="0" w:line="240" w:lineRule="auto"/>
              <w:jc w:val="center"/>
              <w:rPr>
                <w:rFonts w:ascii="Times New Roman" w:hAnsi="Times New Roman"/>
                <w:b/>
                <w:sz w:val="16"/>
                <w:szCs w:val="16"/>
              </w:rPr>
            </w:pPr>
            <w:r w:rsidRPr="00224F92">
              <w:rPr>
                <w:rFonts w:ascii="Times New Roman" w:hAnsi="Times New Roman"/>
                <w:b/>
                <w:bCs/>
                <w:sz w:val="16"/>
                <w:szCs w:val="16"/>
              </w:rPr>
              <w:t>Доля доходов в 202</w:t>
            </w:r>
            <w:r w:rsidR="00224F92">
              <w:rPr>
                <w:rFonts w:ascii="Times New Roman" w:hAnsi="Times New Roman"/>
                <w:b/>
                <w:bCs/>
                <w:sz w:val="16"/>
                <w:szCs w:val="16"/>
              </w:rPr>
              <w:t>3</w:t>
            </w:r>
            <w:r w:rsidR="007614A0" w:rsidRPr="00224F92">
              <w:rPr>
                <w:rFonts w:ascii="Times New Roman" w:hAnsi="Times New Roman"/>
                <w:b/>
                <w:bCs/>
                <w:sz w:val="16"/>
                <w:szCs w:val="16"/>
              </w:rPr>
              <w:t xml:space="preserve"> г. %</w:t>
            </w:r>
          </w:p>
        </w:tc>
        <w:tc>
          <w:tcPr>
            <w:tcW w:w="2269" w:type="dxa"/>
            <w:gridSpan w:val="2"/>
          </w:tcPr>
          <w:p w:rsidR="007614A0" w:rsidRPr="00224F92" w:rsidRDefault="007614A0" w:rsidP="008B3F19">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Плановый период</w:t>
            </w:r>
          </w:p>
        </w:tc>
      </w:tr>
      <w:tr w:rsidR="007614A0" w:rsidRPr="007E7336" w:rsidTr="00564C4F">
        <w:trPr>
          <w:trHeight w:val="201"/>
        </w:trPr>
        <w:tc>
          <w:tcPr>
            <w:tcW w:w="2977" w:type="dxa"/>
            <w:vMerge/>
          </w:tcPr>
          <w:p w:rsidR="007614A0" w:rsidRPr="00224F92" w:rsidRDefault="007614A0" w:rsidP="008B3F19">
            <w:pPr>
              <w:tabs>
                <w:tab w:val="left" w:pos="2340"/>
              </w:tabs>
              <w:spacing w:after="0" w:line="240" w:lineRule="auto"/>
              <w:jc w:val="center"/>
              <w:rPr>
                <w:rFonts w:ascii="Times New Roman" w:hAnsi="Times New Roman"/>
                <w:b/>
                <w:color w:val="FF0000"/>
                <w:sz w:val="16"/>
                <w:szCs w:val="16"/>
                <w:lang w:val="en-US"/>
              </w:rPr>
            </w:pPr>
          </w:p>
        </w:tc>
        <w:tc>
          <w:tcPr>
            <w:tcW w:w="1134" w:type="dxa"/>
            <w:vMerge/>
          </w:tcPr>
          <w:p w:rsidR="007614A0" w:rsidRPr="00224F92" w:rsidRDefault="007614A0" w:rsidP="008B3F19">
            <w:pPr>
              <w:tabs>
                <w:tab w:val="left" w:pos="2340"/>
              </w:tabs>
              <w:spacing w:after="0" w:line="240" w:lineRule="auto"/>
              <w:jc w:val="center"/>
              <w:rPr>
                <w:rFonts w:ascii="Times New Roman" w:hAnsi="Times New Roman"/>
                <w:b/>
                <w:color w:val="FF0000"/>
                <w:sz w:val="16"/>
                <w:szCs w:val="16"/>
                <w:lang w:val="en-US"/>
              </w:rPr>
            </w:pPr>
          </w:p>
        </w:tc>
        <w:tc>
          <w:tcPr>
            <w:tcW w:w="1559" w:type="dxa"/>
            <w:gridSpan w:val="2"/>
            <w:vMerge/>
          </w:tcPr>
          <w:p w:rsidR="007614A0" w:rsidRPr="00224F92" w:rsidRDefault="007614A0" w:rsidP="008B3F19">
            <w:pPr>
              <w:tabs>
                <w:tab w:val="left" w:pos="2340"/>
              </w:tabs>
              <w:spacing w:after="0" w:line="240" w:lineRule="auto"/>
              <w:jc w:val="center"/>
              <w:rPr>
                <w:rFonts w:ascii="Times New Roman" w:hAnsi="Times New Roman"/>
                <w:b/>
                <w:color w:val="FF0000"/>
                <w:sz w:val="16"/>
                <w:szCs w:val="16"/>
                <w:lang w:val="en-US"/>
              </w:rPr>
            </w:pPr>
          </w:p>
        </w:tc>
        <w:tc>
          <w:tcPr>
            <w:tcW w:w="1559" w:type="dxa"/>
            <w:gridSpan w:val="2"/>
            <w:vMerge/>
          </w:tcPr>
          <w:p w:rsidR="007614A0" w:rsidRPr="00224F92" w:rsidRDefault="007614A0" w:rsidP="008B3F19">
            <w:pPr>
              <w:tabs>
                <w:tab w:val="left" w:pos="2340"/>
              </w:tabs>
              <w:spacing w:after="0" w:line="240" w:lineRule="auto"/>
              <w:jc w:val="center"/>
              <w:rPr>
                <w:rFonts w:ascii="Times New Roman" w:hAnsi="Times New Roman"/>
                <w:b/>
                <w:color w:val="FF0000"/>
                <w:sz w:val="16"/>
                <w:szCs w:val="16"/>
              </w:rPr>
            </w:pPr>
          </w:p>
        </w:tc>
        <w:tc>
          <w:tcPr>
            <w:tcW w:w="1135" w:type="dxa"/>
          </w:tcPr>
          <w:p w:rsidR="007614A0" w:rsidRPr="00224F92" w:rsidRDefault="007614A0" w:rsidP="008B3F19">
            <w:pPr>
              <w:tabs>
                <w:tab w:val="left" w:pos="2340"/>
              </w:tabs>
              <w:spacing w:after="0" w:line="240" w:lineRule="auto"/>
              <w:jc w:val="center"/>
              <w:rPr>
                <w:rFonts w:ascii="Times New Roman" w:hAnsi="Times New Roman"/>
                <w:b/>
                <w:sz w:val="16"/>
                <w:szCs w:val="16"/>
              </w:rPr>
            </w:pPr>
          </w:p>
          <w:p w:rsidR="007614A0" w:rsidRPr="00224F92" w:rsidRDefault="00A624C8" w:rsidP="00224F92">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202</w:t>
            </w:r>
            <w:r w:rsidR="00224F92">
              <w:rPr>
                <w:rFonts w:ascii="Times New Roman" w:hAnsi="Times New Roman"/>
                <w:b/>
                <w:sz w:val="16"/>
                <w:szCs w:val="16"/>
              </w:rPr>
              <w:t>4</w:t>
            </w:r>
            <w:r w:rsidR="007614A0" w:rsidRPr="00224F92">
              <w:rPr>
                <w:rFonts w:ascii="Times New Roman" w:hAnsi="Times New Roman"/>
                <w:b/>
                <w:sz w:val="16"/>
                <w:szCs w:val="16"/>
              </w:rPr>
              <w:t xml:space="preserve"> год</w:t>
            </w:r>
          </w:p>
        </w:tc>
        <w:tc>
          <w:tcPr>
            <w:tcW w:w="1134" w:type="dxa"/>
          </w:tcPr>
          <w:p w:rsidR="007614A0" w:rsidRPr="00224F92" w:rsidRDefault="007614A0" w:rsidP="008B3F19">
            <w:pPr>
              <w:tabs>
                <w:tab w:val="left" w:pos="2340"/>
              </w:tabs>
              <w:spacing w:after="0" w:line="240" w:lineRule="auto"/>
              <w:jc w:val="center"/>
              <w:rPr>
                <w:rFonts w:ascii="Times New Roman" w:hAnsi="Times New Roman"/>
                <w:b/>
                <w:sz w:val="16"/>
                <w:szCs w:val="16"/>
              </w:rPr>
            </w:pPr>
          </w:p>
          <w:p w:rsidR="007614A0" w:rsidRPr="00224F92" w:rsidRDefault="007614A0" w:rsidP="00224F92">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202</w:t>
            </w:r>
            <w:r w:rsidR="00224F92">
              <w:rPr>
                <w:rFonts w:ascii="Times New Roman" w:hAnsi="Times New Roman"/>
                <w:b/>
                <w:sz w:val="16"/>
                <w:szCs w:val="16"/>
              </w:rPr>
              <w:t>5</w:t>
            </w:r>
            <w:r w:rsidRPr="00224F92">
              <w:rPr>
                <w:rFonts w:ascii="Times New Roman" w:hAnsi="Times New Roman"/>
                <w:b/>
                <w:sz w:val="16"/>
                <w:szCs w:val="16"/>
              </w:rPr>
              <w:t xml:space="preserve"> год</w:t>
            </w:r>
          </w:p>
        </w:tc>
      </w:tr>
      <w:tr w:rsidR="00835EE1" w:rsidRPr="007E7336" w:rsidTr="00564C4F">
        <w:tc>
          <w:tcPr>
            <w:tcW w:w="2977" w:type="dxa"/>
          </w:tcPr>
          <w:p w:rsidR="007614A0" w:rsidRPr="00224F92" w:rsidRDefault="007614A0" w:rsidP="008B3F19">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1</w:t>
            </w:r>
          </w:p>
        </w:tc>
        <w:tc>
          <w:tcPr>
            <w:tcW w:w="1134" w:type="dxa"/>
          </w:tcPr>
          <w:p w:rsidR="007614A0" w:rsidRPr="00224F92" w:rsidRDefault="007614A0" w:rsidP="008B3F19">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2</w:t>
            </w:r>
          </w:p>
        </w:tc>
        <w:tc>
          <w:tcPr>
            <w:tcW w:w="992" w:type="dxa"/>
          </w:tcPr>
          <w:p w:rsidR="007614A0" w:rsidRPr="00224F92" w:rsidRDefault="007614A0" w:rsidP="008B3F19">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3</w:t>
            </w:r>
          </w:p>
        </w:tc>
        <w:tc>
          <w:tcPr>
            <w:tcW w:w="567" w:type="dxa"/>
          </w:tcPr>
          <w:p w:rsidR="007614A0" w:rsidRPr="00224F92" w:rsidRDefault="007614A0" w:rsidP="008B3F19">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4</w:t>
            </w:r>
          </w:p>
        </w:tc>
        <w:tc>
          <w:tcPr>
            <w:tcW w:w="992" w:type="dxa"/>
          </w:tcPr>
          <w:p w:rsidR="007614A0" w:rsidRPr="00224F92" w:rsidRDefault="007614A0" w:rsidP="008B3F19">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5</w:t>
            </w:r>
          </w:p>
        </w:tc>
        <w:tc>
          <w:tcPr>
            <w:tcW w:w="567" w:type="dxa"/>
          </w:tcPr>
          <w:p w:rsidR="007614A0" w:rsidRPr="00224F92" w:rsidRDefault="007614A0" w:rsidP="008B3F19">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6</w:t>
            </w:r>
          </w:p>
        </w:tc>
        <w:tc>
          <w:tcPr>
            <w:tcW w:w="1135" w:type="dxa"/>
          </w:tcPr>
          <w:p w:rsidR="007614A0" w:rsidRPr="00224F92" w:rsidRDefault="007614A0" w:rsidP="008B3F19">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7</w:t>
            </w:r>
          </w:p>
        </w:tc>
        <w:tc>
          <w:tcPr>
            <w:tcW w:w="1134" w:type="dxa"/>
          </w:tcPr>
          <w:p w:rsidR="007614A0" w:rsidRPr="00224F92" w:rsidRDefault="007614A0" w:rsidP="008B3F19">
            <w:pPr>
              <w:tabs>
                <w:tab w:val="left" w:pos="2340"/>
              </w:tabs>
              <w:spacing w:after="0" w:line="240" w:lineRule="auto"/>
              <w:jc w:val="center"/>
              <w:rPr>
                <w:sz w:val="16"/>
                <w:szCs w:val="16"/>
              </w:rPr>
            </w:pPr>
            <w:r w:rsidRPr="00224F92">
              <w:rPr>
                <w:sz w:val="16"/>
                <w:szCs w:val="16"/>
              </w:rPr>
              <w:t>8</w:t>
            </w:r>
          </w:p>
        </w:tc>
      </w:tr>
      <w:tr w:rsidR="007614A0" w:rsidRPr="007E7336" w:rsidTr="00E927B7">
        <w:trPr>
          <w:trHeight w:val="298"/>
        </w:trPr>
        <w:tc>
          <w:tcPr>
            <w:tcW w:w="2977" w:type="dxa"/>
            <w:vAlign w:val="center"/>
          </w:tcPr>
          <w:p w:rsidR="007614A0" w:rsidRPr="00224F92" w:rsidRDefault="007614A0" w:rsidP="00E927B7">
            <w:pPr>
              <w:spacing w:after="0" w:line="240" w:lineRule="auto"/>
              <w:rPr>
                <w:rFonts w:ascii="Times New Roman" w:hAnsi="Times New Roman"/>
                <w:b/>
                <w:bCs/>
                <w:sz w:val="16"/>
                <w:szCs w:val="16"/>
              </w:rPr>
            </w:pPr>
            <w:r w:rsidRPr="00224F92">
              <w:rPr>
                <w:rFonts w:ascii="Times New Roman" w:hAnsi="Times New Roman"/>
                <w:b/>
                <w:bCs/>
                <w:sz w:val="16"/>
                <w:szCs w:val="16"/>
              </w:rPr>
              <w:t xml:space="preserve">НАЛОГОВЫЕ </w:t>
            </w:r>
            <w:r w:rsidR="00913BB5" w:rsidRPr="00224F92">
              <w:rPr>
                <w:rFonts w:ascii="Times New Roman" w:hAnsi="Times New Roman"/>
                <w:b/>
                <w:bCs/>
                <w:sz w:val="16"/>
                <w:szCs w:val="16"/>
              </w:rPr>
              <w:t>ДОХОДЫ</w:t>
            </w:r>
          </w:p>
        </w:tc>
        <w:tc>
          <w:tcPr>
            <w:tcW w:w="1134" w:type="dxa"/>
            <w:vAlign w:val="center"/>
          </w:tcPr>
          <w:p w:rsidR="007614A0" w:rsidRPr="00853AC4" w:rsidRDefault="00853AC4" w:rsidP="006E6FD0">
            <w:pPr>
              <w:spacing w:after="0" w:line="240" w:lineRule="auto"/>
              <w:jc w:val="center"/>
              <w:rPr>
                <w:rFonts w:ascii="Times New Roman" w:hAnsi="Times New Roman"/>
                <w:b/>
                <w:bCs/>
                <w:sz w:val="16"/>
                <w:szCs w:val="16"/>
              </w:rPr>
            </w:pPr>
            <w:r w:rsidRPr="00853AC4">
              <w:rPr>
                <w:rFonts w:ascii="Times New Roman" w:hAnsi="Times New Roman"/>
                <w:b/>
                <w:bCs/>
                <w:sz w:val="16"/>
                <w:szCs w:val="16"/>
              </w:rPr>
              <w:t>159 191,0</w:t>
            </w:r>
          </w:p>
        </w:tc>
        <w:tc>
          <w:tcPr>
            <w:tcW w:w="992" w:type="dxa"/>
            <w:vAlign w:val="center"/>
          </w:tcPr>
          <w:p w:rsidR="00F76F7C" w:rsidRPr="00853AC4" w:rsidRDefault="00853AC4" w:rsidP="006E6FD0">
            <w:pPr>
              <w:tabs>
                <w:tab w:val="left" w:pos="2340"/>
              </w:tabs>
              <w:spacing w:after="0" w:line="240" w:lineRule="auto"/>
              <w:jc w:val="center"/>
              <w:rPr>
                <w:rFonts w:ascii="Times New Roman" w:hAnsi="Times New Roman"/>
                <w:b/>
                <w:bCs/>
                <w:sz w:val="16"/>
                <w:szCs w:val="16"/>
              </w:rPr>
            </w:pPr>
            <w:r w:rsidRPr="00853AC4">
              <w:rPr>
                <w:rFonts w:ascii="Times New Roman" w:hAnsi="Times New Roman"/>
                <w:b/>
                <w:bCs/>
                <w:sz w:val="16"/>
                <w:szCs w:val="16"/>
              </w:rPr>
              <w:t>168 993,0</w:t>
            </w:r>
          </w:p>
        </w:tc>
        <w:tc>
          <w:tcPr>
            <w:tcW w:w="567" w:type="dxa"/>
            <w:vAlign w:val="center"/>
          </w:tcPr>
          <w:p w:rsidR="00BA3666" w:rsidRPr="00853AC4" w:rsidRDefault="00853AC4" w:rsidP="006E6FD0">
            <w:pPr>
              <w:tabs>
                <w:tab w:val="left" w:pos="2340"/>
              </w:tabs>
              <w:spacing w:after="0" w:line="240" w:lineRule="auto"/>
              <w:ind w:right="-108"/>
              <w:jc w:val="center"/>
              <w:rPr>
                <w:rFonts w:ascii="Times New Roman" w:hAnsi="Times New Roman"/>
                <w:b/>
                <w:sz w:val="16"/>
                <w:szCs w:val="16"/>
              </w:rPr>
            </w:pPr>
            <w:r w:rsidRPr="00853AC4">
              <w:rPr>
                <w:rFonts w:ascii="Times New Roman" w:hAnsi="Times New Roman"/>
                <w:b/>
                <w:sz w:val="16"/>
                <w:szCs w:val="16"/>
              </w:rPr>
              <w:t>20,1</w:t>
            </w:r>
          </w:p>
        </w:tc>
        <w:tc>
          <w:tcPr>
            <w:tcW w:w="992" w:type="dxa"/>
            <w:vAlign w:val="center"/>
          </w:tcPr>
          <w:p w:rsidR="004D3930" w:rsidRPr="00853AC4" w:rsidRDefault="00853AC4" w:rsidP="006E6FD0">
            <w:pPr>
              <w:tabs>
                <w:tab w:val="left" w:pos="2340"/>
              </w:tabs>
              <w:spacing w:after="0" w:line="240" w:lineRule="auto"/>
              <w:jc w:val="center"/>
              <w:rPr>
                <w:rFonts w:ascii="Times New Roman" w:hAnsi="Times New Roman"/>
                <w:b/>
                <w:sz w:val="16"/>
                <w:szCs w:val="16"/>
              </w:rPr>
            </w:pPr>
            <w:r w:rsidRPr="00853AC4">
              <w:rPr>
                <w:rFonts w:ascii="Times New Roman" w:hAnsi="Times New Roman"/>
                <w:b/>
                <w:sz w:val="16"/>
                <w:szCs w:val="16"/>
              </w:rPr>
              <w:t>172 962,2</w:t>
            </w:r>
          </w:p>
        </w:tc>
        <w:tc>
          <w:tcPr>
            <w:tcW w:w="567" w:type="dxa"/>
            <w:vAlign w:val="center"/>
          </w:tcPr>
          <w:p w:rsidR="00C95DB2" w:rsidRPr="00853AC4" w:rsidRDefault="00853AC4" w:rsidP="004E23E8">
            <w:pPr>
              <w:tabs>
                <w:tab w:val="left" w:pos="300"/>
                <w:tab w:val="left" w:pos="2340"/>
              </w:tabs>
              <w:spacing w:after="0" w:line="240" w:lineRule="auto"/>
              <w:ind w:right="-108"/>
              <w:jc w:val="center"/>
              <w:rPr>
                <w:rFonts w:ascii="Times New Roman" w:hAnsi="Times New Roman"/>
                <w:b/>
                <w:sz w:val="16"/>
                <w:szCs w:val="16"/>
              </w:rPr>
            </w:pPr>
            <w:r w:rsidRPr="00853AC4">
              <w:rPr>
                <w:rFonts w:ascii="Times New Roman" w:hAnsi="Times New Roman"/>
                <w:b/>
                <w:sz w:val="16"/>
                <w:szCs w:val="16"/>
              </w:rPr>
              <w:t>28,</w:t>
            </w:r>
            <w:r w:rsidR="004E23E8">
              <w:rPr>
                <w:rFonts w:ascii="Times New Roman" w:hAnsi="Times New Roman"/>
                <w:b/>
                <w:sz w:val="16"/>
                <w:szCs w:val="16"/>
              </w:rPr>
              <w:t>6</w:t>
            </w:r>
          </w:p>
        </w:tc>
        <w:tc>
          <w:tcPr>
            <w:tcW w:w="1135" w:type="dxa"/>
            <w:vAlign w:val="center"/>
          </w:tcPr>
          <w:p w:rsidR="00814F99" w:rsidRPr="00853AC4" w:rsidRDefault="00853AC4" w:rsidP="00010B6A">
            <w:pPr>
              <w:tabs>
                <w:tab w:val="left" w:pos="2340"/>
              </w:tabs>
              <w:spacing w:after="0" w:line="240" w:lineRule="auto"/>
              <w:ind w:left="-108"/>
              <w:jc w:val="center"/>
              <w:rPr>
                <w:rFonts w:ascii="Times New Roman" w:hAnsi="Times New Roman"/>
                <w:b/>
                <w:sz w:val="16"/>
                <w:szCs w:val="16"/>
              </w:rPr>
            </w:pPr>
            <w:r w:rsidRPr="00853AC4">
              <w:rPr>
                <w:rFonts w:ascii="Times New Roman" w:hAnsi="Times New Roman"/>
                <w:b/>
                <w:sz w:val="16"/>
                <w:szCs w:val="16"/>
              </w:rPr>
              <w:t>184 982,1</w:t>
            </w:r>
          </w:p>
        </w:tc>
        <w:tc>
          <w:tcPr>
            <w:tcW w:w="1134" w:type="dxa"/>
            <w:vAlign w:val="center"/>
          </w:tcPr>
          <w:p w:rsidR="00814F99" w:rsidRPr="00853AC4" w:rsidRDefault="00853AC4" w:rsidP="00010B6A">
            <w:pPr>
              <w:tabs>
                <w:tab w:val="left" w:pos="2340"/>
              </w:tabs>
              <w:spacing w:after="0" w:line="240" w:lineRule="auto"/>
              <w:ind w:left="-108"/>
              <w:jc w:val="center"/>
              <w:rPr>
                <w:rFonts w:ascii="Times New Roman" w:hAnsi="Times New Roman"/>
                <w:b/>
                <w:sz w:val="16"/>
                <w:szCs w:val="16"/>
              </w:rPr>
            </w:pPr>
            <w:r w:rsidRPr="00853AC4">
              <w:rPr>
                <w:rFonts w:ascii="Times New Roman" w:hAnsi="Times New Roman"/>
                <w:b/>
                <w:sz w:val="16"/>
                <w:szCs w:val="16"/>
              </w:rPr>
              <w:t>196 308,9</w:t>
            </w:r>
          </w:p>
        </w:tc>
      </w:tr>
      <w:tr w:rsidR="00A96807" w:rsidRPr="007E7336" w:rsidTr="00564C4F">
        <w:tc>
          <w:tcPr>
            <w:tcW w:w="2977" w:type="dxa"/>
            <w:vAlign w:val="center"/>
          </w:tcPr>
          <w:p w:rsidR="00A96807" w:rsidRPr="00853AC4" w:rsidRDefault="00A96807" w:rsidP="008B3F19">
            <w:pPr>
              <w:spacing w:after="0" w:line="240" w:lineRule="auto"/>
              <w:rPr>
                <w:rFonts w:ascii="Times New Roman" w:hAnsi="Times New Roman"/>
                <w:iCs/>
                <w:sz w:val="16"/>
                <w:szCs w:val="16"/>
              </w:rPr>
            </w:pPr>
            <w:r w:rsidRPr="00853AC4">
              <w:rPr>
                <w:rFonts w:ascii="Times New Roman" w:hAnsi="Times New Roman"/>
                <w:iCs/>
                <w:sz w:val="16"/>
                <w:szCs w:val="16"/>
              </w:rPr>
              <w:t>Налог на доходы физических лиц</w:t>
            </w:r>
          </w:p>
        </w:tc>
        <w:tc>
          <w:tcPr>
            <w:tcW w:w="1134" w:type="dxa"/>
            <w:vAlign w:val="center"/>
          </w:tcPr>
          <w:p w:rsidR="00A96807" w:rsidRPr="00853AC4" w:rsidRDefault="00853AC4" w:rsidP="006E6FD0">
            <w:pPr>
              <w:spacing w:after="0" w:line="240" w:lineRule="auto"/>
              <w:jc w:val="center"/>
              <w:rPr>
                <w:rFonts w:ascii="Times New Roman" w:hAnsi="Times New Roman"/>
                <w:bCs/>
                <w:sz w:val="16"/>
                <w:szCs w:val="16"/>
              </w:rPr>
            </w:pPr>
            <w:r w:rsidRPr="00853AC4">
              <w:rPr>
                <w:rFonts w:ascii="Times New Roman" w:hAnsi="Times New Roman"/>
                <w:bCs/>
                <w:sz w:val="16"/>
                <w:szCs w:val="16"/>
              </w:rPr>
              <w:t>119 702,0</w:t>
            </w:r>
          </w:p>
        </w:tc>
        <w:tc>
          <w:tcPr>
            <w:tcW w:w="992" w:type="dxa"/>
            <w:vAlign w:val="center"/>
          </w:tcPr>
          <w:p w:rsidR="00A96807" w:rsidRPr="007E7336" w:rsidRDefault="00853AC4" w:rsidP="006E6FD0">
            <w:pPr>
              <w:tabs>
                <w:tab w:val="left" w:pos="2340"/>
              </w:tabs>
              <w:spacing w:after="0" w:line="240" w:lineRule="auto"/>
              <w:jc w:val="center"/>
              <w:rPr>
                <w:rFonts w:ascii="Times New Roman" w:hAnsi="Times New Roman"/>
                <w:bCs/>
                <w:sz w:val="16"/>
                <w:szCs w:val="16"/>
                <w:highlight w:val="yellow"/>
              </w:rPr>
            </w:pPr>
            <w:r w:rsidRPr="00853AC4">
              <w:rPr>
                <w:rFonts w:ascii="Times New Roman" w:hAnsi="Times New Roman"/>
                <w:bCs/>
                <w:sz w:val="16"/>
                <w:szCs w:val="16"/>
              </w:rPr>
              <w:t>122 598,0</w:t>
            </w:r>
          </w:p>
        </w:tc>
        <w:tc>
          <w:tcPr>
            <w:tcW w:w="567" w:type="dxa"/>
            <w:vAlign w:val="center"/>
          </w:tcPr>
          <w:p w:rsidR="00A96807" w:rsidRPr="004E23E8" w:rsidRDefault="004E23E8" w:rsidP="006E6FD0">
            <w:pPr>
              <w:tabs>
                <w:tab w:val="left" w:pos="2340"/>
              </w:tabs>
              <w:spacing w:after="0" w:line="240" w:lineRule="auto"/>
              <w:ind w:right="-108"/>
              <w:jc w:val="center"/>
              <w:rPr>
                <w:rFonts w:ascii="Times New Roman" w:hAnsi="Times New Roman"/>
                <w:bCs/>
                <w:sz w:val="16"/>
                <w:szCs w:val="16"/>
              </w:rPr>
            </w:pPr>
            <w:r w:rsidRPr="004E23E8">
              <w:rPr>
                <w:rFonts w:ascii="Times New Roman" w:hAnsi="Times New Roman"/>
                <w:bCs/>
                <w:sz w:val="16"/>
                <w:szCs w:val="16"/>
              </w:rPr>
              <w:t>14,6</w:t>
            </w:r>
          </w:p>
        </w:tc>
        <w:tc>
          <w:tcPr>
            <w:tcW w:w="992" w:type="dxa"/>
            <w:vAlign w:val="center"/>
          </w:tcPr>
          <w:p w:rsidR="00A96807" w:rsidRPr="00853AC4" w:rsidRDefault="00853AC4" w:rsidP="001B43BB">
            <w:pPr>
              <w:tabs>
                <w:tab w:val="left" w:pos="2340"/>
              </w:tabs>
              <w:spacing w:after="0" w:line="240" w:lineRule="auto"/>
              <w:jc w:val="center"/>
              <w:rPr>
                <w:rFonts w:ascii="Times New Roman" w:hAnsi="Times New Roman"/>
                <w:sz w:val="16"/>
                <w:szCs w:val="16"/>
              </w:rPr>
            </w:pPr>
            <w:r w:rsidRPr="00853AC4">
              <w:rPr>
                <w:rFonts w:ascii="Times New Roman" w:hAnsi="Times New Roman"/>
                <w:sz w:val="16"/>
                <w:szCs w:val="16"/>
              </w:rPr>
              <w:t>132 774,0</w:t>
            </w:r>
          </w:p>
        </w:tc>
        <w:tc>
          <w:tcPr>
            <w:tcW w:w="567" w:type="dxa"/>
            <w:vAlign w:val="center"/>
          </w:tcPr>
          <w:p w:rsidR="00A96807" w:rsidRPr="00853AC4" w:rsidRDefault="004E23E8" w:rsidP="006E6FD0">
            <w:pPr>
              <w:tabs>
                <w:tab w:val="left" w:pos="300"/>
                <w:tab w:val="left" w:pos="2340"/>
              </w:tabs>
              <w:spacing w:after="0" w:line="240" w:lineRule="auto"/>
              <w:ind w:right="-108"/>
              <w:jc w:val="center"/>
              <w:rPr>
                <w:rFonts w:ascii="Times New Roman" w:hAnsi="Times New Roman"/>
                <w:sz w:val="16"/>
                <w:szCs w:val="16"/>
              </w:rPr>
            </w:pPr>
            <w:r>
              <w:rPr>
                <w:rFonts w:ascii="Times New Roman" w:hAnsi="Times New Roman"/>
                <w:sz w:val="16"/>
                <w:szCs w:val="16"/>
              </w:rPr>
              <w:t>21,9</w:t>
            </w:r>
          </w:p>
        </w:tc>
        <w:tc>
          <w:tcPr>
            <w:tcW w:w="1135" w:type="dxa"/>
            <w:vAlign w:val="center"/>
          </w:tcPr>
          <w:p w:rsidR="00A96807" w:rsidRPr="00853AC4" w:rsidRDefault="00853AC4" w:rsidP="002A74B2">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143 130,0</w:t>
            </w:r>
          </w:p>
        </w:tc>
        <w:tc>
          <w:tcPr>
            <w:tcW w:w="1134" w:type="dxa"/>
            <w:vAlign w:val="center"/>
          </w:tcPr>
          <w:p w:rsidR="00A96807" w:rsidRPr="00853AC4" w:rsidRDefault="00853AC4" w:rsidP="00721433">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152 863,0</w:t>
            </w:r>
          </w:p>
        </w:tc>
      </w:tr>
      <w:tr w:rsidR="00A96807" w:rsidRPr="007E7336" w:rsidTr="00564C4F">
        <w:tc>
          <w:tcPr>
            <w:tcW w:w="2977" w:type="dxa"/>
            <w:vAlign w:val="center"/>
          </w:tcPr>
          <w:p w:rsidR="00A96807" w:rsidRPr="007E7336" w:rsidRDefault="00A96807" w:rsidP="008B3F19">
            <w:pPr>
              <w:spacing w:after="0" w:line="240" w:lineRule="auto"/>
              <w:rPr>
                <w:rFonts w:ascii="Times New Roman" w:hAnsi="Times New Roman"/>
                <w:sz w:val="16"/>
                <w:szCs w:val="16"/>
                <w:highlight w:val="yellow"/>
              </w:rPr>
            </w:pPr>
            <w:r w:rsidRPr="00853AC4">
              <w:rPr>
                <w:rFonts w:ascii="Times New Roman" w:hAnsi="Times New Roman"/>
                <w:sz w:val="16"/>
                <w:szCs w:val="16"/>
              </w:rPr>
              <w:t>Налоги на товары (работы, услуги), реализуемые на территории Российской Федерации</w:t>
            </w:r>
          </w:p>
        </w:tc>
        <w:tc>
          <w:tcPr>
            <w:tcW w:w="1134" w:type="dxa"/>
            <w:vAlign w:val="center"/>
          </w:tcPr>
          <w:p w:rsidR="00A96807" w:rsidRPr="007E7336" w:rsidRDefault="004E23E8" w:rsidP="004E23E8">
            <w:pPr>
              <w:spacing w:after="0" w:line="240" w:lineRule="auto"/>
              <w:jc w:val="center"/>
              <w:rPr>
                <w:rFonts w:ascii="Times New Roman" w:hAnsi="Times New Roman"/>
                <w:sz w:val="16"/>
                <w:szCs w:val="16"/>
                <w:highlight w:val="yellow"/>
              </w:rPr>
            </w:pPr>
            <w:r w:rsidRPr="004E23E8">
              <w:rPr>
                <w:rFonts w:ascii="Times New Roman" w:hAnsi="Times New Roman"/>
                <w:sz w:val="16"/>
                <w:szCs w:val="16"/>
              </w:rPr>
              <w:t>27 931</w:t>
            </w:r>
            <w:r w:rsidR="00FE4A37" w:rsidRPr="004E23E8">
              <w:rPr>
                <w:rFonts w:ascii="Times New Roman" w:hAnsi="Times New Roman"/>
                <w:sz w:val="16"/>
                <w:szCs w:val="16"/>
              </w:rPr>
              <w:t>,0</w:t>
            </w:r>
          </w:p>
        </w:tc>
        <w:tc>
          <w:tcPr>
            <w:tcW w:w="992" w:type="dxa"/>
            <w:vAlign w:val="center"/>
          </w:tcPr>
          <w:p w:rsidR="00A96807" w:rsidRPr="007E7336" w:rsidRDefault="00853AC4" w:rsidP="006E6FD0">
            <w:pPr>
              <w:tabs>
                <w:tab w:val="left" w:pos="2340"/>
              </w:tabs>
              <w:spacing w:after="0" w:line="240" w:lineRule="auto"/>
              <w:jc w:val="center"/>
              <w:rPr>
                <w:rFonts w:ascii="Times New Roman" w:hAnsi="Times New Roman"/>
                <w:bCs/>
                <w:sz w:val="16"/>
                <w:szCs w:val="16"/>
                <w:highlight w:val="yellow"/>
              </w:rPr>
            </w:pPr>
            <w:r w:rsidRPr="00853AC4">
              <w:rPr>
                <w:rFonts w:ascii="Times New Roman" w:hAnsi="Times New Roman"/>
                <w:bCs/>
                <w:sz w:val="16"/>
                <w:szCs w:val="16"/>
              </w:rPr>
              <w:t>32 795,0</w:t>
            </w:r>
          </w:p>
        </w:tc>
        <w:tc>
          <w:tcPr>
            <w:tcW w:w="567" w:type="dxa"/>
            <w:vAlign w:val="center"/>
          </w:tcPr>
          <w:p w:rsidR="00A96807" w:rsidRPr="004E23E8" w:rsidRDefault="004E23E8" w:rsidP="009870D8">
            <w:pPr>
              <w:tabs>
                <w:tab w:val="left" w:pos="2340"/>
              </w:tabs>
              <w:spacing w:after="0" w:line="240" w:lineRule="auto"/>
              <w:ind w:right="-108"/>
              <w:jc w:val="center"/>
              <w:rPr>
                <w:rFonts w:ascii="Times New Roman" w:hAnsi="Times New Roman"/>
                <w:bCs/>
                <w:sz w:val="16"/>
                <w:szCs w:val="16"/>
              </w:rPr>
            </w:pPr>
            <w:r w:rsidRPr="004E23E8">
              <w:rPr>
                <w:rFonts w:ascii="Times New Roman" w:hAnsi="Times New Roman"/>
                <w:bCs/>
                <w:sz w:val="16"/>
                <w:szCs w:val="16"/>
              </w:rPr>
              <w:t>4,0</w:t>
            </w:r>
          </w:p>
        </w:tc>
        <w:tc>
          <w:tcPr>
            <w:tcW w:w="992" w:type="dxa"/>
            <w:vAlign w:val="center"/>
          </w:tcPr>
          <w:p w:rsidR="00A96807" w:rsidRPr="00853AC4" w:rsidRDefault="00853AC4" w:rsidP="006E6FD0">
            <w:pPr>
              <w:tabs>
                <w:tab w:val="left" w:pos="2340"/>
              </w:tabs>
              <w:spacing w:after="0" w:line="240" w:lineRule="auto"/>
              <w:jc w:val="center"/>
              <w:rPr>
                <w:rFonts w:ascii="Times New Roman" w:hAnsi="Times New Roman"/>
                <w:sz w:val="16"/>
                <w:szCs w:val="16"/>
              </w:rPr>
            </w:pPr>
            <w:r w:rsidRPr="00853AC4">
              <w:rPr>
                <w:rFonts w:ascii="Times New Roman" w:hAnsi="Times New Roman"/>
                <w:sz w:val="16"/>
                <w:szCs w:val="16"/>
              </w:rPr>
              <w:t>26 448,2</w:t>
            </w:r>
          </w:p>
        </w:tc>
        <w:tc>
          <w:tcPr>
            <w:tcW w:w="567" w:type="dxa"/>
            <w:vAlign w:val="center"/>
          </w:tcPr>
          <w:p w:rsidR="00A96807" w:rsidRPr="00853AC4" w:rsidRDefault="004E23E8" w:rsidP="008202D3">
            <w:pPr>
              <w:tabs>
                <w:tab w:val="left" w:pos="300"/>
                <w:tab w:val="left" w:pos="2340"/>
              </w:tabs>
              <w:spacing w:after="0" w:line="240" w:lineRule="auto"/>
              <w:ind w:right="-108"/>
              <w:jc w:val="center"/>
              <w:rPr>
                <w:rFonts w:ascii="Times New Roman" w:hAnsi="Times New Roman"/>
                <w:sz w:val="16"/>
                <w:szCs w:val="16"/>
              </w:rPr>
            </w:pPr>
            <w:r>
              <w:rPr>
                <w:rFonts w:ascii="Times New Roman" w:hAnsi="Times New Roman"/>
                <w:sz w:val="16"/>
                <w:szCs w:val="16"/>
              </w:rPr>
              <w:t>4,4</w:t>
            </w:r>
          </w:p>
        </w:tc>
        <w:tc>
          <w:tcPr>
            <w:tcW w:w="1135" w:type="dxa"/>
            <w:vAlign w:val="center"/>
          </w:tcPr>
          <w:p w:rsidR="00A96807" w:rsidRPr="00853AC4" w:rsidRDefault="00853AC4" w:rsidP="00010B6A">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27 486,1</w:t>
            </w:r>
          </w:p>
        </w:tc>
        <w:tc>
          <w:tcPr>
            <w:tcW w:w="1134" w:type="dxa"/>
            <w:vAlign w:val="center"/>
          </w:tcPr>
          <w:p w:rsidR="00A96807" w:rsidRPr="00853AC4" w:rsidRDefault="00853AC4" w:rsidP="00010B6A">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28 534,9</w:t>
            </w:r>
          </w:p>
        </w:tc>
      </w:tr>
      <w:tr w:rsidR="00A96807" w:rsidRPr="007E7336" w:rsidTr="00564C4F">
        <w:tc>
          <w:tcPr>
            <w:tcW w:w="2977" w:type="dxa"/>
            <w:vAlign w:val="center"/>
          </w:tcPr>
          <w:p w:rsidR="00A96807" w:rsidRPr="00853AC4" w:rsidRDefault="00A96807" w:rsidP="008B3F19">
            <w:pPr>
              <w:spacing w:after="0" w:line="240" w:lineRule="auto"/>
              <w:rPr>
                <w:rFonts w:ascii="Times New Roman" w:hAnsi="Times New Roman"/>
                <w:sz w:val="16"/>
                <w:szCs w:val="16"/>
              </w:rPr>
            </w:pPr>
            <w:r w:rsidRPr="00853AC4">
              <w:rPr>
                <w:rFonts w:ascii="Times New Roman" w:hAnsi="Times New Roman"/>
                <w:sz w:val="16"/>
                <w:szCs w:val="16"/>
              </w:rPr>
              <w:t>Налоги на совокупный доход</w:t>
            </w:r>
          </w:p>
        </w:tc>
        <w:tc>
          <w:tcPr>
            <w:tcW w:w="1134" w:type="dxa"/>
            <w:vAlign w:val="center"/>
          </w:tcPr>
          <w:p w:rsidR="00A96807" w:rsidRPr="007E7336" w:rsidRDefault="004E23E8" w:rsidP="004E23E8">
            <w:pPr>
              <w:spacing w:after="0" w:line="240" w:lineRule="auto"/>
              <w:jc w:val="center"/>
              <w:rPr>
                <w:rFonts w:ascii="Times New Roman" w:hAnsi="Times New Roman"/>
                <w:sz w:val="16"/>
                <w:szCs w:val="16"/>
                <w:highlight w:val="yellow"/>
              </w:rPr>
            </w:pPr>
            <w:r w:rsidRPr="004E23E8">
              <w:rPr>
                <w:rFonts w:ascii="Times New Roman" w:hAnsi="Times New Roman"/>
                <w:sz w:val="16"/>
                <w:szCs w:val="16"/>
              </w:rPr>
              <w:t>3 959,</w:t>
            </w:r>
            <w:r w:rsidR="00FE4A37" w:rsidRPr="004E23E8">
              <w:rPr>
                <w:rFonts w:ascii="Times New Roman" w:hAnsi="Times New Roman"/>
                <w:sz w:val="16"/>
                <w:szCs w:val="16"/>
              </w:rPr>
              <w:t>0</w:t>
            </w:r>
          </w:p>
        </w:tc>
        <w:tc>
          <w:tcPr>
            <w:tcW w:w="992" w:type="dxa"/>
            <w:vAlign w:val="center"/>
          </w:tcPr>
          <w:p w:rsidR="00A96807" w:rsidRPr="007E7336" w:rsidRDefault="00853AC4" w:rsidP="006E6FD0">
            <w:pPr>
              <w:tabs>
                <w:tab w:val="left" w:pos="2340"/>
              </w:tabs>
              <w:spacing w:after="0" w:line="240" w:lineRule="auto"/>
              <w:jc w:val="center"/>
              <w:rPr>
                <w:rFonts w:ascii="Times New Roman" w:hAnsi="Times New Roman"/>
                <w:bCs/>
                <w:sz w:val="16"/>
                <w:szCs w:val="16"/>
                <w:highlight w:val="yellow"/>
              </w:rPr>
            </w:pPr>
            <w:r w:rsidRPr="00853AC4">
              <w:rPr>
                <w:rFonts w:ascii="Times New Roman" w:hAnsi="Times New Roman"/>
                <w:bCs/>
                <w:sz w:val="16"/>
                <w:szCs w:val="16"/>
              </w:rPr>
              <w:t>4 654,0</w:t>
            </w:r>
          </w:p>
        </w:tc>
        <w:tc>
          <w:tcPr>
            <w:tcW w:w="567" w:type="dxa"/>
            <w:vAlign w:val="center"/>
          </w:tcPr>
          <w:p w:rsidR="00A96807" w:rsidRPr="004E23E8" w:rsidRDefault="006D0FA6" w:rsidP="00ED1963">
            <w:pPr>
              <w:tabs>
                <w:tab w:val="left" w:pos="2340"/>
              </w:tabs>
              <w:spacing w:after="0" w:line="240" w:lineRule="auto"/>
              <w:ind w:right="-108"/>
              <w:jc w:val="center"/>
              <w:rPr>
                <w:rFonts w:ascii="Times New Roman" w:hAnsi="Times New Roman"/>
                <w:bCs/>
                <w:sz w:val="16"/>
                <w:szCs w:val="16"/>
              </w:rPr>
            </w:pPr>
            <w:r w:rsidRPr="004E23E8">
              <w:rPr>
                <w:rFonts w:ascii="Times New Roman" w:hAnsi="Times New Roman"/>
                <w:bCs/>
                <w:sz w:val="16"/>
                <w:szCs w:val="16"/>
              </w:rPr>
              <w:t>0,</w:t>
            </w:r>
            <w:r w:rsidR="004E23E8" w:rsidRPr="004E23E8">
              <w:rPr>
                <w:rFonts w:ascii="Times New Roman" w:hAnsi="Times New Roman"/>
                <w:bCs/>
                <w:sz w:val="16"/>
                <w:szCs w:val="16"/>
              </w:rPr>
              <w:t>5</w:t>
            </w:r>
          </w:p>
        </w:tc>
        <w:tc>
          <w:tcPr>
            <w:tcW w:w="992" w:type="dxa"/>
            <w:vAlign w:val="center"/>
          </w:tcPr>
          <w:p w:rsidR="00A96807" w:rsidRPr="00853AC4" w:rsidRDefault="00853AC4" w:rsidP="006E6FD0">
            <w:pPr>
              <w:tabs>
                <w:tab w:val="left" w:pos="2340"/>
              </w:tabs>
              <w:spacing w:after="0" w:line="240" w:lineRule="auto"/>
              <w:jc w:val="center"/>
              <w:rPr>
                <w:rFonts w:ascii="Times New Roman" w:hAnsi="Times New Roman"/>
                <w:sz w:val="16"/>
                <w:szCs w:val="16"/>
              </w:rPr>
            </w:pPr>
            <w:r w:rsidRPr="00853AC4">
              <w:rPr>
                <w:rFonts w:ascii="Times New Roman" w:hAnsi="Times New Roman"/>
                <w:sz w:val="16"/>
                <w:szCs w:val="16"/>
              </w:rPr>
              <w:t>4 565,0</w:t>
            </w:r>
          </w:p>
        </w:tc>
        <w:tc>
          <w:tcPr>
            <w:tcW w:w="567" w:type="dxa"/>
            <w:vAlign w:val="center"/>
          </w:tcPr>
          <w:p w:rsidR="00A96807" w:rsidRPr="00853AC4" w:rsidRDefault="004E23E8" w:rsidP="006E6FD0">
            <w:pPr>
              <w:tabs>
                <w:tab w:val="left" w:pos="300"/>
                <w:tab w:val="left" w:pos="2340"/>
              </w:tabs>
              <w:spacing w:after="0" w:line="240" w:lineRule="auto"/>
              <w:ind w:right="-108"/>
              <w:jc w:val="center"/>
              <w:rPr>
                <w:rFonts w:ascii="Times New Roman" w:hAnsi="Times New Roman"/>
                <w:sz w:val="16"/>
                <w:szCs w:val="16"/>
              </w:rPr>
            </w:pPr>
            <w:r>
              <w:rPr>
                <w:rFonts w:ascii="Times New Roman" w:hAnsi="Times New Roman"/>
                <w:sz w:val="16"/>
                <w:szCs w:val="16"/>
              </w:rPr>
              <w:t>0,8</w:t>
            </w:r>
          </w:p>
        </w:tc>
        <w:tc>
          <w:tcPr>
            <w:tcW w:w="1135" w:type="dxa"/>
            <w:vAlign w:val="center"/>
          </w:tcPr>
          <w:p w:rsidR="00A96807" w:rsidRPr="00853AC4" w:rsidRDefault="00853AC4" w:rsidP="00A96807">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4 715,0</w:t>
            </w:r>
          </w:p>
        </w:tc>
        <w:tc>
          <w:tcPr>
            <w:tcW w:w="1134" w:type="dxa"/>
            <w:vAlign w:val="center"/>
          </w:tcPr>
          <w:p w:rsidR="00A96807" w:rsidRPr="00853AC4" w:rsidRDefault="00853AC4" w:rsidP="00010B6A">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4 865,0</w:t>
            </w:r>
          </w:p>
        </w:tc>
      </w:tr>
      <w:tr w:rsidR="001B43BB" w:rsidRPr="007E7336" w:rsidTr="00564C4F">
        <w:tc>
          <w:tcPr>
            <w:tcW w:w="2977" w:type="dxa"/>
            <w:vAlign w:val="center"/>
          </w:tcPr>
          <w:p w:rsidR="001B43BB" w:rsidRPr="00853AC4" w:rsidRDefault="001B43BB" w:rsidP="002D10E3">
            <w:pPr>
              <w:spacing w:after="0" w:line="240" w:lineRule="auto"/>
              <w:rPr>
                <w:rFonts w:ascii="Times New Roman" w:hAnsi="Times New Roman"/>
                <w:sz w:val="16"/>
                <w:szCs w:val="16"/>
              </w:rPr>
            </w:pPr>
            <w:r w:rsidRPr="00853AC4">
              <w:rPr>
                <w:rFonts w:ascii="Times New Roman" w:hAnsi="Times New Roman"/>
                <w:sz w:val="16"/>
                <w:szCs w:val="16"/>
              </w:rPr>
              <w:t>Налоги на имущество</w:t>
            </w:r>
          </w:p>
        </w:tc>
        <w:tc>
          <w:tcPr>
            <w:tcW w:w="1134" w:type="dxa"/>
            <w:vAlign w:val="center"/>
          </w:tcPr>
          <w:p w:rsidR="001B43BB" w:rsidRPr="004E23E8" w:rsidRDefault="004E23E8" w:rsidP="006E6FD0">
            <w:pPr>
              <w:spacing w:after="0" w:line="240" w:lineRule="auto"/>
              <w:jc w:val="center"/>
              <w:rPr>
                <w:rFonts w:ascii="Times New Roman" w:hAnsi="Times New Roman"/>
                <w:sz w:val="16"/>
                <w:szCs w:val="16"/>
              </w:rPr>
            </w:pPr>
            <w:r w:rsidRPr="004E23E8">
              <w:rPr>
                <w:rFonts w:ascii="Times New Roman" w:hAnsi="Times New Roman"/>
                <w:sz w:val="16"/>
                <w:szCs w:val="16"/>
              </w:rPr>
              <w:t>7 599,0</w:t>
            </w:r>
          </w:p>
        </w:tc>
        <w:tc>
          <w:tcPr>
            <w:tcW w:w="992" w:type="dxa"/>
            <w:vAlign w:val="center"/>
          </w:tcPr>
          <w:p w:rsidR="001B43BB" w:rsidRPr="004E23E8" w:rsidRDefault="004E23E8" w:rsidP="006E6FD0">
            <w:pPr>
              <w:tabs>
                <w:tab w:val="left" w:pos="2340"/>
              </w:tabs>
              <w:spacing w:after="0" w:line="240" w:lineRule="auto"/>
              <w:jc w:val="center"/>
              <w:rPr>
                <w:rFonts w:ascii="Times New Roman" w:hAnsi="Times New Roman"/>
                <w:bCs/>
                <w:sz w:val="16"/>
                <w:szCs w:val="16"/>
              </w:rPr>
            </w:pPr>
            <w:r w:rsidRPr="004E23E8">
              <w:rPr>
                <w:rFonts w:ascii="Times New Roman" w:hAnsi="Times New Roman"/>
                <w:bCs/>
                <w:sz w:val="16"/>
                <w:szCs w:val="16"/>
              </w:rPr>
              <w:t>7 956,0</w:t>
            </w:r>
          </w:p>
        </w:tc>
        <w:tc>
          <w:tcPr>
            <w:tcW w:w="567" w:type="dxa"/>
            <w:vAlign w:val="center"/>
          </w:tcPr>
          <w:p w:rsidR="001B43BB" w:rsidRPr="004E23E8" w:rsidRDefault="004E23E8" w:rsidP="006E6FD0">
            <w:pPr>
              <w:tabs>
                <w:tab w:val="left" w:pos="2340"/>
              </w:tabs>
              <w:spacing w:after="0" w:line="240" w:lineRule="auto"/>
              <w:ind w:right="-108"/>
              <w:jc w:val="center"/>
              <w:rPr>
                <w:rFonts w:ascii="Times New Roman" w:hAnsi="Times New Roman"/>
                <w:bCs/>
                <w:sz w:val="16"/>
                <w:szCs w:val="16"/>
              </w:rPr>
            </w:pPr>
            <w:r w:rsidRPr="004E23E8">
              <w:rPr>
                <w:rFonts w:ascii="Times New Roman" w:hAnsi="Times New Roman"/>
                <w:bCs/>
                <w:sz w:val="16"/>
                <w:szCs w:val="16"/>
              </w:rPr>
              <w:t>0,9</w:t>
            </w:r>
          </w:p>
        </w:tc>
        <w:tc>
          <w:tcPr>
            <w:tcW w:w="992" w:type="dxa"/>
            <w:vAlign w:val="center"/>
          </w:tcPr>
          <w:p w:rsidR="001B43BB" w:rsidRPr="00853AC4" w:rsidRDefault="00853AC4" w:rsidP="006E6FD0">
            <w:pPr>
              <w:tabs>
                <w:tab w:val="left" w:pos="2340"/>
              </w:tabs>
              <w:spacing w:after="0" w:line="240" w:lineRule="auto"/>
              <w:jc w:val="center"/>
              <w:rPr>
                <w:rFonts w:ascii="Times New Roman" w:hAnsi="Times New Roman"/>
                <w:sz w:val="16"/>
                <w:szCs w:val="16"/>
              </w:rPr>
            </w:pPr>
            <w:r w:rsidRPr="00853AC4">
              <w:rPr>
                <w:rFonts w:ascii="Times New Roman" w:hAnsi="Times New Roman"/>
                <w:sz w:val="16"/>
                <w:szCs w:val="16"/>
              </w:rPr>
              <w:t>8 505,0</w:t>
            </w:r>
          </w:p>
        </w:tc>
        <w:tc>
          <w:tcPr>
            <w:tcW w:w="567" w:type="dxa"/>
            <w:vAlign w:val="center"/>
          </w:tcPr>
          <w:p w:rsidR="001B43BB" w:rsidRPr="00853AC4" w:rsidRDefault="004E23E8" w:rsidP="006E6FD0">
            <w:pPr>
              <w:tabs>
                <w:tab w:val="left" w:pos="300"/>
                <w:tab w:val="left" w:pos="2340"/>
              </w:tabs>
              <w:spacing w:after="0" w:line="240" w:lineRule="auto"/>
              <w:ind w:right="-108"/>
              <w:jc w:val="center"/>
              <w:rPr>
                <w:rFonts w:ascii="Times New Roman" w:hAnsi="Times New Roman"/>
                <w:sz w:val="16"/>
                <w:szCs w:val="16"/>
              </w:rPr>
            </w:pPr>
            <w:r>
              <w:rPr>
                <w:rFonts w:ascii="Times New Roman" w:hAnsi="Times New Roman"/>
                <w:sz w:val="16"/>
                <w:szCs w:val="16"/>
              </w:rPr>
              <w:t>1,4</w:t>
            </w:r>
          </w:p>
        </w:tc>
        <w:tc>
          <w:tcPr>
            <w:tcW w:w="1135" w:type="dxa"/>
            <w:vAlign w:val="center"/>
          </w:tcPr>
          <w:p w:rsidR="001B43BB" w:rsidRPr="00853AC4" w:rsidRDefault="00853AC4" w:rsidP="00010B6A">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8 981,0</w:t>
            </w:r>
          </w:p>
        </w:tc>
        <w:tc>
          <w:tcPr>
            <w:tcW w:w="1134" w:type="dxa"/>
            <w:vAlign w:val="center"/>
          </w:tcPr>
          <w:p w:rsidR="001B43BB" w:rsidRPr="00853AC4" w:rsidRDefault="00853AC4" w:rsidP="00010B6A">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9 376,0</w:t>
            </w:r>
          </w:p>
        </w:tc>
      </w:tr>
      <w:tr w:rsidR="00A96807" w:rsidRPr="007E7336" w:rsidTr="00564C4F">
        <w:tc>
          <w:tcPr>
            <w:tcW w:w="2977" w:type="dxa"/>
            <w:vAlign w:val="center"/>
          </w:tcPr>
          <w:p w:rsidR="00A96807" w:rsidRPr="00853AC4" w:rsidRDefault="00A96807" w:rsidP="002D10E3">
            <w:pPr>
              <w:spacing w:after="0" w:line="240" w:lineRule="auto"/>
              <w:rPr>
                <w:rFonts w:ascii="Times New Roman" w:hAnsi="Times New Roman"/>
                <w:sz w:val="16"/>
                <w:szCs w:val="16"/>
              </w:rPr>
            </w:pPr>
            <w:r w:rsidRPr="00853AC4">
              <w:rPr>
                <w:rFonts w:ascii="Times New Roman" w:hAnsi="Times New Roman"/>
                <w:sz w:val="16"/>
                <w:szCs w:val="16"/>
              </w:rPr>
              <w:t>Государственная пошлина</w:t>
            </w:r>
          </w:p>
        </w:tc>
        <w:tc>
          <w:tcPr>
            <w:tcW w:w="1134" w:type="dxa"/>
            <w:vAlign w:val="center"/>
          </w:tcPr>
          <w:p w:rsidR="00A96807" w:rsidRPr="004E23E8" w:rsidRDefault="00E35C35" w:rsidP="006E6FD0">
            <w:pPr>
              <w:spacing w:after="0" w:line="240" w:lineRule="auto"/>
              <w:jc w:val="center"/>
              <w:rPr>
                <w:rFonts w:ascii="Times New Roman" w:hAnsi="Times New Roman"/>
                <w:sz w:val="16"/>
                <w:szCs w:val="16"/>
              </w:rPr>
            </w:pPr>
            <w:r w:rsidRPr="004E23E8">
              <w:rPr>
                <w:rFonts w:ascii="Times New Roman" w:hAnsi="Times New Roman"/>
                <w:sz w:val="16"/>
                <w:szCs w:val="16"/>
              </w:rPr>
              <w:t xml:space="preserve">- </w:t>
            </w:r>
          </w:p>
        </w:tc>
        <w:tc>
          <w:tcPr>
            <w:tcW w:w="992" w:type="dxa"/>
            <w:vAlign w:val="center"/>
          </w:tcPr>
          <w:p w:rsidR="00A96807" w:rsidRPr="004E23E8" w:rsidRDefault="004E23E8" w:rsidP="006E6FD0">
            <w:pPr>
              <w:tabs>
                <w:tab w:val="left" w:pos="2340"/>
              </w:tabs>
              <w:spacing w:after="0" w:line="240" w:lineRule="auto"/>
              <w:jc w:val="center"/>
              <w:rPr>
                <w:rFonts w:ascii="Times New Roman" w:hAnsi="Times New Roman"/>
                <w:bCs/>
                <w:sz w:val="16"/>
                <w:szCs w:val="16"/>
              </w:rPr>
            </w:pPr>
            <w:r w:rsidRPr="004E23E8">
              <w:rPr>
                <w:rFonts w:ascii="Times New Roman" w:hAnsi="Times New Roman"/>
                <w:bCs/>
                <w:sz w:val="16"/>
                <w:szCs w:val="16"/>
              </w:rPr>
              <w:t>950</w:t>
            </w:r>
            <w:r w:rsidR="00B0115A" w:rsidRPr="004E23E8">
              <w:rPr>
                <w:rFonts w:ascii="Times New Roman" w:hAnsi="Times New Roman"/>
                <w:bCs/>
                <w:sz w:val="16"/>
                <w:szCs w:val="16"/>
              </w:rPr>
              <w:t>,0</w:t>
            </w:r>
          </w:p>
        </w:tc>
        <w:tc>
          <w:tcPr>
            <w:tcW w:w="567" w:type="dxa"/>
            <w:vAlign w:val="center"/>
          </w:tcPr>
          <w:p w:rsidR="00A96807" w:rsidRPr="004E23E8" w:rsidRDefault="004E23E8" w:rsidP="006E6FD0">
            <w:pPr>
              <w:tabs>
                <w:tab w:val="left" w:pos="2340"/>
              </w:tabs>
              <w:spacing w:after="0" w:line="240" w:lineRule="auto"/>
              <w:ind w:right="-108"/>
              <w:jc w:val="center"/>
              <w:rPr>
                <w:rFonts w:ascii="Times New Roman" w:hAnsi="Times New Roman"/>
                <w:bCs/>
                <w:sz w:val="16"/>
                <w:szCs w:val="16"/>
              </w:rPr>
            </w:pPr>
            <w:r w:rsidRPr="004E23E8">
              <w:rPr>
                <w:rFonts w:ascii="Times New Roman" w:hAnsi="Times New Roman"/>
                <w:bCs/>
                <w:sz w:val="16"/>
                <w:szCs w:val="16"/>
              </w:rPr>
              <w:t>0,1</w:t>
            </w:r>
          </w:p>
        </w:tc>
        <w:tc>
          <w:tcPr>
            <w:tcW w:w="992" w:type="dxa"/>
            <w:vAlign w:val="center"/>
          </w:tcPr>
          <w:p w:rsidR="00A96807" w:rsidRPr="00853AC4" w:rsidRDefault="00853AC4" w:rsidP="006E6FD0">
            <w:pPr>
              <w:tabs>
                <w:tab w:val="left" w:pos="2340"/>
              </w:tabs>
              <w:spacing w:after="0" w:line="240" w:lineRule="auto"/>
              <w:jc w:val="center"/>
              <w:rPr>
                <w:rFonts w:ascii="Times New Roman" w:hAnsi="Times New Roman"/>
                <w:sz w:val="16"/>
                <w:szCs w:val="16"/>
              </w:rPr>
            </w:pPr>
            <w:r w:rsidRPr="00853AC4">
              <w:rPr>
                <w:rFonts w:ascii="Times New Roman" w:hAnsi="Times New Roman"/>
                <w:sz w:val="16"/>
                <w:szCs w:val="16"/>
              </w:rPr>
              <w:t>670,0</w:t>
            </w:r>
          </w:p>
        </w:tc>
        <w:tc>
          <w:tcPr>
            <w:tcW w:w="567" w:type="dxa"/>
            <w:vAlign w:val="center"/>
          </w:tcPr>
          <w:p w:rsidR="00A96807" w:rsidRPr="00853AC4" w:rsidRDefault="004E23E8" w:rsidP="006E6FD0">
            <w:pPr>
              <w:tabs>
                <w:tab w:val="left" w:pos="300"/>
                <w:tab w:val="left" w:pos="2340"/>
              </w:tabs>
              <w:spacing w:after="0" w:line="240" w:lineRule="auto"/>
              <w:ind w:right="-108"/>
              <w:jc w:val="center"/>
              <w:rPr>
                <w:rFonts w:ascii="Times New Roman" w:hAnsi="Times New Roman"/>
                <w:sz w:val="16"/>
                <w:szCs w:val="16"/>
              </w:rPr>
            </w:pPr>
            <w:r>
              <w:rPr>
                <w:rFonts w:ascii="Times New Roman" w:hAnsi="Times New Roman"/>
                <w:sz w:val="16"/>
                <w:szCs w:val="16"/>
              </w:rPr>
              <w:t>0,1</w:t>
            </w:r>
          </w:p>
        </w:tc>
        <w:tc>
          <w:tcPr>
            <w:tcW w:w="1135" w:type="dxa"/>
            <w:vAlign w:val="center"/>
          </w:tcPr>
          <w:p w:rsidR="00A96807" w:rsidRPr="00853AC4" w:rsidRDefault="00853AC4" w:rsidP="00010B6A">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670,0</w:t>
            </w:r>
          </w:p>
        </w:tc>
        <w:tc>
          <w:tcPr>
            <w:tcW w:w="1134" w:type="dxa"/>
            <w:vAlign w:val="center"/>
          </w:tcPr>
          <w:p w:rsidR="00A96807" w:rsidRPr="00853AC4" w:rsidRDefault="00853AC4" w:rsidP="00010B6A">
            <w:pPr>
              <w:tabs>
                <w:tab w:val="left" w:pos="2340"/>
              </w:tabs>
              <w:spacing w:after="0" w:line="240" w:lineRule="auto"/>
              <w:ind w:left="-108"/>
              <w:jc w:val="center"/>
              <w:rPr>
                <w:rFonts w:ascii="Times New Roman" w:hAnsi="Times New Roman"/>
                <w:sz w:val="16"/>
                <w:szCs w:val="16"/>
              </w:rPr>
            </w:pPr>
            <w:r w:rsidRPr="00853AC4">
              <w:rPr>
                <w:rFonts w:ascii="Times New Roman" w:hAnsi="Times New Roman"/>
                <w:sz w:val="16"/>
                <w:szCs w:val="16"/>
              </w:rPr>
              <w:t>670,0</w:t>
            </w:r>
          </w:p>
        </w:tc>
      </w:tr>
    </w:tbl>
    <w:p w:rsidR="009C19B0" w:rsidRPr="007E7336" w:rsidRDefault="009C19B0" w:rsidP="00AF6D16">
      <w:pPr>
        <w:pStyle w:val="a0"/>
        <w:ind w:firstLine="709"/>
        <w:jc w:val="both"/>
        <w:rPr>
          <w:color w:val="FF0000"/>
          <w:highlight w:val="yellow"/>
        </w:rPr>
      </w:pPr>
    </w:p>
    <w:p w:rsidR="009B41A9" w:rsidRDefault="009B41A9" w:rsidP="0045210D">
      <w:pPr>
        <w:pStyle w:val="a0"/>
        <w:ind w:firstLine="567"/>
        <w:jc w:val="both"/>
        <w:rPr>
          <w:color w:val="auto"/>
        </w:rPr>
      </w:pPr>
      <w:r w:rsidRPr="009B41A9">
        <w:rPr>
          <w:color w:val="auto"/>
        </w:rPr>
        <w:t xml:space="preserve">Из </w:t>
      </w:r>
      <w:r w:rsidRPr="009B41A9">
        <w:rPr>
          <w:b/>
          <w:i/>
          <w:color w:val="auto"/>
        </w:rPr>
        <w:t>Таблицы №</w:t>
      </w:r>
      <w:r w:rsidR="004F7499">
        <w:rPr>
          <w:b/>
          <w:i/>
          <w:color w:val="auto"/>
        </w:rPr>
        <w:t xml:space="preserve"> 5</w:t>
      </w:r>
      <w:r w:rsidRPr="009B41A9">
        <w:rPr>
          <w:color w:val="auto"/>
        </w:rPr>
        <w:t xml:space="preserve"> видно, что </w:t>
      </w:r>
      <w:r>
        <w:rPr>
          <w:color w:val="auto"/>
        </w:rPr>
        <w:t>в 2023 году по сравнению с бюджетом 2022 года прогнозируется незначительное увеличение по 4 видам налоговых доходов, в том числе: по налогам на доходы физических лиц, налогам на совокупный доход, налогам на имущество и госпошлине.</w:t>
      </w:r>
    </w:p>
    <w:p w:rsidR="00272827" w:rsidRDefault="009B41A9" w:rsidP="00272827">
      <w:pPr>
        <w:pStyle w:val="a0"/>
        <w:ind w:firstLine="567"/>
        <w:jc w:val="both"/>
        <w:rPr>
          <w:color w:val="auto"/>
        </w:rPr>
      </w:pPr>
      <w:r>
        <w:rPr>
          <w:color w:val="auto"/>
        </w:rPr>
        <w:t>Снижение налоговых доходов планируется по налогам на товары (работ, услуги), реализуемые на территории Российской Федерации.</w:t>
      </w:r>
    </w:p>
    <w:p w:rsidR="005479F1" w:rsidRPr="001C6DA8" w:rsidRDefault="00272827" w:rsidP="00272827">
      <w:pPr>
        <w:pStyle w:val="a0"/>
        <w:numPr>
          <w:ilvl w:val="2"/>
          <w:numId w:val="44"/>
        </w:numPr>
        <w:ind w:hanging="513"/>
        <w:jc w:val="both"/>
        <w:rPr>
          <w:color w:val="auto"/>
        </w:rPr>
      </w:pPr>
      <w:r>
        <w:rPr>
          <w:b/>
          <w:color w:val="auto"/>
        </w:rPr>
        <w:t>Н</w:t>
      </w:r>
      <w:r w:rsidR="00DE38AE">
        <w:rPr>
          <w:b/>
          <w:color w:val="auto"/>
        </w:rPr>
        <w:t>алог на прибыль физических лиц</w:t>
      </w:r>
      <w:r w:rsidR="005479F1">
        <w:rPr>
          <w:b/>
          <w:color w:val="auto"/>
        </w:rPr>
        <w:t xml:space="preserve"> (НДФЛ)</w:t>
      </w:r>
      <w:r w:rsidR="001C6DA8">
        <w:rPr>
          <w:b/>
          <w:color w:val="auto"/>
        </w:rPr>
        <w:t xml:space="preserve"> </w:t>
      </w:r>
      <w:r w:rsidR="001C6DA8" w:rsidRPr="001C6DA8">
        <w:rPr>
          <w:color w:val="auto"/>
        </w:rPr>
        <w:t>(101 00000 00 0000 000)</w:t>
      </w:r>
      <w:r w:rsidR="005479F1" w:rsidRPr="001C6DA8">
        <w:rPr>
          <w:color w:val="auto"/>
        </w:rPr>
        <w:t>.</w:t>
      </w:r>
    </w:p>
    <w:p w:rsidR="005479F1" w:rsidRDefault="005479F1" w:rsidP="0045210D">
      <w:pPr>
        <w:pStyle w:val="a0"/>
        <w:tabs>
          <w:tab w:val="clear" w:pos="708"/>
          <w:tab w:val="left" w:pos="567"/>
        </w:tabs>
        <w:jc w:val="both"/>
        <w:rPr>
          <w:color w:val="auto"/>
        </w:rPr>
      </w:pPr>
      <w:r>
        <w:rPr>
          <w:color w:val="auto"/>
        </w:rPr>
        <w:tab/>
        <w:t>П</w:t>
      </w:r>
      <w:r w:rsidR="00DE38AE" w:rsidRPr="00DE38AE">
        <w:rPr>
          <w:color w:val="auto"/>
        </w:rPr>
        <w:t>о</w:t>
      </w:r>
      <w:r w:rsidR="00DE38AE">
        <w:rPr>
          <w:color w:val="auto"/>
        </w:rPr>
        <w:t xml:space="preserve">ступления  </w:t>
      </w:r>
      <w:r>
        <w:rPr>
          <w:color w:val="auto"/>
        </w:rPr>
        <w:t xml:space="preserve">в </w:t>
      </w:r>
      <w:r w:rsidR="00DE38AE">
        <w:rPr>
          <w:color w:val="auto"/>
        </w:rPr>
        <w:t xml:space="preserve">бюджет района </w:t>
      </w:r>
      <w:r>
        <w:rPr>
          <w:color w:val="auto"/>
        </w:rPr>
        <w:t xml:space="preserve">по НДФЛ </w:t>
      </w:r>
      <w:r w:rsidR="00DE38AE">
        <w:rPr>
          <w:color w:val="auto"/>
        </w:rPr>
        <w:t>планируется при ставке 13,0 %</w:t>
      </w:r>
      <w:r w:rsidR="00EA6A7E">
        <w:rPr>
          <w:color w:val="auto"/>
        </w:rPr>
        <w:t xml:space="preserve"> в соответствии с главой 23 НК РФ.</w:t>
      </w:r>
      <w:r w:rsidR="00A574CD">
        <w:rPr>
          <w:color w:val="auto"/>
        </w:rPr>
        <w:t xml:space="preserve"> </w:t>
      </w:r>
      <w:r w:rsidR="00EA6A7E">
        <w:rPr>
          <w:color w:val="auto"/>
        </w:rPr>
        <w:t>Н</w:t>
      </w:r>
      <w:r w:rsidR="00DE38AE">
        <w:rPr>
          <w:color w:val="auto"/>
        </w:rPr>
        <w:t>орматив отчисл</w:t>
      </w:r>
      <w:r w:rsidR="00EA6A7E">
        <w:rPr>
          <w:color w:val="auto"/>
        </w:rPr>
        <w:t>ения</w:t>
      </w:r>
      <w:r w:rsidR="00DE38AE">
        <w:rPr>
          <w:color w:val="auto"/>
        </w:rPr>
        <w:t xml:space="preserve"> в бюджет </w:t>
      </w:r>
      <w:r>
        <w:rPr>
          <w:color w:val="auto"/>
        </w:rPr>
        <w:t xml:space="preserve">района </w:t>
      </w:r>
      <w:r w:rsidR="00DE38AE">
        <w:rPr>
          <w:color w:val="auto"/>
        </w:rPr>
        <w:t>70,0 %</w:t>
      </w:r>
      <w:r>
        <w:rPr>
          <w:color w:val="auto"/>
        </w:rPr>
        <w:t>.</w:t>
      </w:r>
    </w:p>
    <w:p w:rsidR="00DE38AE" w:rsidRDefault="005479F1" w:rsidP="0045210D">
      <w:pPr>
        <w:pStyle w:val="a0"/>
        <w:tabs>
          <w:tab w:val="clear" w:pos="708"/>
          <w:tab w:val="left" w:pos="567"/>
        </w:tabs>
        <w:jc w:val="both"/>
        <w:rPr>
          <w:color w:val="auto"/>
        </w:rPr>
      </w:pPr>
      <w:r>
        <w:rPr>
          <w:color w:val="auto"/>
        </w:rPr>
        <w:tab/>
        <w:t>Прогнозируемая сумма на 2023 год составит 1</w:t>
      </w:r>
      <w:r w:rsidR="00181F42">
        <w:rPr>
          <w:color w:val="auto"/>
        </w:rPr>
        <w:t>32 774,0 тыс. руб.</w:t>
      </w:r>
      <w:r>
        <w:rPr>
          <w:color w:val="auto"/>
        </w:rPr>
        <w:t xml:space="preserve">, </w:t>
      </w:r>
      <w:r w:rsidR="00181F42">
        <w:rPr>
          <w:color w:val="auto"/>
        </w:rPr>
        <w:t xml:space="preserve">что на </w:t>
      </w:r>
      <w:r w:rsidR="00397222">
        <w:rPr>
          <w:color w:val="auto"/>
        </w:rPr>
        <w:t xml:space="preserve">              </w:t>
      </w:r>
      <w:r w:rsidR="00181F42">
        <w:rPr>
          <w:color w:val="auto"/>
        </w:rPr>
        <w:t>10 176,0 тыс. руб. или на 8,3 % больше ожидаемого исполнения бюджета за 2022 год</w:t>
      </w:r>
      <w:r w:rsidR="00E06D0C">
        <w:rPr>
          <w:color w:val="auto"/>
        </w:rPr>
        <w:t xml:space="preserve"> (122 598,0 тыс. руб.) и на 13 072,0</w:t>
      </w:r>
      <w:r w:rsidR="00A758A5">
        <w:rPr>
          <w:color w:val="auto"/>
        </w:rPr>
        <w:t xml:space="preserve"> </w:t>
      </w:r>
      <w:r w:rsidR="00E06D0C">
        <w:rPr>
          <w:color w:val="auto"/>
        </w:rPr>
        <w:t>тыс. руб. 10,</w:t>
      </w:r>
      <w:r w:rsidR="00A758A5">
        <w:rPr>
          <w:color w:val="auto"/>
        </w:rPr>
        <w:t>9</w:t>
      </w:r>
      <w:r w:rsidR="00E06D0C">
        <w:rPr>
          <w:color w:val="auto"/>
        </w:rPr>
        <w:t xml:space="preserve"> % больше показателя бюджета в 2022 году</w:t>
      </w:r>
      <w:r>
        <w:rPr>
          <w:color w:val="auto"/>
        </w:rPr>
        <w:t>, Рост фонда оплаты труда работников составит 108,3 %</w:t>
      </w:r>
      <w:r w:rsidR="00E06D0C">
        <w:rPr>
          <w:color w:val="auto"/>
        </w:rPr>
        <w:t>.</w:t>
      </w:r>
    </w:p>
    <w:p w:rsidR="005479F1" w:rsidRDefault="005479F1" w:rsidP="0045210D">
      <w:pPr>
        <w:pStyle w:val="a0"/>
        <w:tabs>
          <w:tab w:val="clear" w:pos="708"/>
          <w:tab w:val="left" w:pos="567"/>
        </w:tabs>
        <w:jc w:val="both"/>
        <w:rPr>
          <w:color w:val="auto"/>
        </w:rPr>
      </w:pPr>
      <w:r>
        <w:rPr>
          <w:color w:val="auto"/>
        </w:rPr>
        <w:tab/>
        <w:t>На плановый период 2024 и 2025 годы поступления от НДФЛ планируются  в сумме 143 130,0 тыс. руб. и 152 863,0 тыс. руб. соответственно.</w:t>
      </w:r>
    </w:p>
    <w:p w:rsidR="005479F1" w:rsidRPr="00272827" w:rsidRDefault="00272827" w:rsidP="001C6DA8">
      <w:pPr>
        <w:pStyle w:val="a0"/>
        <w:numPr>
          <w:ilvl w:val="2"/>
          <w:numId w:val="44"/>
        </w:numPr>
        <w:tabs>
          <w:tab w:val="clear" w:pos="708"/>
          <w:tab w:val="left" w:pos="567"/>
        </w:tabs>
        <w:ind w:left="0" w:firstLine="567"/>
        <w:jc w:val="both"/>
        <w:rPr>
          <w:b/>
          <w:color w:val="auto"/>
        </w:rPr>
      </w:pPr>
      <w:r>
        <w:rPr>
          <w:b/>
          <w:color w:val="auto"/>
        </w:rPr>
        <w:t>Налоги на товары (работы, услуги), реализуемые на территории РФ</w:t>
      </w:r>
      <w:r w:rsidR="001C6DA8">
        <w:rPr>
          <w:b/>
          <w:color w:val="auto"/>
        </w:rPr>
        <w:t xml:space="preserve">      </w:t>
      </w:r>
      <w:r w:rsidR="001C6DA8" w:rsidRPr="001C6DA8">
        <w:rPr>
          <w:color w:val="auto"/>
        </w:rPr>
        <w:t>(103 00000 00 0000 000)</w:t>
      </w:r>
      <w:r w:rsidRPr="001C6DA8">
        <w:rPr>
          <w:color w:val="auto"/>
        </w:rPr>
        <w:t>.</w:t>
      </w:r>
    </w:p>
    <w:p w:rsidR="00E5038D" w:rsidRDefault="00E84336" w:rsidP="004B4BCE">
      <w:pPr>
        <w:widowControl w:val="0"/>
        <w:spacing w:after="0" w:line="240" w:lineRule="auto"/>
        <w:ind w:firstLine="567"/>
        <w:jc w:val="both"/>
        <w:rPr>
          <w:rFonts w:ascii="Times New Roman" w:hAnsi="Times New Roman"/>
          <w:snapToGrid w:val="0"/>
          <w:sz w:val="24"/>
          <w:szCs w:val="24"/>
        </w:rPr>
      </w:pPr>
      <w:r w:rsidRPr="003F20AD">
        <w:rPr>
          <w:rFonts w:ascii="Times New Roman" w:hAnsi="Times New Roman"/>
          <w:snapToGrid w:val="0"/>
          <w:sz w:val="24"/>
          <w:szCs w:val="24"/>
        </w:rPr>
        <w:t xml:space="preserve">Поступления акцизов на </w:t>
      </w:r>
      <w:r w:rsidR="00E5038D" w:rsidRPr="003F20AD">
        <w:rPr>
          <w:rFonts w:ascii="Times New Roman" w:hAnsi="Times New Roman"/>
          <w:snapToGrid w:val="0"/>
          <w:sz w:val="24"/>
          <w:szCs w:val="24"/>
        </w:rPr>
        <w:t xml:space="preserve">нефтепродукты </w:t>
      </w:r>
      <w:r w:rsidR="00EA6A7E" w:rsidRPr="003F20AD">
        <w:rPr>
          <w:rFonts w:ascii="Times New Roman" w:hAnsi="Times New Roman"/>
          <w:snapToGrid w:val="0"/>
          <w:sz w:val="24"/>
          <w:szCs w:val="24"/>
        </w:rPr>
        <w:t xml:space="preserve">в бюджет района прогнозируется на 2023 год по группам товаров, облагаемых акцизами, в </w:t>
      </w:r>
      <w:r w:rsidR="003F20AD" w:rsidRPr="003F20AD">
        <w:rPr>
          <w:rFonts w:ascii="Times New Roman" w:hAnsi="Times New Roman"/>
          <w:snapToGrid w:val="0"/>
          <w:sz w:val="24"/>
          <w:szCs w:val="24"/>
        </w:rPr>
        <w:t>соответствии</w:t>
      </w:r>
      <w:r w:rsidR="003F20AD">
        <w:rPr>
          <w:rFonts w:ascii="Times New Roman" w:hAnsi="Times New Roman"/>
          <w:snapToGrid w:val="0"/>
          <w:sz w:val="24"/>
          <w:szCs w:val="24"/>
        </w:rPr>
        <w:t xml:space="preserve"> с главой 22 НК РФ, в общей сумме 26 448,2 тыс. руб., что составляет 80,6 % к ожидаемому исполнению бюджета за 2022 год (32 795,0 тыс. руб.).</w:t>
      </w:r>
    </w:p>
    <w:p w:rsidR="004D4653" w:rsidRDefault="004D4653" w:rsidP="004B4BCE">
      <w:pPr>
        <w:widowControl w:val="0"/>
        <w:spacing w:after="0" w:line="240" w:lineRule="auto"/>
        <w:ind w:firstLine="567"/>
        <w:jc w:val="both"/>
        <w:rPr>
          <w:rFonts w:ascii="Times New Roman" w:hAnsi="Times New Roman"/>
          <w:snapToGrid w:val="0"/>
          <w:sz w:val="24"/>
          <w:szCs w:val="24"/>
        </w:rPr>
      </w:pPr>
      <w:r>
        <w:rPr>
          <w:rFonts w:ascii="Times New Roman" w:hAnsi="Times New Roman"/>
          <w:snapToGrid w:val="0"/>
          <w:sz w:val="24"/>
          <w:szCs w:val="24"/>
        </w:rPr>
        <w:t>Согласно Приложению № 1 – доходы налоги на товары (работы, услуги), реализуемые на территории РФ в 2023 году предусматривают следующие акцизы и в следующих объемах:</w:t>
      </w:r>
    </w:p>
    <w:p w:rsidR="004D4653" w:rsidRDefault="004D4653" w:rsidP="004B4BCE">
      <w:pPr>
        <w:widowControl w:val="0"/>
        <w:spacing w:after="0" w:line="240" w:lineRule="auto"/>
        <w:ind w:firstLine="567"/>
        <w:jc w:val="both"/>
        <w:rPr>
          <w:rFonts w:ascii="Times New Roman" w:hAnsi="Times New Roman"/>
          <w:snapToGrid w:val="0"/>
          <w:sz w:val="24"/>
          <w:szCs w:val="24"/>
        </w:rPr>
      </w:pPr>
      <w:r>
        <w:rPr>
          <w:rFonts w:ascii="Times New Roman" w:hAnsi="Times New Roman"/>
          <w:snapToGrid w:val="0"/>
          <w:sz w:val="24"/>
          <w:szCs w:val="24"/>
        </w:rPr>
        <w:t>- доходы от уплаты акцизов на дизельное топливо в сумме 12 268,2 тыс. руб.;</w:t>
      </w:r>
    </w:p>
    <w:p w:rsidR="004D4653" w:rsidRDefault="004D4653" w:rsidP="004B4BCE">
      <w:pPr>
        <w:widowControl w:val="0"/>
        <w:spacing w:after="0" w:line="240" w:lineRule="auto"/>
        <w:ind w:firstLine="567"/>
        <w:jc w:val="both"/>
        <w:rPr>
          <w:rFonts w:ascii="Times New Roman" w:hAnsi="Times New Roman"/>
          <w:snapToGrid w:val="0"/>
          <w:sz w:val="24"/>
          <w:szCs w:val="24"/>
        </w:rPr>
      </w:pPr>
      <w:r>
        <w:rPr>
          <w:rFonts w:ascii="Times New Roman" w:hAnsi="Times New Roman"/>
          <w:snapToGrid w:val="0"/>
          <w:sz w:val="24"/>
          <w:szCs w:val="24"/>
        </w:rPr>
        <w:t>- доходы от уплаты акцизов на моторные масла для дизельных (</w:t>
      </w:r>
      <w:proofErr w:type="spellStart"/>
      <w:r>
        <w:rPr>
          <w:rFonts w:ascii="Times New Roman" w:hAnsi="Times New Roman"/>
          <w:snapToGrid w:val="0"/>
          <w:sz w:val="24"/>
          <w:szCs w:val="24"/>
        </w:rPr>
        <w:t>инжекторных</w:t>
      </w:r>
      <w:proofErr w:type="spellEnd"/>
      <w:r>
        <w:rPr>
          <w:rFonts w:ascii="Times New Roman" w:hAnsi="Times New Roman"/>
          <w:snapToGrid w:val="0"/>
          <w:sz w:val="24"/>
          <w:szCs w:val="24"/>
        </w:rPr>
        <w:t>) двигателей в сумме 80,0 тыс. руб.;</w:t>
      </w:r>
    </w:p>
    <w:p w:rsidR="004D4653" w:rsidRDefault="004D4653" w:rsidP="004B4BCE">
      <w:pPr>
        <w:widowControl w:val="0"/>
        <w:spacing w:after="0" w:line="240" w:lineRule="auto"/>
        <w:ind w:firstLine="567"/>
        <w:jc w:val="both"/>
        <w:rPr>
          <w:rFonts w:ascii="Times New Roman" w:hAnsi="Times New Roman"/>
          <w:snapToGrid w:val="0"/>
          <w:sz w:val="24"/>
          <w:szCs w:val="24"/>
        </w:rPr>
      </w:pPr>
      <w:r>
        <w:rPr>
          <w:rFonts w:ascii="Times New Roman" w:hAnsi="Times New Roman"/>
          <w:snapToGrid w:val="0"/>
          <w:sz w:val="24"/>
          <w:szCs w:val="24"/>
        </w:rPr>
        <w:t>- доходы от уплаты акцизов на автомобильный бензин в сумме 14 100,0  тыс. руб.</w:t>
      </w:r>
    </w:p>
    <w:p w:rsidR="0098243A" w:rsidRPr="004D4653" w:rsidRDefault="00C90B11" w:rsidP="004B4BCE">
      <w:pPr>
        <w:widowControl w:val="0"/>
        <w:spacing w:after="0" w:line="240" w:lineRule="auto"/>
        <w:ind w:firstLine="567"/>
        <w:jc w:val="both"/>
        <w:rPr>
          <w:rFonts w:ascii="Times New Roman" w:hAnsi="Times New Roman"/>
          <w:snapToGrid w:val="0"/>
          <w:sz w:val="24"/>
          <w:szCs w:val="24"/>
        </w:rPr>
      </w:pPr>
      <w:r w:rsidRPr="004D4653">
        <w:rPr>
          <w:rFonts w:ascii="Times New Roman" w:hAnsi="Times New Roman"/>
          <w:snapToGrid w:val="0"/>
          <w:sz w:val="24"/>
          <w:szCs w:val="24"/>
        </w:rPr>
        <w:t>П</w:t>
      </w:r>
      <w:r w:rsidR="00EB60B9" w:rsidRPr="004D4653">
        <w:rPr>
          <w:rFonts w:ascii="Times New Roman" w:hAnsi="Times New Roman"/>
          <w:snapToGrid w:val="0"/>
          <w:sz w:val="24"/>
          <w:szCs w:val="24"/>
        </w:rPr>
        <w:t>рогноз</w:t>
      </w:r>
      <w:r w:rsidRPr="004D4653">
        <w:rPr>
          <w:rFonts w:ascii="Times New Roman" w:hAnsi="Times New Roman"/>
          <w:snapToGrid w:val="0"/>
          <w:sz w:val="24"/>
          <w:szCs w:val="24"/>
        </w:rPr>
        <w:t xml:space="preserve"> пред</w:t>
      </w:r>
      <w:r w:rsidR="00DB22E0" w:rsidRPr="004D4653">
        <w:rPr>
          <w:rFonts w:ascii="Times New Roman" w:hAnsi="Times New Roman"/>
          <w:snapToGrid w:val="0"/>
          <w:sz w:val="24"/>
          <w:szCs w:val="24"/>
        </w:rPr>
        <w:t>о</w:t>
      </w:r>
      <w:r w:rsidRPr="004D4653">
        <w:rPr>
          <w:rFonts w:ascii="Times New Roman" w:hAnsi="Times New Roman"/>
          <w:snapToGrid w:val="0"/>
          <w:sz w:val="24"/>
          <w:szCs w:val="24"/>
        </w:rPr>
        <w:t>ставлен</w:t>
      </w:r>
      <w:r w:rsidR="00EB60B9" w:rsidRPr="004D4653">
        <w:rPr>
          <w:rFonts w:ascii="Times New Roman" w:hAnsi="Times New Roman"/>
          <w:sz w:val="24"/>
          <w:szCs w:val="24"/>
        </w:rPr>
        <w:t xml:space="preserve"> Управлением Федерального казначейства по Удмуртской Республике.</w:t>
      </w:r>
      <w:r w:rsidR="00EB60B9" w:rsidRPr="004D4653">
        <w:rPr>
          <w:rFonts w:ascii="Times New Roman" w:hAnsi="Times New Roman"/>
          <w:snapToGrid w:val="0"/>
          <w:sz w:val="24"/>
          <w:szCs w:val="24"/>
        </w:rPr>
        <w:t xml:space="preserve"> Размер дифференцированного норматива отчислений установленного органами государственной власти субъекта Российской Федерации на 20</w:t>
      </w:r>
      <w:r w:rsidR="00B905D9" w:rsidRPr="004D4653">
        <w:rPr>
          <w:rFonts w:ascii="Times New Roman" w:hAnsi="Times New Roman"/>
          <w:snapToGrid w:val="0"/>
          <w:sz w:val="24"/>
          <w:szCs w:val="24"/>
        </w:rPr>
        <w:t>2</w:t>
      </w:r>
      <w:r w:rsidR="00F27E02" w:rsidRPr="004D4653">
        <w:rPr>
          <w:rFonts w:ascii="Times New Roman" w:hAnsi="Times New Roman"/>
          <w:snapToGrid w:val="0"/>
          <w:sz w:val="24"/>
          <w:szCs w:val="24"/>
        </w:rPr>
        <w:t>2</w:t>
      </w:r>
      <w:r w:rsidR="00EB60B9" w:rsidRPr="004D4653">
        <w:rPr>
          <w:rFonts w:ascii="Times New Roman" w:hAnsi="Times New Roman"/>
          <w:snapToGrid w:val="0"/>
          <w:sz w:val="24"/>
          <w:szCs w:val="24"/>
        </w:rPr>
        <w:t xml:space="preserve"> год в бюджет </w:t>
      </w:r>
      <w:r w:rsidR="00EB60B9" w:rsidRPr="004D4653">
        <w:rPr>
          <w:rFonts w:ascii="Times New Roman" w:hAnsi="Times New Roman"/>
          <w:snapToGrid w:val="0"/>
          <w:sz w:val="24"/>
          <w:szCs w:val="24"/>
        </w:rPr>
        <w:lastRenderedPageBreak/>
        <w:t>района составил 0,</w:t>
      </w:r>
      <w:r w:rsidR="00BE6CB2" w:rsidRPr="004D4653">
        <w:rPr>
          <w:rFonts w:ascii="Times New Roman" w:hAnsi="Times New Roman"/>
          <w:snapToGrid w:val="0"/>
          <w:sz w:val="24"/>
          <w:szCs w:val="24"/>
        </w:rPr>
        <w:t>60</w:t>
      </w:r>
      <w:r w:rsidR="00F27E02" w:rsidRPr="004D4653">
        <w:rPr>
          <w:rFonts w:ascii="Times New Roman" w:hAnsi="Times New Roman"/>
          <w:snapToGrid w:val="0"/>
          <w:sz w:val="24"/>
          <w:szCs w:val="24"/>
        </w:rPr>
        <w:t>21</w:t>
      </w:r>
      <w:r w:rsidR="00EB60B9" w:rsidRPr="004D4653">
        <w:rPr>
          <w:rFonts w:ascii="Times New Roman" w:hAnsi="Times New Roman"/>
          <w:snapToGrid w:val="0"/>
          <w:sz w:val="24"/>
          <w:szCs w:val="24"/>
        </w:rPr>
        <w:t>.</w:t>
      </w:r>
    </w:p>
    <w:p w:rsidR="00941149" w:rsidRPr="004D4653" w:rsidRDefault="00941149" w:rsidP="00941149">
      <w:pPr>
        <w:pStyle w:val="a0"/>
        <w:ind w:firstLine="567"/>
        <w:jc w:val="both"/>
        <w:rPr>
          <w:color w:val="auto"/>
        </w:rPr>
      </w:pPr>
      <w:r w:rsidRPr="004D4653">
        <w:rPr>
          <w:color w:val="auto"/>
        </w:rPr>
        <w:t>Поступление акцизов на нефтепродукты на плановый период 202</w:t>
      </w:r>
      <w:r w:rsidR="004D4653" w:rsidRPr="004D4653">
        <w:rPr>
          <w:color w:val="auto"/>
        </w:rPr>
        <w:t>4</w:t>
      </w:r>
      <w:r w:rsidRPr="004D4653">
        <w:rPr>
          <w:color w:val="auto"/>
        </w:rPr>
        <w:t xml:space="preserve"> и 20</w:t>
      </w:r>
      <w:r w:rsidR="00F27E02" w:rsidRPr="004D4653">
        <w:rPr>
          <w:color w:val="auto"/>
        </w:rPr>
        <w:t>2</w:t>
      </w:r>
      <w:r w:rsidR="004D4653" w:rsidRPr="004D4653">
        <w:rPr>
          <w:color w:val="auto"/>
        </w:rPr>
        <w:t>5</w:t>
      </w:r>
      <w:r w:rsidRPr="004D4653">
        <w:rPr>
          <w:color w:val="auto"/>
        </w:rPr>
        <w:t xml:space="preserve"> годо</w:t>
      </w:r>
      <w:r w:rsidR="00F27E02" w:rsidRPr="004D4653">
        <w:rPr>
          <w:color w:val="auto"/>
        </w:rPr>
        <w:t xml:space="preserve">в  прогнозируется в размере </w:t>
      </w:r>
      <w:r w:rsidR="004D4653" w:rsidRPr="004D4653">
        <w:rPr>
          <w:color w:val="auto"/>
        </w:rPr>
        <w:t>27 486,1</w:t>
      </w:r>
      <w:r w:rsidRPr="004D4653">
        <w:rPr>
          <w:color w:val="auto"/>
        </w:rPr>
        <w:t xml:space="preserve"> тыс. руб. </w:t>
      </w:r>
      <w:r w:rsidR="00F27E02" w:rsidRPr="004D4653">
        <w:rPr>
          <w:color w:val="auto"/>
        </w:rPr>
        <w:t xml:space="preserve">и </w:t>
      </w:r>
      <w:r w:rsidR="004D4653" w:rsidRPr="004D4653">
        <w:rPr>
          <w:color w:val="auto"/>
        </w:rPr>
        <w:t>28 534,9</w:t>
      </w:r>
      <w:r w:rsidR="00F27E02" w:rsidRPr="004D4653">
        <w:rPr>
          <w:color w:val="auto"/>
        </w:rPr>
        <w:t xml:space="preserve"> тыс. руб. соответственно.</w:t>
      </w:r>
    </w:p>
    <w:p w:rsidR="0073539D" w:rsidRPr="001C6DA8" w:rsidRDefault="00D25185" w:rsidP="004B4BCE">
      <w:pPr>
        <w:pStyle w:val="a0"/>
        <w:ind w:firstLine="567"/>
        <w:jc w:val="both"/>
        <w:rPr>
          <w:bCs/>
          <w:color w:val="auto"/>
        </w:rPr>
      </w:pPr>
      <w:r w:rsidRPr="00D25185">
        <w:rPr>
          <w:b/>
          <w:bCs/>
          <w:color w:val="auto"/>
        </w:rPr>
        <w:t>4.1.3. Налоги на совокупный доход</w:t>
      </w:r>
      <w:r w:rsidR="001C6DA8">
        <w:rPr>
          <w:b/>
          <w:bCs/>
          <w:color w:val="auto"/>
        </w:rPr>
        <w:t xml:space="preserve"> </w:t>
      </w:r>
      <w:r w:rsidR="001C6DA8" w:rsidRPr="001C6DA8">
        <w:rPr>
          <w:bCs/>
          <w:color w:val="auto"/>
        </w:rPr>
        <w:t>(105 00000 00 0000 000).</w:t>
      </w:r>
    </w:p>
    <w:p w:rsidR="00367D0C" w:rsidRDefault="00394570" w:rsidP="00367D0C">
      <w:pPr>
        <w:pStyle w:val="a0"/>
        <w:ind w:firstLine="567"/>
        <w:jc w:val="both"/>
        <w:rPr>
          <w:color w:val="auto"/>
        </w:rPr>
      </w:pPr>
      <w:r w:rsidRPr="00142D89">
        <w:rPr>
          <w:bCs/>
          <w:color w:val="auto"/>
        </w:rPr>
        <w:t>Доходы по налогу на совокупный доход</w:t>
      </w:r>
      <w:r w:rsidR="00142D89" w:rsidRPr="00142D89">
        <w:rPr>
          <w:bCs/>
          <w:color w:val="auto"/>
        </w:rPr>
        <w:t xml:space="preserve"> </w:t>
      </w:r>
      <w:r w:rsidRPr="00142D89">
        <w:rPr>
          <w:bCs/>
          <w:color w:val="auto"/>
        </w:rPr>
        <w:t>на 20</w:t>
      </w:r>
      <w:r w:rsidR="00FA72E9" w:rsidRPr="00142D89">
        <w:rPr>
          <w:bCs/>
          <w:color w:val="auto"/>
        </w:rPr>
        <w:t>2</w:t>
      </w:r>
      <w:r w:rsidR="00D25185" w:rsidRPr="00142D89">
        <w:rPr>
          <w:bCs/>
          <w:color w:val="auto"/>
        </w:rPr>
        <w:t>3</w:t>
      </w:r>
      <w:r w:rsidR="00A3181C" w:rsidRPr="00D25185">
        <w:rPr>
          <w:bCs/>
          <w:color w:val="auto"/>
        </w:rPr>
        <w:t xml:space="preserve"> год </w:t>
      </w:r>
      <w:r w:rsidR="00142D89" w:rsidRPr="00D25185">
        <w:rPr>
          <w:color w:val="auto"/>
        </w:rPr>
        <w:t>прогнозируются</w:t>
      </w:r>
      <w:r w:rsidR="00142D89">
        <w:rPr>
          <w:color w:val="auto"/>
        </w:rPr>
        <w:t xml:space="preserve"> в</w:t>
      </w:r>
      <w:r w:rsidR="00A3181C" w:rsidRPr="00D25185">
        <w:rPr>
          <w:bCs/>
          <w:color w:val="auto"/>
        </w:rPr>
        <w:t xml:space="preserve"> размере </w:t>
      </w:r>
      <w:r w:rsidR="00142D89">
        <w:rPr>
          <w:bCs/>
          <w:color w:val="auto"/>
        </w:rPr>
        <w:t xml:space="preserve">     </w:t>
      </w:r>
      <w:r w:rsidR="00D25185" w:rsidRPr="00D25185">
        <w:rPr>
          <w:bCs/>
          <w:color w:val="auto"/>
        </w:rPr>
        <w:t>4 565,0</w:t>
      </w:r>
      <w:r w:rsidRPr="00D25185">
        <w:rPr>
          <w:bCs/>
          <w:color w:val="auto"/>
        </w:rPr>
        <w:t xml:space="preserve"> тыс. руб., что на </w:t>
      </w:r>
      <w:r w:rsidR="00D25185" w:rsidRPr="00D25185">
        <w:rPr>
          <w:bCs/>
          <w:color w:val="auto"/>
        </w:rPr>
        <w:t>89</w:t>
      </w:r>
      <w:r w:rsidR="006033F8" w:rsidRPr="00D25185">
        <w:rPr>
          <w:bCs/>
          <w:color w:val="auto"/>
        </w:rPr>
        <w:t>,0</w:t>
      </w:r>
      <w:r w:rsidRPr="00D25185">
        <w:rPr>
          <w:bCs/>
          <w:color w:val="auto"/>
        </w:rPr>
        <w:t xml:space="preserve"> тыс. руб. </w:t>
      </w:r>
      <w:r w:rsidR="00D25185" w:rsidRPr="00D25185">
        <w:rPr>
          <w:bCs/>
          <w:color w:val="auto"/>
        </w:rPr>
        <w:t>ниже</w:t>
      </w:r>
      <w:r w:rsidRPr="00D25185">
        <w:rPr>
          <w:bCs/>
          <w:color w:val="auto"/>
        </w:rPr>
        <w:t xml:space="preserve">ожидаемого исполнения </w:t>
      </w:r>
      <w:r w:rsidR="00A3181C" w:rsidRPr="00D25185">
        <w:rPr>
          <w:bCs/>
          <w:color w:val="auto"/>
        </w:rPr>
        <w:t>з</w:t>
      </w:r>
      <w:r w:rsidRPr="00D25185">
        <w:rPr>
          <w:bCs/>
          <w:color w:val="auto"/>
        </w:rPr>
        <w:t xml:space="preserve">а </w:t>
      </w:r>
      <w:r w:rsidR="003434A6" w:rsidRPr="00D25185">
        <w:rPr>
          <w:color w:val="auto"/>
        </w:rPr>
        <w:t>202</w:t>
      </w:r>
      <w:r w:rsidR="00D25185" w:rsidRPr="00D25185">
        <w:rPr>
          <w:color w:val="auto"/>
        </w:rPr>
        <w:t>2</w:t>
      </w:r>
      <w:r w:rsidR="003434A6" w:rsidRPr="00D25185">
        <w:rPr>
          <w:color w:val="auto"/>
        </w:rPr>
        <w:t xml:space="preserve"> год.</w:t>
      </w:r>
    </w:p>
    <w:p w:rsidR="00367D0C" w:rsidRDefault="00367D0C" w:rsidP="00367D0C">
      <w:pPr>
        <w:pStyle w:val="a0"/>
        <w:ind w:firstLine="567"/>
        <w:jc w:val="both"/>
        <w:rPr>
          <w:snapToGrid w:val="0"/>
        </w:rPr>
      </w:pPr>
      <w:r w:rsidRPr="00367D0C">
        <w:rPr>
          <w:snapToGrid w:val="0"/>
        </w:rPr>
        <w:t xml:space="preserve">Налогина совокупный доход планируются на 2023 год в бюджет </w:t>
      </w:r>
      <w:r w:rsidRPr="00367D0C">
        <w:rPr>
          <w:bCs/>
          <w:spacing w:val="10"/>
        </w:rPr>
        <w:t xml:space="preserve">муниципального образования </w:t>
      </w:r>
      <w:r w:rsidRPr="00367D0C">
        <w:t>«</w:t>
      </w:r>
      <w:proofErr w:type="spellStart"/>
      <w:r>
        <w:rPr>
          <w:snapToGrid w:val="0"/>
        </w:rPr>
        <w:t>Глазовский</w:t>
      </w:r>
      <w:proofErr w:type="spellEnd"/>
      <w:r>
        <w:rPr>
          <w:snapToGrid w:val="0"/>
        </w:rPr>
        <w:t xml:space="preserve"> район</w:t>
      </w:r>
      <w:r w:rsidRPr="00367D0C">
        <w:rPr>
          <w:snapToGrid w:val="0"/>
        </w:rPr>
        <w:t>» в сумме 4565,0 тыс. руб</w:t>
      </w:r>
      <w:r>
        <w:rPr>
          <w:snapToGrid w:val="0"/>
        </w:rPr>
        <w:t>.,</w:t>
      </w:r>
      <w:r w:rsidRPr="00367D0C">
        <w:rPr>
          <w:snapToGrid w:val="0"/>
        </w:rPr>
        <w:t xml:space="preserve"> на основании прогноза, представленного ИФНС  и исходя из текущей ситуации по  пост</w:t>
      </w:r>
      <w:r>
        <w:rPr>
          <w:snapToGrid w:val="0"/>
        </w:rPr>
        <w:t>уплению и собираемости налогов и за счет:</w:t>
      </w:r>
    </w:p>
    <w:p w:rsidR="00367D0C" w:rsidRDefault="00367D0C" w:rsidP="00367D0C">
      <w:pPr>
        <w:pStyle w:val="a0"/>
        <w:ind w:firstLine="567"/>
        <w:jc w:val="both"/>
        <w:rPr>
          <w:snapToGrid w:val="0"/>
        </w:rPr>
      </w:pPr>
      <w:r>
        <w:rPr>
          <w:snapToGrid w:val="0"/>
        </w:rPr>
        <w:t xml:space="preserve">1. </w:t>
      </w:r>
      <w:r w:rsidRPr="00367D0C">
        <w:rPr>
          <w:snapToGrid w:val="0"/>
        </w:rPr>
        <w:t>Поступлени</w:t>
      </w:r>
      <w:r>
        <w:rPr>
          <w:snapToGrid w:val="0"/>
        </w:rPr>
        <w:t>я</w:t>
      </w:r>
      <w:r w:rsidRPr="00367D0C">
        <w:rPr>
          <w:snapToGrid w:val="0"/>
        </w:rPr>
        <w:t xml:space="preserve"> налога, взимаемого в связи с применением упрощенной системы налогообложения, прогнозируется в бюджет </w:t>
      </w:r>
      <w:r>
        <w:rPr>
          <w:bCs/>
          <w:spacing w:val="10"/>
        </w:rPr>
        <w:t xml:space="preserve">района </w:t>
      </w:r>
      <w:r w:rsidRPr="00367D0C">
        <w:rPr>
          <w:snapToGrid w:val="0"/>
        </w:rPr>
        <w:t>в сумм</w:t>
      </w:r>
      <w:r>
        <w:rPr>
          <w:snapToGrid w:val="0"/>
        </w:rPr>
        <w:t xml:space="preserve">е </w:t>
      </w:r>
      <w:r w:rsidRPr="00367D0C">
        <w:rPr>
          <w:snapToGrid w:val="0"/>
        </w:rPr>
        <w:t xml:space="preserve">1900,0 тыс. рублей, в соответствии с дифференцированным нормативом отчислений. Размер дифференцированного норматива отчислений установленного органами государственной власти субъекта Российской Федерации на 2023 год в бюджет </w:t>
      </w:r>
      <w:r>
        <w:rPr>
          <w:snapToGrid w:val="0"/>
        </w:rPr>
        <w:t>района</w:t>
      </w:r>
      <w:r w:rsidRPr="00367D0C">
        <w:rPr>
          <w:snapToGrid w:val="0"/>
        </w:rPr>
        <w:t xml:space="preserve"> составит 5,91%. Расчеты произведены на основании прогноза, представленного ИФНС  и исходя из текущей ситуации по  поступлению и собираемости налогов.</w:t>
      </w:r>
    </w:p>
    <w:p w:rsidR="00EB144D" w:rsidRDefault="00367D0C" w:rsidP="00EB144D">
      <w:pPr>
        <w:pStyle w:val="a0"/>
        <w:ind w:firstLine="567"/>
        <w:jc w:val="both"/>
        <w:rPr>
          <w:snapToGrid w:val="0"/>
        </w:rPr>
      </w:pPr>
      <w:r>
        <w:rPr>
          <w:snapToGrid w:val="0"/>
        </w:rPr>
        <w:t xml:space="preserve">2. </w:t>
      </w:r>
      <w:r w:rsidRPr="00367D0C">
        <w:rPr>
          <w:snapToGrid w:val="0"/>
        </w:rPr>
        <w:t xml:space="preserve">Поступление единого сельскохозяйственного налога прогнозируется в бюджет </w:t>
      </w:r>
      <w:r>
        <w:rPr>
          <w:bCs/>
          <w:spacing w:val="10"/>
        </w:rPr>
        <w:t xml:space="preserve">района </w:t>
      </w:r>
      <w:r w:rsidRPr="00367D0C">
        <w:rPr>
          <w:snapToGrid w:val="0"/>
        </w:rPr>
        <w:t>в сумме 1315,0 тыс. руб</w:t>
      </w:r>
      <w:r>
        <w:rPr>
          <w:snapToGrid w:val="0"/>
        </w:rPr>
        <w:t>.</w:t>
      </w:r>
      <w:r w:rsidRPr="00367D0C">
        <w:rPr>
          <w:snapToGrid w:val="0"/>
        </w:rPr>
        <w:t>, в соответствии с главой 26.1 Н</w:t>
      </w:r>
      <w:r>
        <w:rPr>
          <w:snapToGrid w:val="0"/>
        </w:rPr>
        <w:t>К РФ</w:t>
      </w:r>
      <w:r w:rsidRPr="00367D0C">
        <w:rPr>
          <w:snapToGrid w:val="0"/>
        </w:rPr>
        <w:t xml:space="preserve">. Норматив отчисления в бюджет </w:t>
      </w:r>
      <w:r>
        <w:rPr>
          <w:bCs/>
          <w:spacing w:val="10"/>
        </w:rPr>
        <w:t>района</w:t>
      </w:r>
      <w:r w:rsidRPr="00367D0C">
        <w:rPr>
          <w:snapToGrid w:val="0"/>
        </w:rPr>
        <w:t xml:space="preserve"> составляет 100%. Расчеты произведены исходя из ожидаемого поступления налога за 2022 год и прогноза на 2023 год по ЕСХН предоставленного </w:t>
      </w:r>
      <w:r>
        <w:rPr>
          <w:snapToGrid w:val="0"/>
        </w:rPr>
        <w:t>о</w:t>
      </w:r>
      <w:r w:rsidRPr="00367D0C">
        <w:rPr>
          <w:snapToGrid w:val="0"/>
        </w:rPr>
        <w:t xml:space="preserve">тделом сельского хозяйства района. </w:t>
      </w:r>
    </w:p>
    <w:p w:rsidR="00367D0C" w:rsidRPr="00367D0C" w:rsidRDefault="00EB144D" w:rsidP="00EB144D">
      <w:pPr>
        <w:pStyle w:val="a0"/>
        <w:ind w:firstLine="567"/>
        <w:jc w:val="both"/>
        <w:rPr>
          <w:color w:val="auto"/>
        </w:rPr>
      </w:pPr>
      <w:r>
        <w:rPr>
          <w:snapToGrid w:val="0"/>
        </w:rPr>
        <w:t xml:space="preserve">3. </w:t>
      </w:r>
      <w:r w:rsidR="00367D0C" w:rsidRPr="00367D0C">
        <w:rPr>
          <w:snapToGrid w:val="0"/>
        </w:rPr>
        <w:t xml:space="preserve">Поступление налога, взимаемого в связи с применением патентной системы налогообложения, прогнозируется в бюджет </w:t>
      </w:r>
      <w:r w:rsidR="00367D0C" w:rsidRPr="00367D0C">
        <w:rPr>
          <w:bCs/>
          <w:spacing w:val="10"/>
        </w:rPr>
        <w:t xml:space="preserve">муниципального образования </w:t>
      </w:r>
      <w:r w:rsidR="00367D0C" w:rsidRPr="00367D0C">
        <w:t>«</w:t>
      </w:r>
      <w:proofErr w:type="spellStart"/>
      <w:r w:rsidR="00367D0C" w:rsidRPr="00367D0C">
        <w:rPr>
          <w:snapToGrid w:val="0"/>
        </w:rPr>
        <w:t>Глазовский</w:t>
      </w:r>
      <w:proofErr w:type="spellEnd"/>
      <w:r w:rsidR="00367D0C" w:rsidRPr="00367D0C">
        <w:rPr>
          <w:snapToGrid w:val="0"/>
        </w:rPr>
        <w:t xml:space="preserve"> район» в сумме 1350,0 тыс. руб</w:t>
      </w:r>
      <w:r>
        <w:rPr>
          <w:snapToGrid w:val="0"/>
        </w:rPr>
        <w:t>.</w:t>
      </w:r>
      <w:r w:rsidR="00367D0C" w:rsidRPr="00367D0C">
        <w:rPr>
          <w:snapToGrid w:val="0"/>
        </w:rPr>
        <w:t>, в соответствии с главой 26.5 Н</w:t>
      </w:r>
      <w:r>
        <w:rPr>
          <w:snapToGrid w:val="0"/>
        </w:rPr>
        <w:t>К РФ</w:t>
      </w:r>
      <w:r w:rsidR="00367D0C" w:rsidRPr="00367D0C">
        <w:rPr>
          <w:snapToGrid w:val="0"/>
        </w:rPr>
        <w:t xml:space="preserve">. Норматив отчисления в бюджет </w:t>
      </w:r>
      <w:r>
        <w:rPr>
          <w:snapToGrid w:val="0"/>
        </w:rPr>
        <w:t xml:space="preserve">района </w:t>
      </w:r>
      <w:r w:rsidR="00367D0C" w:rsidRPr="00367D0C">
        <w:rPr>
          <w:snapToGrid w:val="0"/>
        </w:rPr>
        <w:t>100%. Расчеты произведены  на основании прогноза, представленного ИФНС  и исходя из текущей ситуации по  поступлению и собираемости налогов.</w:t>
      </w:r>
    </w:p>
    <w:p w:rsidR="00941149" w:rsidRPr="005602B8" w:rsidRDefault="00941149" w:rsidP="002705D3">
      <w:pPr>
        <w:pStyle w:val="a0"/>
        <w:ind w:firstLine="567"/>
        <w:jc w:val="both"/>
        <w:rPr>
          <w:color w:val="auto"/>
        </w:rPr>
      </w:pPr>
      <w:r w:rsidRPr="005602B8">
        <w:rPr>
          <w:color w:val="auto"/>
        </w:rPr>
        <w:t xml:space="preserve">Поступление </w:t>
      </w:r>
      <w:r w:rsidR="00B404B2" w:rsidRPr="005602B8">
        <w:rPr>
          <w:color w:val="auto"/>
        </w:rPr>
        <w:t xml:space="preserve">доходов по </w:t>
      </w:r>
      <w:r w:rsidRPr="005602B8">
        <w:rPr>
          <w:color w:val="auto"/>
        </w:rPr>
        <w:t>налог</w:t>
      </w:r>
      <w:r w:rsidR="00B404B2" w:rsidRPr="005602B8">
        <w:rPr>
          <w:color w:val="auto"/>
        </w:rPr>
        <w:t>ам</w:t>
      </w:r>
      <w:r w:rsidRPr="005602B8">
        <w:rPr>
          <w:color w:val="auto"/>
        </w:rPr>
        <w:t xml:space="preserve"> на совокупный доход на плановый период 202</w:t>
      </w:r>
      <w:r w:rsidR="005602B8" w:rsidRPr="005602B8">
        <w:rPr>
          <w:color w:val="auto"/>
        </w:rPr>
        <w:t>4</w:t>
      </w:r>
      <w:r w:rsidRPr="005602B8">
        <w:rPr>
          <w:color w:val="auto"/>
        </w:rPr>
        <w:t xml:space="preserve"> и 202</w:t>
      </w:r>
      <w:r w:rsidR="005602B8" w:rsidRPr="005602B8">
        <w:rPr>
          <w:color w:val="auto"/>
        </w:rPr>
        <w:t>5</w:t>
      </w:r>
      <w:r w:rsidRPr="005602B8">
        <w:rPr>
          <w:color w:val="auto"/>
        </w:rPr>
        <w:t xml:space="preserve"> годов прогнозируется в объеме </w:t>
      </w:r>
      <w:r w:rsidR="005602B8" w:rsidRPr="005602B8">
        <w:rPr>
          <w:color w:val="auto"/>
        </w:rPr>
        <w:t>4 715,0</w:t>
      </w:r>
      <w:r w:rsidRPr="005602B8">
        <w:rPr>
          <w:color w:val="auto"/>
        </w:rPr>
        <w:t xml:space="preserve"> тыс. руб.</w:t>
      </w:r>
      <w:r w:rsidR="005602B8" w:rsidRPr="005602B8">
        <w:rPr>
          <w:color w:val="auto"/>
        </w:rPr>
        <w:t xml:space="preserve"> и 4 865,0 тыс. руб. соответственно</w:t>
      </w:r>
      <w:r w:rsidRPr="005602B8">
        <w:rPr>
          <w:color w:val="auto"/>
        </w:rPr>
        <w:t>.</w:t>
      </w:r>
    </w:p>
    <w:p w:rsidR="009D089C" w:rsidRPr="001C6DA8" w:rsidRDefault="00F9318F" w:rsidP="00AA14A0">
      <w:pPr>
        <w:pStyle w:val="a0"/>
        <w:numPr>
          <w:ilvl w:val="2"/>
          <w:numId w:val="46"/>
        </w:numPr>
        <w:ind w:hanging="513"/>
        <w:jc w:val="both"/>
        <w:rPr>
          <w:color w:val="auto"/>
        </w:rPr>
      </w:pPr>
      <w:r w:rsidRPr="00F9318F">
        <w:rPr>
          <w:b/>
          <w:color w:val="auto"/>
        </w:rPr>
        <w:t>Налоги на имущество</w:t>
      </w:r>
      <w:r w:rsidR="001C6DA8">
        <w:rPr>
          <w:b/>
          <w:color w:val="auto"/>
        </w:rPr>
        <w:t xml:space="preserve"> </w:t>
      </w:r>
      <w:r w:rsidR="001C6DA8" w:rsidRPr="001C6DA8">
        <w:rPr>
          <w:color w:val="auto"/>
        </w:rPr>
        <w:t>(106 00000 00 0000 000).</w:t>
      </w:r>
    </w:p>
    <w:p w:rsidR="009D089C" w:rsidRPr="007F08C6" w:rsidRDefault="009D089C" w:rsidP="002705D3">
      <w:pPr>
        <w:pStyle w:val="a0"/>
        <w:ind w:firstLine="567"/>
        <w:jc w:val="both"/>
        <w:rPr>
          <w:color w:val="auto"/>
        </w:rPr>
      </w:pPr>
      <w:r w:rsidRPr="007F08C6">
        <w:rPr>
          <w:i/>
          <w:color w:val="auto"/>
        </w:rPr>
        <w:t>Налог</w:t>
      </w:r>
      <w:r w:rsidR="00EE5905" w:rsidRPr="007F08C6">
        <w:rPr>
          <w:i/>
          <w:color w:val="auto"/>
        </w:rPr>
        <w:t>и</w:t>
      </w:r>
      <w:r w:rsidRPr="007F08C6">
        <w:rPr>
          <w:i/>
          <w:color w:val="auto"/>
        </w:rPr>
        <w:t xml:space="preserve"> на имущество </w:t>
      </w:r>
      <w:r w:rsidRPr="007F08C6">
        <w:rPr>
          <w:color w:val="auto"/>
        </w:rPr>
        <w:t>планиру</w:t>
      </w:r>
      <w:r w:rsidR="007F08C6" w:rsidRPr="007F08C6">
        <w:rPr>
          <w:color w:val="auto"/>
        </w:rPr>
        <w:t>ю</w:t>
      </w:r>
      <w:r w:rsidRPr="007F08C6">
        <w:rPr>
          <w:color w:val="auto"/>
        </w:rPr>
        <w:t>тся в 202</w:t>
      </w:r>
      <w:r w:rsidR="007F08C6" w:rsidRPr="007F08C6">
        <w:rPr>
          <w:color w:val="auto"/>
        </w:rPr>
        <w:t>3 году в сумме 8 505</w:t>
      </w:r>
      <w:r w:rsidRPr="007F08C6">
        <w:rPr>
          <w:color w:val="auto"/>
        </w:rPr>
        <w:t>,00 тыс. руб.</w:t>
      </w:r>
      <w:r w:rsidR="00981856" w:rsidRPr="007F08C6">
        <w:rPr>
          <w:color w:val="auto"/>
        </w:rPr>
        <w:t xml:space="preserve">, </w:t>
      </w:r>
      <w:r w:rsidRPr="007F08C6">
        <w:rPr>
          <w:color w:val="auto"/>
        </w:rPr>
        <w:t>на основании прогноза, представленного ИФНСи исходя из текущей ситуации по поступлению и собираемости налогов.</w:t>
      </w:r>
    </w:p>
    <w:p w:rsidR="003906A4" w:rsidRPr="007F08C6" w:rsidRDefault="005D31A4" w:rsidP="00A27A6E">
      <w:pPr>
        <w:pStyle w:val="a0"/>
        <w:ind w:firstLine="567"/>
        <w:jc w:val="both"/>
        <w:rPr>
          <w:color w:val="auto"/>
        </w:rPr>
      </w:pPr>
      <w:r w:rsidRPr="007F08C6">
        <w:rPr>
          <w:color w:val="auto"/>
        </w:rPr>
        <w:t>Основные поступления</w:t>
      </w:r>
      <w:r w:rsidR="00A27A6E" w:rsidRPr="007F08C6">
        <w:rPr>
          <w:color w:val="auto"/>
        </w:rPr>
        <w:t xml:space="preserve"> налога на имущество</w:t>
      </w:r>
      <w:r w:rsidR="003906A4" w:rsidRPr="007F08C6">
        <w:rPr>
          <w:color w:val="auto"/>
        </w:rPr>
        <w:t xml:space="preserve"> запланированы за счет:</w:t>
      </w:r>
    </w:p>
    <w:p w:rsidR="003906A4" w:rsidRPr="007F08C6" w:rsidRDefault="003906A4" w:rsidP="003906A4">
      <w:pPr>
        <w:pStyle w:val="a0"/>
        <w:ind w:firstLine="567"/>
        <w:jc w:val="both"/>
        <w:rPr>
          <w:snapToGrid w:val="0"/>
        </w:rPr>
      </w:pPr>
      <w:r w:rsidRPr="007F08C6">
        <w:rPr>
          <w:color w:val="auto"/>
        </w:rPr>
        <w:t>- п</w:t>
      </w:r>
      <w:r w:rsidR="00A27A6E" w:rsidRPr="007F08C6">
        <w:rPr>
          <w:snapToGrid w:val="0"/>
        </w:rPr>
        <w:t>оступлени</w:t>
      </w:r>
      <w:r w:rsidRPr="007F08C6">
        <w:rPr>
          <w:snapToGrid w:val="0"/>
        </w:rPr>
        <w:t>я</w:t>
      </w:r>
      <w:r w:rsidR="00A27A6E" w:rsidRPr="007F08C6">
        <w:rPr>
          <w:snapToGrid w:val="0"/>
        </w:rPr>
        <w:t xml:space="preserve"> налога на имущество физических лиц </w:t>
      </w:r>
      <w:r w:rsidRPr="007F08C6">
        <w:rPr>
          <w:snapToGrid w:val="0"/>
        </w:rPr>
        <w:t>в сумме 1</w:t>
      </w:r>
      <w:r w:rsidR="007F08C6" w:rsidRPr="007F08C6">
        <w:rPr>
          <w:snapToGrid w:val="0"/>
        </w:rPr>
        <w:t xml:space="preserve"> 472</w:t>
      </w:r>
      <w:r w:rsidRPr="007F08C6">
        <w:rPr>
          <w:snapToGrid w:val="0"/>
        </w:rPr>
        <w:t>,0 тыс. руб.;</w:t>
      </w:r>
    </w:p>
    <w:p w:rsidR="003906A4" w:rsidRPr="007F08C6" w:rsidRDefault="003906A4" w:rsidP="003906A4">
      <w:pPr>
        <w:pStyle w:val="a0"/>
        <w:ind w:firstLine="567"/>
        <w:jc w:val="both"/>
        <w:rPr>
          <w:snapToGrid w:val="0"/>
        </w:rPr>
      </w:pPr>
      <w:r w:rsidRPr="007F08C6">
        <w:rPr>
          <w:snapToGrid w:val="0"/>
        </w:rPr>
        <w:t>- п</w:t>
      </w:r>
      <w:r w:rsidR="00A27A6E" w:rsidRPr="007F08C6">
        <w:rPr>
          <w:snapToGrid w:val="0"/>
        </w:rPr>
        <w:t>оступл</w:t>
      </w:r>
      <w:r w:rsidR="007F08C6" w:rsidRPr="007F08C6">
        <w:rPr>
          <w:snapToGrid w:val="0"/>
        </w:rPr>
        <w:t>ение земельного налога в сумме 7 033,0</w:t>
      </w:r>
      <w:r w:rsidR="00A27A6E" w:rsidRPr="007F08C6">
        <w:rPr>
          <w:snapToGrid w:val="0"/>
        </w:rPr>
        <w:t xml:space="preserve"> тыс. руб</w:t>
      </w:r>
      <w:r w:rsidRPr="007F08C6">
        <w:rPr>
          <w:snapToGrid w:val="0"/>
        </w:rPr>
        <w:t>., в том числе:</w:t>
      </w:r>
    </w:p>
    <w:p w:rsidR="003906A4" w:rsidRPr="007F08C6" w:rsidRDefault="00A27A6E" w:rsidP="003906A4">
      <w:pPr>
        <w:widowControl w:val="0"/>
        <w:spacing w:after="0" w:line="240" w:lineRule="auto"/>
        <w:ind w:firstLine="567"/>
        <w:jc w:val="both"/>
        <w:rPr>
          <w:rFonts w:ascii="Times New Roman" w:hAnsi="Times New Roman"/>
          <w:snapToGrid w:val="0"/>
          <w:sz w:val="24"/>
          <w:szCs w:val="24"/>
        </w:rPr>
      </w:pPr>
      <w:r w:rsidRPr="007F08C6">
        <w:rPr>
          <w:rFonts w:ascii="Times New Roman" w:hAnsi="Times New Roman"/>
          <w:snapToGrid w:val="0"/>
          <w:sz w:val="24"/>
          <w:szCs w:val="24"/>
        </w:rPr>
        <w:t xml:space="preserve">-земельный налог с организаций, обладающих земельным участком, расположенным в границах муниципальных округов в сумме </w:t>
      </w:r>
      <w:r w:rsidR="007F08C6" w:rsidRPr="007F08C6">
        <w:rPr>
          <w:rFonts w:ascii="Times New Roman" w:hAnsi="Times New Roman"/>
          <w:snapToGrid w:val="0"/>
          <w:sz w:val="24"/>
          <w:szCs w:val="24"/>
        </w:rPr>
        <w:t>4 496,0</w:t>
      </w:r>
      <w:r w:rsidRPr="007F08C6">
        <w:rPr>
          <w:rFonts w:ascii="Times New Roman" w:hAnsi="Times New Roman"/>
          <w:snapToGrid w:val="0"/>
          <w:sz w:val="24"/>
          <w:szCs w:val="24"/>
        </w:rPr>
        <w:t xml:space="preserve"> тыс. руб</w:t>
      </w:r>
      <w:r w:rsidR="003906A4" w:rsidRPr="007F08C6">
        <w:rPr>
          <w:rFonts w:ascii="Times New Roman" w:hAnsi="Times New Roman"/>
          <w:snapToGrid w:val="0"/>
          <w:sz w:val="24"/>
          <w:szCs w:val="24"/>
        </w:rPr>
        <w:t>.</w:t>
      </w:r>
      <w:r w:rsidRPr="007F08C6">
        <w:rPr>
          <w:rFonts w:ascii="Times New Roman" w:hAnsi="Times New Roman"/>
          <w:snapToGrid w:val="0"/>
          <w:sz w:val="24"/>
          <w:szCs w:val="24"/>
        </w:rPr>
        <w:t>;</w:t>
      </w:r>
    </w:p>
    <w:p w:rsidR="00A27A6E" w:rsidRPr="007F08C6" w:rsidRDefault="00A27A6E" w:rsidP="003906A4">
      <w:pPr>
        <w:widowControl w:val="0"/>
        <w:spacing w:after="0" w:line="240" w:lineRule="auto"/>
        <w:ind w:firstLine="567"/>
        <w:jc w:val="both"/>
        <w:rPr>
          <w:rFonts w:ascii="Times New Roman" w:hAnsi="Times New Roman"/>
          <w:snapToGrid w:val="0"/>
          <w:sz w:val="24"/>
          <w:szCs w:val="24"/>
        </w:rPr>
      </w:pPr>
      <w:r w:rsidRPr="007F08C6">
        <w:rPr>
          <w:rFonts w:ascii="Times New Roman" w:hAnsi="Times New Roman"/>
          <w:snapToGrid w:val="0"/>
          <w:sz w:val="24"/>
          <w:szCs w:val="24"/>
        </w:rPr>
        <w:t xml:space="preserve">-земельный налог с физических лиц, обладающих земельным участком, расположенным в границах муниципальных округов в сумме </w:t>
      </w:r>
      <w:r w:rsidR="007F08C6" w:rsidRPr="007F08C6">
        <w:rPr>
          <w:rFonts w:ascii="Times New Roman" w:hAnsi="Times New Roman"/>
          <w:snapToGrid w:val="0"/>
          <w:sz w:val="24"/>
          <w:szCs w:val="24"/>
        </w:rPr>
        <w:t>2 537,0</w:t>
      </w:r>
      <w:r w:rsidRPr="007F08C6">
        <w:rPr>
          <w:rFonts w:ascii="Times New Roman" w:hAnsi="Times New Roman"/>
          <w:snapToGrid w:val="0"/>
          <w:sz w:val="24"/>
          <w:szCs w:val="24"/>
        </w:rPr>
        <w:t xml:space="preserve"> тыс. руб</w:t>
      </w:r>
      <w:r w:rsidR="003906A4" w:rsidRPr="007F08C6">
        <w:rPr>
          <w:rFonts w:ascii="Times New Roman" w:hAnsi="Times New Roman"/>
          <w:snapToGrid w:val="0"/>
          <w:sz w:val="24"/>
          <w:szCs w:val="24"/>
        </w:rPr>
        <w:t>.</w:t>
      </w:r>
    </w:p>
    <w:p w:rsidR="007F08C6" w:rsidRDefault="007F08C6" w:rsidP="007F08C6">
      <w:pPr>
        <w:pStyle w:val="a0"/>
        <w:ind w:firstLine="567"/>
        <w:jc w:val="both"/>
      </w:pPr>
      <w:r w:rsidRPr="007F08C6">
        <w:rPr>
          <w:color w:val="auto"/>
        </w:rPr>
        <w:t xml:space="preserve">Поступление доходов по налогам на имущество на плановый период 2024 и 2025 годов прогнозируется в объеме </w:t>
      </w:r>
      <w:r w:rsidRPr="007F08C6">
        <w:t>8 981,0 тыс. руб. и 9 376,0 тыс. руб. соответственно.</w:t>
      </w:r>
    </w:p>
    <w:p w:rsidR="007F08C6" w:rsidRPr="001C6DA8" w:rsidRDefault="007F08C6" w:rsidP="00AA14A0">
      <w:pPr>
        <w:pStyle w:val="a0"/>
        <w:numPr>
          <w:ilvl w:val="2"/>
          <w:numId w:val="46"/>
        </w:numPr>
        <w:ind w:hanging="513"/>
        <w:jc w:val="both"/>
      </w:pPr>
      <w:r w:rsidRPr="007F08C6">
        <w:rPr>
          <w:b/>
        </w:rPr>
        <w:t>Госпошлина</w:t>
      </w:r>
      <w:r w:rsidR="001C6DA8">
        <w:rPr>
          <w:b/>
        </w:rPr>
        <w:t xml:space="preserve"> </w:t>
      </w:r>
      <w:r w:rsidR="001C6DA8" w:rsidRPr="001C6DA8">
        <w:t>(108 00000 00 0000 110).</w:t>
      </w:r>
    </w:p>
    <w:p w:rsidR="007F08C6" w:rsidRDefault="00AA14A0" w:rsidP="003906A4">
      <w:pPr>
        <w:widowControl w:val="0"/>
        <w:spacing w:after="0" w:line="240" w:lineRule="auto"/>
        <w:ind w:firstLine="567"/>
        <w:jc w:val="both"/>
        <w:rPr>
          <w:rFonts w:ascii="Times New Roman" w:hAnsi="Times New Roman"/>
          <w:snapToGrid w:val="0"/>
          <w:sz w:val="24"/>
          <w:szCs w:val="24"/>
        </w:rPr>
      </w:pPr>
      <w:r w:rsidRPr="00AA14A0">
        <w:rPr>
          <w:rFonts w:ascii="Times New Roman" w:hAnsi="Times New Roman"/>
          <w:snapToGrid w:val="0"/>
          <w:sz w:val="24"/>
          <w:szCs w:val="24"/>
        </w:rPr>
        <w:t xml:space="preserve">Поступление государственной пошлины по делам, рассматриваемым в судах общей юрисдикции, мировыми судьями (за исключением Верховного Суда Российской Федерации) прогнозируется в бюджет </w:t>
      </w:r>
      <w:r>
        <w:rPr>
          <w:rFonts w:ascii="Times New Roman" w:hAnsi="Times New Roman"/>
          <w:snapToGrid w:val="0"/>
          <w:sz w:val="24"/>
          <w:szCs w:val="24"/>
        </w:rPr>
        <w:t xml:space="preserve">района </w:t>
      </w:r>
      <w:r w:rsidRPr="00AA14A0">
        <w:rPr>
          <w:rFonts w:ascii="Times New Roman" w:hAnsi="Times New Roman"/>
          <w:snapToGrid w:val="0"/>
          <w:sz w:val="24"/>
          <w:szCs w:val="24"/>
        </w:rPr>
        <w:t>на 2023</w:t>
      </w:r>
      <w:r>
        <w:rPr>
          <w:rFonts w:ascii="Times New Roman" w:hAnsi="Times New Roman"/>
          <w:snapToGrid w:val="0"/>
          <w:sz w:val="24"/>
          <w:szCs w:val="24"/>
        </w:rPr>
        <w:t xml:space="preserve">-2025 </w:t>
      </w:r>
      <w:r w:rsidRPr="00AA14A0">
        <w:rPr>
          <w:rFonts w:ascii="Times New Roman" w:hAnsi="Times New Roman"/>
          <w:snapToGrid w:val="0"/>
          <w:sz w:val="24"/>
          <w:szCs w:val="24"/>
        </w:rPr>
        <w:t>год</w:t>
      </w:r>
      <w:r>
        <w:rPr>
          <w:rFonts w:ascii="Times New Roman" w:hAnsi="Times New Roman"/>
          <w:snapToGrid w:val="0"/>
          <w:sz w:val="24"/>
          <w:szCs w:val="24"/>
        </w:rPr>
        <w:t>ы</w:t>
      </w:r>
      <w:r w:rsidRPr="00AA14A0">
        <w:rPr>
          <w:rFonts w:ascii="Times New Roman" w:hAnsi="Times New Roman"/>
          <w:snapToGrid w:val="0"/>
          <w:sz w:val="24"/>
          <w:szCs w:val="24"/>
        </w:rPr>
        <w:t xml:space="preserve"> в сумме 670,0 тыс. руб</w:t>
      </w:r>
      <w:r>
        <w:rPr>
          <w:rFonts w:ascii="Times New Roman" w:hAnsi="Times New Roman"/>
          <w:snapToGrid w:val="0"/>
          <w:sz w:val="24"/>
          <w:szCs w:val="24"/>
        </w:rPr>
        <w:t>. ежегодно.</w:t>
      </w:r>
    </w:p>
    <w:p w:rsidR="00AA14A0" w:rsidRDefault="00AA14A0" w:rsidP="003906A4">
      <w:pPr>
        <w:widowControl w:val="0"/>
        <w:spacing w:after="0" w:line="240" w:lineRule="auto"/>
        <w:ind w:firstLine="567"/>
        <w:jc w:val="both"/>
        <w:rPr>
          <w:rFonts w:ascii="Times New Roman" w:hAnsi="Times New Roman"/>
          <w:snapToGrid w:val="0"/>
          <w:sz w:val="24"/>
          <w:szCs w:val="24"/>
        </w:rPr>
      </w:pPr>
      <w:r>
        <w:rPr>
          <w:rFonts w:ascii="Times New Roman" w:hAnsi="Times New Roman"/>
          <w:snapToGrid w:val="0"/>
          <w:sz w:val="24"/>
          <w:szCs w:val="24"/>
        </w:rPr>
        <w:t>По сравнению с ожидаемым исполнением за 2022 год в 2023 году поступления от госпошлины планируется меньше на 280,0 тыс. руб. или 29,5 %.</w:t>
      </w:r>
    </w:p>
    <w:p w:rsidR="00AA14A0" w:rsidRDefault="00AA14A0" w:rsidP="003906A4">
      <w:pPr>
        <w:widowControl w:val="0"/>
        <w:spacing w:after="0" w:line="240" w:lineRule="auto"/>
        <w:ind w:firstLine="567"/>
        <w:jc w:val="both"/>
        <w:rPr>
          <w:rFonts w:ascii="Times New Roman" w:hAnsi="Times New Roman"/>
          <w:snapToGrid w:val="0"/>
          <w:sz w:val="24"/>
          <w:szCs w:val="24"/>
        </w:rPr>
      </w:pPr>
    </w:p>
    <w:p w:rsidR="00AA14A0" w:rsidRDefault="00AA14A0" w:rsidP="00AA14A0">
      <w:pPr>
        <w:pStyle w:val="afb"/>
        <w:widowControl w:val="0"/>
        <w:numPr>
          <w:ilvl w:val="1"/>
          <w:numId w:val="46"/>
        </w:numPr>
        <w:tabs>
          <w:tab w:val="clear" w:pos="708"/>
          <w:tab w:val="left" w:pos="567"/>
        </w:tabs>
        <w:spacing w:line="240" w:lineRule="auto"/>
        <w:ind w:firstLine="27"/>
        <w:jc w:val="center"/>
        <w:rPr>
          <w:b/>
          <w:snapToGrid w:val="0"/>
        </w:rPr>
      </w:pPr>
      <w:r w:rsidRPr="00AA14A0">
        <w:rPr>
          <w:b/>
          <w:snapToGrid w:val="0"/>
        </w:rPr>
        <w:lastRenderedPageBreak/>
        <w:t>Неналоговые поступления</w:t>
      </w:r>
      <w:r>
        <w:rPr>
          <w:b/>
          <w:snapToGrid w:val="0"/>
        </w:rPr>
        <w:t>.</w:t>
      </w:r>
    </w:p>
    <w:p w:rsidR="00EE3168" w:rsidRDefault="00EE3168" w:rsidP="00EE3168">
      <w:pPr>
        <w:pStyle w:val="afb"/>
        <w:widowControl w:val="0"/>
        <w:tabs>
          <w:tab w:val="clear" w:pos="708"/>
          <w:tab w:val="left" w:pos="567"/>
        </w:tabs>
        <w:spacing w:line="240" w:lineRule="auto"/>
        <w:ind w:left="567"/>
        <w:rPr>
          <w:b/>
          <w:snapToGrid w:val="0"/>
        </w:rPr>
      </w:pPr>
    </w:p>
    <w:p w:rsidR="00AA14A0" w:rsidRDefault="00AA14A0" w:rsidP="00AF5A7E">
      <w:pPr>
        <w:pStyle w:val="afb"/>
        <w:widowControl w:val="0"/>
        <w:tabs>
          <w:tab w:val="clear" w:pos="708"/>
          <w:tab w:val="left" w:pos="0"/>
        </w:tabs>
        <w:spacing w:line="240" w:lineRule="auto"/>
        <w:ind w:left="0" w:firstLine="567"/>
        <w:jc w:val="both"/>
        <w:rPr>
          <w:snapToGrid w:val="0"/>
        </w:rPr>
      </w:pPr>
      <w:r>
        <w:rPr>
          <w:snapToGrid w:val="0"/>
        </w:rPr>
        <w:t>Согласно данным проекта Решения о бюджете, неналоговые поступления на 2023 год прогнозируются в сумме 11 023,0 тыс. руб., что составляет</w:t>
      </w:r>
      <w:r w:rsidR="007F7064">
        <w:rPr>
          <w:snapToGrid w:val="0"/>
        </w:rPr>
        <w:t xml:space="preserve"> </w:t>
      </w:r>
      <w:r w:rsidR="0092501E">
        <w:rPr>
          <w:snapToGrid w:val="0"/>
        </w:rPr>
        <w:t>1,8</w:t>
      </w:r>
      <w:r w:rsidR="007F7064">
        <w:rPr>
          <w:snapToGrid w:val="0"/>
        </w:rPr>
        <w:t xml:space="preserve"> % </w:t>
      </w:r>
      <w:r>
        <w:rPr>
          <w:snapToGrid w:val="0"/>
        </w:rPr>
        <w:t>от</w:t>
      </w:r>
      <w:r w:rsidR="007F7064">
        <w:rPr>
          <w:snapToGrid w:val="0"/>
        </w:rPr>
        <w:t xml:space="preserve"> </w:t>
      </w:r>
      <w:r w:rsidR="00AF5A7E">
        <w:rPr>
          <w:snapToGrid w:val="0"/>
        </w:rPr>
        <w:t>доходной части бюджета (в 2022 году – 2,4 %).</w:t>
      </w:r>
    </w:p>
    <w:p w:rsidR="005349EF" w:rsidRDefault="00F204AA" w:rsidP="005349EF">
      <w:pPr>
        <w:pStyle w:val="afb"/>
        <w:widowControl w:val="0"/>
        <w:tabs>
          <w:tab w:val="clear" w:pos="708"/>
          <w:tab w:val="left" w:pos="0"/>
        </w:tabs>
        <w:spacing w:line="240" w:lineRule="auto"/>
        <w:ind w:left="0" w:firstLine="567"/>
        <w:jc w:val="both"/>
      </w:pPr>
      <w:r w:rsidRPr="00B730A2">
        <w:rPr>
          <w:snapToGrid w:val="0"/>
        </w:rPr>
        <w:t xml:space="preserve">Неналоговые доходы состоят </w:t>
      </w:r>
      <w:r w:rsidR="00B730A2" w:rsidRPr="00B730A2">
        <w:rPr>
          <w:snapToGrid w:val="0"/>
        </w:rPr>
        <w:t xml:space="preserve">из </w:t>
      </w:r>
      <w:r w:rsidR="00AF5A7E" w:rsidRPr="00B730A2">
        <w:t>доход</w:t>
      </w:r>
      <w:r w:rsidR="00B730A2">
        <w:t>ов</w:t>
      </w:r>
      <w:r w:rsidR="00AF5A7E" w:rsidRPr="00B730A2">
        <w:t xml:space="preserve"> от использо</w:t>
      </w:r>
      <w:r w:rsidR="00B730A2">
        <w:t xml:space="preserve">вания имущества, </w:t>
      </w:r>
      <w:r w:rsidR="00B730A2" w:rsidRPr="00B730A2">
        <w:t xml:space="preserve">находящихся </w:t>
      </w:r>
      <w:r w:rsidR="00AF5A7E" w:rsidRPr="00B730A2">
        <w:t>в муниципальной собственности, платеж</w:t>
      </w:r>
      <w:r w:rsidR="00B730A2">
        <w:t>ей</w:t>
      </w:r>
      <w:r w:rsidR="00AF5A7E" w:rsidRPr="00B730A2">
        <w:t xml:space="preserve"> при пользовании природны</w:t>
      </w:r>
      <w:r w:rsidR="00B730A2">
        <w:t>ми</w:t>
      </w:r>
      <w:r w:rsidR="00AF5A7E" w:rsidRPr="00B730A2">
        <w:t xml:space="preserve"> ресурсами, доход</w:t>
      </w:r>
      <w:r w:rsidR="00B730A2" w:rsidRPr="00B730A2">
        <w:t>ов</w:t>
      </w:r>
      <w:r w:rsidR="00AF5A7E" w:rsidRPr="00B730A2">
        <w:t xml:space="preserve"> от оказания платных услуг (работ) и компенс</w:t>
      </w:r>
      <w:r w:rsidR="00B730A2">
        <w:t xml:space="preserve">ации затрат государства, доходов </w:t>
      </w:r>
      <w:r w:rsidR="00AF5A7E" w:rsidRPr="00B730A2">
        <w:t>от продажи материальных и нематериальных активов, штраф</w:t>
      </w:r>
      <w:r w:rsidR="00B730A2">
        <w:t>ов, санкций</w:t>
      </w:r>
      <w:r w:rsidR="00AF5A7E" w:rsidRPr="00B730A2">
        <w:t>, возмещени</w:t>
      </w:r>
      <w:r w:rsidR="00B730A2">
        <w:t>я</w:t>
      </w:r>
      <w:r w:rsidR="00AF5A7E" w:rsidRPr="00B730A2">
        <w:t xml:space="preserve"> ущерба</w:t>
      </w:r>
      <w:r w:rsidR="005349EF" w:rsidRPr="00B730A2">
        <w:t>.</w:t>
      </w:r>
    </w:p>
    <w:p w:rsidR="00D71756" w:rsidRPr="00D71756" w:rsidRDefault="00D71756" w:rsidP="005349EF">
      <w:pPr>
        <w:pStyle w:val="afb"/>
        <w:widowControl w:val="0"/>
        <w:tabs>
          <w:tab w:val="clear" w:pos="708"/>
          <w:tab w:val="left" w:pos="0"/>
        </w:tabs>
        <w:spacing w:line="240" w:lineRule="auto"/>
        <w:ind w:left="0" w:firstLine="567"/>
        <w:jc w:val="both"/>
      </w:pPr>
      <w:r w:rsidRPr="00D71756">
        <w:t>В сравнении с бюджетом 2022 года</w:t>
      </w:r>
      <w:r>
        <w:t xml:space="preserve"> (12 899,0 тыс. руб.)</w:t>
      </w:r>
      <w:r w:rsidRPr="00D71756">
        <w:t xml:space="preserve"> неналоговые доходы в 2023 году прогнозируются  меньше на 1 876,0 тыс. руб. или 14,5 % и меньше ожидаемого исполнения бюджета за 2022 год </w:t>
      </w:r>
      <w:r>
        <w:t xml:space="preserve">(16 870,8 тыс. руб.) </w:t>
      </w:r>
      <w:r w:rsidRPr="00D71756">
        <w:t>на 5 847,8 тыс. руб. (34,7 %).</w:t>
      </w:r>
    </w:p>
    <w:p w:rsidR="002E7CF9" w:rsidRPr="00BD1E1A" w:rsidRDefault="002E7CF9" w:rsidP="005349EF">
      <w:pPr>
        <w:pStyle w:val="Style21"/>
        <w:widowControl/>
        <w:tabs>
          <w:tab w:val="left" w:pos="0"/>
          <w:tab w:val="left" w:pos="567"/>
          <w:tab w:val="left" w:pos="993"/>
          <w:tab w:val="left" w:pos="3029"/>
          <w:tab w:val="left" w:pos="4858"/>
        </w:tabs>
        <w:ind w:firstLine="567"/>
        <w:jc w:val="both"/>
      </w:pPr>
      <w:r w:rsidRPr="00806740">
        <w:t xml:space="preserve">На плановый период 2024 и 2025 годов – </w:t>
      </w:r>
      <w:r w:rsidR="00806740" w:rsidRPr="00806740">
        <w:t>11 408,0</w:t>
      </w:r>
      <w:r w:rsidRPr="00806740">
        <w:t xml:space="preserve"> тыс. руб. (увеличение на  </w:t>
      </w:r>
      <w:r w:rsidR="00806740" w:rsidRPr="00806740">
        <w:t xml:space="preserve">          385,0</w:t>
      </w:r>
      <w:r w:rsidRPr="00806740">
        <w:t xml:space="preserve"> тыс. руб. или на </w:t>
      </w:r>
      <w:r w:rsidR="00806740" w:rsidRPr="00806740">
        <w:t>3,5</w:t>
      </w:r>
      <w:r w:rsidRPr="00806740">
        <w:t xml:space="preserve"> % к 2023 году) и </w:t>
      </w:r>
      <w:r w:rsidR="00806740">
        <w:t xml:space="preserve">11 320,0 </w:t>
      </w:r>
      <w:r w:rsidRPr="00806740">
        <w:t>тыс. руб. (</w:t>
      </w:r>
      <w:r w:rsidR="00806740" w:rsidRPr="00806740">
        <w:t xml:space="preserve">уменьшение </w:t>
      </w:r>
      <w:r w:rsidRPr="00806740">
        <w:t xml:space="preserve">на </w:t>
      </w:r>
      <w:r w:rsidR="00806740" w:rsidRPr="00806740">
        <w:t>88,0</w:t>
      </w:r>
      <w:r w:rsidRPr="00806740">
        <w:t xml:space="preserve"> тыс. руб. или на </w:t>
      </w:r>
      <w:r w:rsidR="00806740" w:rsidRPr="00806740">
        <w:t>0,8</w:t>
      </w:r>
      <w:r w:rsidRPr="00806740">
        <w:t xml:space="preserve"> %).</w:t>
      </w:r>
    </w:p>
    <w:p w:rsidR="00454ECF" w:rsidRDefault="00AF5A7E" w:rsidP="00454ECF">
      <w:pPr>
        <w:pStyle w:val="a0"/>
        <w:ind w:firstLine="567"/>
        <w:jc w:val="both"/>
        <w:rPr>
          <w:b/>
          <w:i/>
        </w:rPr>
      </w:pPr>
      <w:r w:rsidRPr="00AF5A7E">
        <w:t>Структура неналоговых</w:t>
      </w:r>
      <w:r>
        <w:t xml:space="preserve"> доходов бюджета района представлена в </w:t>
      </w:r>
      <w:r w:rsidRPr="00AF5A7E">
        <w:rPr>
          <w:b/>
          <w:i/>
        </w:rPr>
        <w:t xml:space="preserve">Таблице № </w:t>
      </w:r>
      <w:r w:rsidR="004F7499">
        <w:rPr>
          <w:b/>
          <w:i/>
        </w:rPr>
        <w:t>6</w:t>
      </w:r>
      <w:r w:rsidRPr="00AF5A7E">
        <w:rPr>
          <w:b/>
          <w:i/>
        </w:rPr>
        <w:t>.</w:t>
      </w:r>
    </w:p>
    <w:p w:rsidR="00AF5A7E" w:rsidRPr="00AF5A7E" w:rsidRDefault="00AF5A7E" w:rsidP="00AF5A7E">
      <w:pPr>
        <w:pStyle w:val="a0"/>
        <w:ind w:firstLine="567"/>
        <w:jc w:val="right"/>
        <w:rPr>
          <w:b/>
          <w:i/>
        </w:rPr>
      </w:pPr>
      <w:r>
        <w:rPr>
          <w:b/>
          <w:i/>
        </w:rPr>
        <w:t xml:space="preserve">Таблица № </w:t>
      </w:r>
      <w:r w:rsidR="004F7499">
        <w:rPr>
          <w:b/>
          <w:i/>
        </w:rPr>
        <w:t>6</w:t>
      </w:r>
      <w:r>
        <w:rPr>
          <w:b/>
          <w:i/>
        </w:rPr>
        <w:t>, тыс. руб.</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34"/>
        <w:gridCol w:w="992"/>
        <w:gridCol w:w="567"/>
        <w:gridCol w:w="992"/>
        <w:gridCol w:w="567"/>
        <w:gridCol w:w="1135"/>
        <w:gridCol w:w="1134"/>
      </w:tblGrid>
      <w:tr w:rsidR="00224F92" w:rsidRPr="007E7336" w:rsidTr="00FB2A2D">
        <w:tc>
          <w:tcPr>
            <w:tcW w:w="2977" w:type="dxa"/>
            <w:vMerge w:val="restart"/>
          </w:tcPr>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Наименование</w:t>
            </w:r>
          </w:p>
        </w:tc>
        <w:tc>
          <w:tcPr>
            <w:tcW w:w="1134" w:type="dxa"/>
            <w:vMerge w:val="restart"/>
          </w:tcPr>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Решение о бюджете на 202</w:t>
            </w:r>
            <w:r>
              <w:rPr>
                <w:rFonts w:ascii="Times New Roman" w:hAnsi="Times New Roman"/>
                <w:b/>
                <w:sz w:val="16"/>
                <w:szCs w:val="16"/>
              </w:rPr>
              <w:t>2</w:t>
            </w:r>
            <w:r w:rsidRPr="00224F92">
              <w:rPr>
                <w:rFonts w:ascii="Times New Roman" w:hAnsi="Times New Roman"/>
                <w:b/>
                <w:sz w:val="16"/>
                <w:szCs w:val="16"/>
              </w:rPr>
              <w:t xml:space="preserve"> год</w:t>
            </w:r>
          </w:p>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(первоначальный)</w:t>
            </w:r>
          </w:p>
        </w:tc>
        <w:tc>
          <w:tcPr>
            <w:tcW w:w="1559" w:type="dxa"/>
            <w:gridSpan w:val="2"/>
            <w:vMerge w:val="restart"/>
          </w:tcPr>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 xml:space="preserve">Оценка ожидаемого исполнения </w:t>
            </w:r>
            <w:proofErr w:type="gramStart"/>
            <w:r w:rsidRPr="00224F92">
              <w:rPr>
                <w:rFonts w:ascii="Times New Roman" w:hAnsi="Times New Roman"/>
                <w:b/>
                <w:sz w:val="16"/>
                <w:szCs w:val="16"/>
              </w:rPr>
              <w:t>за</w:t>
            </w:r>
            <w:proofErr w:type="gramEnd"/>
          </w:p>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202</w:t>
            </w:r>
            <w:r>
              <w:rPr>
                <w:rFonts w:ascii="Times New Roman" w:hAnsi="Times New Roman"/>
                <w:b/>
                <w:sz w:val="16"/>
                <w:szCs w:val="16"/>
              </w:rPr>
              <w:t>2</w:t>
            </w:r>
            <w:r w:rsidRPr="00224F92">
              <w:rPr>
                <w:rFonts w:ascii="Times New Roman" w:hAnsi="Times New Roman"/>
                <w:b/>
                <w:sz w:val="16"/>
                <w:szCs w:val="16"/>
              </w:rPr>
              <w:t xml:space="preserve"> год.</w:t>
            </w:r>
          </w:p>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bCs/>
                <w:sz w:val="16"/>
                <w:szCs w:val="16"/>
              </w:rPr>
              <w:t>Доля доходов в 202</w:t>
            </w:r>
            <w:r>
              <w:rPr>
                <w:rFonts w:ascii="Times New Roman" w:hAnsi="Times New Roman"/>
                <w:b/>
                <w:bCs/>
                <w:sz w:val="16"/>
                <w:szCs w:val="16"/>
              </w:rPr>
              <w:t>2</w:t>
            </w:r>
            <w:r w:rsidRPr="00224F92">
              <w:rPr>
                <w:rFonts w:ascii="Times New Roman" w:hAnsi="Times New Roman"/>
                <w:b/>
                <w:bCs/>
                <w:sz w:val="16"/>
                <w:szCs w:val="16"/>
              </w:rPr>
              <w:t xml:space="preserve"> г. %</w:t>
            </w:r>
          </w:p>
        </w:tc>
        <w:tc>
          <w:tcPr>
            <w:tcW w:w="1559" w:type="dxa"/>
            <w:gridSpan w:val="2"/>
            <w:vMerge w:val="restart"/>
          </w:tcPr>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Проект Решения о бюджете</w:t>
            </w:r>
          </w:p>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на 202</w:t>
            </w:r>
            <w:r>
              <w:rPr>
                <w:rFonts w:ascii="Times New Roman" w:hAnsi="Times New Roman"/>
                <w:b/>
                <w:sz w:val="16"/>
                <w:szCs w:val="16"/>
              </w:rPr>
              <w:t>3</w:t>
            </w:r>
            <w:r w:rsidRPr="00224F92">
              <w:rPr>
                <w:rFonts w:ascii="Times New Roman" w:hAnsi="Times New Roman"/>
                <w:b/>
                <w:sz w:val="16"/>
                <w:szCs w:val="16"/>
              </w:rPr>
              <w:t xml:space="preserve"> год</w:t>
            </w:r>
          </w:p>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bCs/>
                <w:sz w:val="16"/>
                <w:szCs w:val="16"/>
              </w:rPr>
              <w:t>Доля доходов в 202</w:t>
            </w:r>
            <w:r>
              <w:rPr>
                <w:rFonts w:ascii="Times New Roman" w:hAnsi="Times New Roman"/>
                <w:b/>
                <w:bCs/>
                <w:sz w:val="16"/>
                <w:szCs w:val="16"/>
              </w:rPr>
              <w:t>3</w:t>
            </w:r>
            <w:r w:rsidRPr="00224F92">
              <w:rPr>
                <w:rFonts w:ascii="Times New Roman" w:hAnsi="Times New Roman"/>
                <w:b/>
                <w:bCs/>
                <w:sz w:val="16"/>
                <w:szCs w:val="16"/>
              </w:rPr>
              <w:t xml:space="preserve"> г. %</w:t>
            </w:r>
          </w:p>
        </w:tc>
        <w:tc>
          <w:tcPr>
            <w:tcW w:w="2269" w:type="dxa"/>
            <w:gridSpan w:val="2"/>
          </w:tcPr>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Плановый период</w:t>
            </w:r>
          </w:p>
        </w:tc>
      </w:tr>
      <w:tr w:rsidR="00224F92" w:rsidRPr="007E7336" w:rsidTr="00FB2A2D">
        <w:trPr>
          <w:trHeight w:val="201"/>
        </w:trPr>
        <w:tc>
          <w:tcPr>
            <w:tcW w:w="2977" w:type="dxa"/>
            <w:vMerge/>
          </w:tcPr>
          <w:p w:rsidR="00224F92" w:rsidRPr="00224F92" w:rsidRDefault="00224F92" w:rsidP="00FB2A2D">
            <w:pPr>
              <w:tabs>
                <w:tab w:val="left" w:pos="2340"/>
              </w:tabs>
              <w:spacing w:after="0" w:line="240" w:lineRule="auto"/>
              <w:jc w:val="center"/>
              <w:rPr>
                <w:rFonts w:ascii="Times New Roman" w:hAnsi="Times New Roman"/>
                <w:b/>
                <w:color w:val="FF0000"/>
                <w:sz w:val="16"/>
                <w:szCs w:val="16"/>
                <w:lang w:val="en-US"/>
              </w:rPr>
            </w:pPr>
          </w:p>
        </w:tc>
        <w:tc>
          <w:tcPr>
            <w:tcW w:w="1134" w:type="dxa"/>
            <w:vMerge/>
          </w:tcPr>
          <w:p w:rsidR="00224F92" w:rsidRPr="00224F92" w:rsidRDefault="00224F92" w:rsidP="00FB2A2D">
            <w:pPr>
              <w:tabs>
                <w:tab w:val="left" w:pos="2340"/>
              </w:tabs>
              <w:spacing w:after="0" w:line="240" w:lineRule="auto"/>
              <w:jc w:val="center"/>
              <w:rPr>
                <w:rFonts w:ascii="Times New Roman" w:hAnsi="Times New Roman"/>
                <w:b/>
                <w:color w:val="FF0000"/>
                <w:sz w:val="16"/>
                <w:szCs w:val="16"/>
                <w:lang w:val="en-US"/>
              </w:rPr>
            </w:pPr>
          </w:p>
        </w:tc>
        <w:tc>
          <w:tcPr>
            <w:tcW w:w="1559" w:type="dxa"/>
            <w:gridSpan w:val="2"/>
            <w:vMerge/>
          </w:tcPr>
          <w:p w:rsidR="00224F92" w:rsidRPr="00224F92" w:rsidRDefault="00224F92" w:rsidP="00FB2A2D">
            <w:pPr>
              <w:tabs>
                <w:tab w:val="left" w:pos="2340"/>
              </w:tabs>
              <w:spacing w:after="0" w:line="240" w:lineRule="auto"/>
              <w:jc w:val="center"/>
              <w:rPr>
                <w:rFonts w:ascii="Times New Roman" w:hAnsi="Times New Roman"/>
                <w:b/>
                <w:color w:val="FF0000"/>
                <w:sz w:val="16"/>
                <w:szCs w:val="16"/>
                <w:lang w:val="en-US"/>
              </w:rPr>
            </w:pPr>
          </w:p>
        </w:tc>
        <w:tc>
          <w:tcPr>
            <w:tcW w:w="1559" w:type="dxa"/>
            <w:gridSpan w:val="2"/>
            <w:vMerge/>
          </w:tcPr>
          <w:p w:rsidR="00224F92" w:rsidRPr="00224F92" w:rsidRDefault="00224F92" w:rsidP="00FB2A2D">
            <w:pPr>
              <w:tabs>
                <w:tab w:val="left" w:pos="2340"/>
              </w:tabs>
              <w:spacing w:after="0" w:line="240" w:lineRule="auto"/>
              <w:jc w:val="center"/>
              <w:rPr>
                <w:rFonts w:ascii="Times New Roman" w:hAnsi="Times New Roman"/>
                <w:b/>
                <w:color w:val="FF0000"/>
                <w:sz w:val="16"/>
                <w:szCs w:val="16"/>
              </w:rPr>
            </w:pPr>
          </w:p>
        </w:tc>
        <w:tc>
          <w:tcPr>
            <w:tcW w:w="1135" w:type="dxa"/>
          </w:tcPr>
          <w:p w:rsidR="00224F92" w:rsidRPr="00224F92" w:rsidRDefault="00224F92" w:rsidP="00FB2A2D">
            <w:pPr>
              <w:tabs>
                <w:tab w:val="left" w:pos="2340"/>
              </w:tabs>
              <w:spacing w:after="0" w:line="240" w:lineRule="auto"/>
              <w:jc w:val="center"/>
              <w:rPr>
                <w:rFonts w:ascii="Times New Roman" w:hAnsi="Times New Roman"/>
                <w:b/>
                <w:sz w:val="16"/>
                <w:szCs w:val="16"/>
              </w:rPr>
            </w:pPr>
          </w:p>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202</w:t>
            </w:r>
            <w:r>
              <w:rPr>
                <w:rFonts w:ascii="Times New Roman" w:hAnsi="Times New Roman"/>
                <w:b/>
                <w:sz w:val="16"/>
                <w:szCs w:val="16"/>
              </w:rPr>
              <w:t>4</w:t>
            </w:r>
            <w:r w:rsidRPr="00224F92">
              <w:rPr>
                <w:rFonts w:ascii="Times New Roman" w:hAnsi="Times New Roman"/>
                <w:b/>
                <w:sz w:val="16"/>
                <w:szCs w:val="16"/>
              </w:rPr>
              <w:t xml:space="preserve"> год</w:t>
            </w:r>
          </w:p>
        </w:tc>
        <w:tc>
          <w:tcPr>
            <w:tcW w:w="1134" w:type="dxa"/>
          </w:tcPr>
          <w:p w:rsidR="00224F92" w:rsidRPr="00224F92" w:rsidRDefault="00224F92" w:rsidP="00FB2A2D">
            <w:pPr>
              <w:tabs>
                <w:tab w:val="left" w:pos="2340"/>
              </w:tabs>
              <w:spacing w:after="0" w:line="240" w:lineRule="auto"/>
              <w:jc w:val="center"/>
              <w:rPr>
                <w:rFonts w:ascii="Times New Roman" w:hAnsi="Times New Roman"/>
                <w:b/>
                <w:sz w:val="16"/>
                <w:szCs w:val="16"/>
              </w:rPr>
            </w:pPr>
          </w:p>
          <w:p w:rsidR="00224F92" w:rsidRPr="00224F92" w:rsidRDefault="00224F92"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202</w:t>
            </w:r>
            <w:r>
              <w:rPr>
                <w:rFonts w:ascii="Times New Roman" w:hAnsi="Times New Roman"/>
                <w:b/>
                <w:sz w:val="16"/>
                <w:szCs w:val="16"/>
              </w:rPr>
              <w:t>5</w:t>
            </w:r>
            <w:r w:rsidRPr="00224F92">
              <w:rPr>
                <w:rFonts w:ascii="Times New Roman" w:hAnsi="Times New Roman"/>
                <w:b/>
                <w:sz w:val="16"/>
                <w:szCs w:val="16"/>
              </w:rPr>
              <w:t xml:space="preserve"> год</w:t>
            </w:r>
          </w:p>
        </w:tc>
      </w:tr>
      <w:tr w:rsidR="00224F92" w:rsidRPr="007E7336" w:rsidTr="00FB2A2D">
        <w:tc>
          <w:tcPr>
            <w:tcW w:w="2977" w:type="dxa"/>
          </w:tcPr>
          <w:p w:rsidR="00224F92" w:rsidRPr="00224F92" w:rsidRDefault="00224F92"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1</w:t>
            </w:r>
          </w:p>
        </w:tc>
        <w:tc>
          <w:tcPr>
            <w:tcW w:w="1134" w:type="dxa"/>
          </w:tcPr>
          <w:p w:rsidR="00224F92" w:rsidRPr="00224F92" w:rsidRDefault="00224F92"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2</w:t>
            </w:r>
          </w:p>
        </w:tc>
        <w:tc>
          <w:tcPr>
            <w:tcW w:w="992" w:type="dxa"/>
          </w:tcPr>
          <w:p w:rsidR="00224F92" w:rsidRPr="00224F92" w:rsidRDefault="00224F92"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3</w:t>
            </w:r>
          </w:p>
        </w:tc>
        <w:tc>
          <w:tcPr>
            <w:tcW w:w="567" w:type="dxa"/>
          </w:tcPr>
          <w:p w:rsidR="00224F92" w:rsidRPr="00224F92" w:rsidRDefault="00224F92"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4</w:t>
            </w:r>
          </w:p>
        </w:tc>
        <w:tc>
          <w:tcPr>
            <w:tcW w:w="992" w:type="dxa"/>
          </w:tcPr>
          <w:p w:rsidR="00224F92" w:rsidRPr="00224F92" w:rsidRDefault="00224F92"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5</w:t>
            </w:r>
          </w:p>
        </w:tc>
        <w:tc>
          <w:tcPr>
            <w:tcW w:w="567" w:type="dxa"/>
          </w:tcPr>
          <w:p w:rsidR="00224F92" w:rsidRPr="00224F92" w:rsidRDefault="00224F92"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6</w:t>
            </w:r>
          </w:p>
        </w:tc>
        <w:tc>
          <w:tcPr>
            <w:tcW w:w="1135" w:type="dxa"/>
          </w:tcPr>
          <w:p w:rsidR="00224F92" w:rsidRPr="00224F92" w:rsidRDefault="00224F92"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7</w:t>
            </w:r>
          </w:p>
        </w:tc>
        <w:tc>
          <w:tcPr>
            <w:tcW w:w="1134" w:type="dxa"/>
          </w:tcPr>
          <w:p w:rsidR="00224F92" w:rsidRPr="00224F92" w:rsidRDefault="00224F92" w:rsidP="00FB2A2D">
            <w:pPr>
              <w:tabs>
                <w:tab w:val="left" w:pos="2340"/>
              </w:tabs>
              <w:spacing w:after="0" w:line="240" w:lineRule="auto"/>
              <w:jc w:val="center"/>
              <w:rPr>
                <w:sz w:val="16"/>
                <w:szCs w:val="16"/>
              </w:rPr>
            </w:pPr>
            <w:r w:rsidRPr="00224F92">
              <w:rPr>
                <w:sz w:val="16"/>
                <w:szCs w:val="16"/>
              </w:rPr>
              <w:t>8</w:t>
            </w:r>
          </w:p>
        </w:tc>
      </w:tr>
      <w:tr w:rsidR="00224F92" w:rsidRPr="007E7336" w:rsidTr="00FB2A2D">
        <w:tc>
          <w:tcPr>
            <w:tcW w:w="2977" w:type="dxa"/>
            <w:vAlign w:val="center"/>
          </w:tcPr>
          <w:p w:rsidR="00224F92" w:rsidRPr="00AF5A7E" w:rsidRDefault="00224F92" w:rsidP="00FB2A2D">
            <w:pPr>
              <w:spacing w:after="0" w:line="240" w:lineRule="auto"/>
              <w:rPr>
                <w:rFonts w:ascii="Times New Roman" w:hAnsi="Times New Roman"/>
                <w:b/>
                <w:sz w:val="16"/>
                <w:szCs w:val="16"/>
              </w:rPr>
            </w:pPr>
            <w:r w:rsidRPr="00AF5A7E">
              <w:rPr>
                <w:rFonts w:ascii="Times New Roman" w:hAnsi="Times New Roman"/>
                <w:b/>
                <w:sz w:val="16"/>
                <w:szCs w:val="16"/>
              </w:rPr>
              <w:t>НЕНАЛОГОВЫЕ ДОХОДЫ</w:t>
            </w:r>
          </w:p>
        </w:tc>
        <w:tc>
          <w:tcPr>
            <w:tcW w:w="1134" w:type="dxa"/>
            <w:vAlign w:val="center"/>
          </w:tcPr>
          <w:p w:rsidR="00224F92" w:rsidRPr="00AF5A7E" w:rsidRDefault="00AF5A7E" w:rsidP="00FB2A2D">
            <w:pPr>
              <w:spacing w:after="0" w:line="240" w:lineRule="auto"/>
              <w:jc w:val="center"/>
              <w:rPr>
                <w:rFonts w:ascii="Times New Roman" w:hAnsi="Times New Roman"/>
                <w:b/>
                <w:sz w:val="16"/>
                <w:szCs w:val="16"/>
              </w:rPr>
            </w:pPr>
            <w:r w:rsidRPr="00AF5A7E">
              <w:rPr>
                <w:rFonts w:ascii="Times New Roman" w:hAnsi="Times New Roman"/>
                <w:b/>
                <w:sz w:val="16"/>
                <w:szCs w:val="16"/>
              </w:rPr>
              <w:t>12 899,0</w:t>
            </w:r>
          </w:p>
        </w:tc>
        <w:tc>
          <w:tcPr>
            <w:tcW w:w="992" w:type="dxa"/>
            <w:vAlign w:val="center"/>
          </w:tcPr>
          <w:p w:rsidR="00224F92" w:rsidRPr="00AF5A7E" w:rsidRDefault="00AF5A7E" w:rsidP="00FB2A2D">
            <w:pPr>
              <w:tabs>
                <w:tab w:val="left" w:pos="2340"/>
              </w:tabs>
              <w:spacing w:after="0" w:line="240" w:lineRule="auto"/>
              <w:jc w:val="center"/>
              <w:rPr>
                <w:rFonts w:ascii="Times New Roman" w:hAnsi="Times New Roman"/>
                <w:b/>
                <w:bCs/>
                <w:sz w:val="16"/>
                <w:szCs w:val="16"/>
              </w:rPr>
            </w:pPr>
            <w:r w:rsidRPr="00AF5A7E">
              <w:rPr>
                <w:rFonts w:ascii="Times New Roman" w:hAnsi="Times New Roman"/>
                <w:b/>
                <w:bCs/>
                <w:sz w:val="16"/>
                <w:szCs w:val="16"/>
              </w:rPr>
              <w:t>16 870,8</w:t>
            </w:r>
          </w:p>
        </w:tc>
        <w:tc>
          <w:tcPr>
            <w:tcW w:w="567" w:type="dxa"/>
            <w:vAlign w:val="center"/>
          </w:tcPr>
          <w:p w:rsidR="00224F92" w:rsidRPr="00AF5A7E" w:rsidRDefault="00AF5A7E" w:rsidP="00FB2A2D">
            <w:pPr>
              <w:tabs>
                <w:tab w:val="left" w:pos="2340"/>
              </w:tabs>
              <w:spacing w:after="0" w:line="240" w:lineRule="auto"/>
              <w:ind w:right="-108"/>
              <w:jc w:val="center"/>
              <w:rPr>
                <w:rFonts w:ascii="Times New Roman" w:hAnsi="Times New Roman"/>
                <w:b/>
                <w:bCs/>
                <w:sz w:val="16"/>
                <w:szCs w:val="16"/>
              </w:rPr>
            </w:pPr>
            <w:r w:rsidRPr="00AF5A7E">
              <w:rPr>
                <w:rFonts w:ascii="Times New Roman" w:hAnsi="Times New Roman"/>
                <w:b/>
                <w:bCs/>
                <w:sz w:val="16"/>
                <w:szCs w:val="16"/>
              </w:rPr>
              <w:t>2,0</w:t>
            </w:r>
          </w:p>
        </w:tc>
        <w:tc>
          <w:tcPr>
            <w:tcW w:w="992" w:type="dxa"/>
            <w:vAlign w:val="center"/>
          </w:tcPr>
          <w:p w:rsidR="00224F92" w:rsidRPr="00AF5A7E" w:rsidRDefault="00AF5A7E" w:rsidP="00FB2A2D">
            <w:pPr>
              <w:tabs>
                <w:tab w:val="left" w:pos="2340"/>
              </w:tabs>
              <w:spacing w:after="0" w:line="240" w:lineRule="auto"/>
              <w:jc w:val="center"/>
              <w:rPr>
                <w:rFonts w:ascii="Times New Roman" w:hAnsi="Times New Roman"/>
                <w:b/>
                <w:sz w:val="16"/>
                <w:szCs w:val="16"/>
              </w:rPr>
            </w:pPr>
            <w:r w:rsidRPr="00AF5A7E">
              <w:rPr>
                <w:rFonts w:ascii="Times New Roman" w:hAnsi="Times New Roman"/>
                <w:b/>
                <w:sz w:val="16"/>
                <w:szCs w:val="16"/>
              </w:rPr>
              <w:t>11 023,0</w:t>
            </w:r>
          </w:p>
        </w:tc>
        <w:tc>
          <w:tcPr>
            <w:tcW w:w="567" w:type="dxa"/>
            <w:vAlign w:val="center"/>
          </w:tcPr>
          <w:p w:rsidR="00224F92" w:rsidRPr="00AF5A7E" w:rsidRDefault="00AF5A7E" w:rsidP="00FB2A2D">
            <w:pPr>
              <w:tabs>
                <w:tab w:val="left" w:pos="300"/>
                <w:tab w:val="left" w:pos="2340"/>
              </w:tabs>
              <w:spacing w:after="0" w:line="240" w:lineRule="auto"/>
              <w:ind w:right="-108"/>
              <w:jc w:val="center"/>
              <w:rPr>
                <w:rFonts w:ascii="Times New Roman" w:hAnsi="Times New Roman"/>
                <w:b/>
                <w:sz w:val="16"/>
                <w:szCs w:val="16"/>
              </w:rPr>
            </w:pPr>
            <w:r w:rsidRPr="00AF5A7E">
              <w:rPr>
                <w:rFonts w:ascii="Times New Roman" w:hAnsi="Times New Roman"/>
                <w:b/>
                <w:sz w:val="16"/>
                <w:szCs w:val="16"/>
              </w:rPr>
              <w:t>1,8</w:t>
            </w:r>
          </w:p>
        </w:tc>
        <w:tc>
          <w:tcPr>
            <w:tcW w:w="1135" w:type="dxa"/>
            <w:vAlign w:val="center"/>
          </w:tcPr>
          <w:p w:rsidR="00224F92" w:rsidRPr="00AF5A7E" w:rsidRDefault="00AF5A7E" w:rsidP="00FB2A2D">
            <w:pPr>
              <w:tabs>
                <w:tab w:val="left" w:pos="2340"/>
              </w:tabs>
              <w:spacing w:after="0" w:line="240" w:lineRule="auto"/>
              <w:ind w:left="-108"/>
              <w:jc w:val="center"/>
              <w:rPr>
                <w:rFonts w:ascii="Times New Roman" w:hAnsi="Times New Roman"/>
                <w:b/>
                <w:sz w:val="16"/>
                <w:szCs w:val="16"/>
              </w:rPr>
            </w:pPr>
            <w:r w:rsidRPr="00AF5A7E">
              <w:rPr>
                <w:rFonts w:ascii="Times New Roman" w:hAnsi="Times New Roman"/>
                <w:b/>
                <w:sz w:val="16"/>
                <w:szCs w:val="16"/>
              </w:rPr>
              <w:t>11 408,0</w:t>
            </w:r>
          </w:p>
        </w:tc>
        <w:tc>
          <w:tcPr>
            <w:tcW w:w="1134" w:type="dxa"/>
            <w:vAlign w:val="center"/>
          </w:tcPr>
          <w:p w:rsidR="00224F92" w:rsidRPr="00AF5A7E" w:rsidRDefault="00AF5A7E" w:rsidP="00FB2A2D">
            <w:pPr>
              <w:tabs>
                <w:tab w:val="left" w:pos="2340"/>
              </w:tabs>
              <w:spacing w:after="0" w:line="240" w:lineRule="auto"/>
              <w:ind w:left="-108"/>
              <w:jc w:val="center"/>
              <w:rPr>
                <w:rFonts w:ascii="Times New Roman" w:hAnsi="Times New Roman"/>
                <w:b/>
                <w:sz w:val="16"/>
                <w:szCs w:val="16"/>
              </w:rPr>
            </w:pPr>
            <w:r w:rsidRPr="00AF5A7E">
              <w:rPr>
                <w:rFonts w:ascii="Times New Roman" w:hAnsi="Times New Roman"/>
                <w:b/>
                <w:sz w:val="16"/>
                <w:szCs w:val="16"/>
              </w:rPr>
              <w:t>11 320,0</w:t>
            </w:r>
          </w:p>
        </w:tc>
      </w:tr>
      <w:tr w:rsidR="00224F92" w:rsidRPr="007E7336" w:rsidTr="00FB2A2D">
        <w:tc>
          <w:tcPr>
            <w:tcW w:w="2977" w:type="dxa"/>
            <w:vAlign w:val="center"/>
          </w:tcPr>
          <w:p w:rsidR="00224F92" w:rsidRPr="00AF5A7E" w:rsidRDefault="00224F92" w:rsidP="00FB2A2D">
            <w:pPr>
              <w:spacing w:after="0" w:line="240" w:lineRule="auto"/>
              <w:rPr>
                <w:rFonts w:ascii="Times New Roman" w:hAnsi="Times New Roman"/>
                <w:sz w:val="16"/>
                <w:szCs w:val="16"/>
              </w:rPr>
            </w:pPr>
            <w:r w:rsidRPr="00AF5A7E">
              <w:rPr>
                <w:rFonts w:ascii="Times New Roman" w:hAnsi="Times New Roman"/>
                <w:sz w:val="16"/>
                <w:szCs w:val="16"/>
              </w:rPr>
              <w:t>Доходы от использования имущества, находящегося в государственной и муниципальной собственности</w:t>
            </w:r>
          </w:p>
        </w:tc>
        <w:tc>
          <w:tcPr>
            <w:tcW w:w="1134" w:type="dxa"/>
            <w:vAlign w:val="center"/>
          </w:tcPr>
          <w:p w:rsidR="00224F92" w:rsidRPr="007E7336" w:rsidRDefault="003040F6" w:rsidP="00FB2A2D">
            <w:pPr>
              <w:spacing w:after="0" w:line="240" w:lineRule="auto"/>
              <w:jc w:val="center"/>
              <w:rPr>
                <w:rFonts w:ascii="Times New Roman" w:hAnsi="Times New Roman"/>
                <w:sz w:val="16"/>
                <w:szCs w:val="16"/>
                <w:highlight w:val="yellow"/>
              </w:rPr>
            </w:pPr>
            <w:r w:rsidRPr="003040F6">
              <w:rPr>
                <w:rFonts w:ascii="Times New Roman" w:hAnsi="Times New Roman"/>
                <w:sz w:val="16"/>
                <w:szCs w:val="16"/>
              </w:rPr>
              <w:t>4 896,0</w:t>
            </w:r>
          </w:p>
        </w:tc>
        <w:tc>
          <w:tcPr>
            <w:tcW w:w="992" w:type="dxa"/>
            <w:vAlign w:val="center"/>
          </w:tcPr>
          <w:p w:rsidR="00224F92" w:rsidRPr="00FB2A2D" w:rsidRDefault="00FB2A2D" w:rsidP="00FB2A2D">
            <w:pPr>
              <w:tabs>
                <w:tab w:val="left" w:pos="2340"/>
              </w:tabs>
              <w:spacing w:after="0" w:line="240" w:lineRule="auto"/>
              <w:jc w:val="center"/>
              <w:rPr>
                <w:rFonts w:ascii="Times New Roman" w:hAnsi="Times New Roman"/>
                <w:bCs/>
                <w:sz w:val="16"/>
                <w:szCs w:val="16"/>
              </w:rPr>
            </w:pPr>
            <w:r w:rsidRPr="00FB2A2D">
              <w:rPr>
                <w:rFonts w:ascii="Times New Roman" w:hAnsi="Times New Roman"/>
                <w:bCs/>
                <w:sz w:val="16"/>
                <w:szCs w:val="16"/>
              </w:rPr>
              <w:t>6 091,0</w:t>
            </w:r>
          </w:p>
        </w:tc>
        <w:tc>
          <w:tcPr>
            <w:tcW w:w="567" w:type="dxa"/>
            <w:vAlign w:val="center"/>
          </w:tcPr>
          <w:p w:rsidR="00224F92" w:rsidRPr="004F001E" w:rsidRDefault="00224F92" w:rsidP="004F001E">
            <w:pPr>
              <w:tabs>
                <w:tab w:val="left" w:pos="2340"/>
              </w:tabs>
              <w:spacing w:after="0" w:line="240" w:lineRule="auto"/>
              <w:ind w:right="-108"/>
              <w:jc w:val="center"/>
              <w:rPr>
                <w:rFonts w:ascii="Times New Roman" w:hAnsi="Times New Roman"/>
                <w:bCs/>
                <w:sz w:val="16"/>
                <w:szCs w:val="16"/>
              </w:rPr>
            </w:pPr>
            <w:r w:rsidRPr="004F001E">
              <w:rPr>
                <w:rFonts w:ascii="Times New Roman" w:hAnsi="Times New Roman"/>
                <w:bCs/>
                <w:sz w:val="16"/>
                <w:szCs w:val="16"/>
              </w:rPr>
              <w:t>0</w:t>
            </w:r>
            <w:r w:rsidR="004F001E">
              <w:rPr>
                <w:rFonts w:ascii="Times New Roman" w:hAnsi="Times New Roman"/>
                <w:bCs/>
                <w:sz w:val="16"/>
                <w:szCs w:val="16"/>
              </w:rPr>
              <w:t>,7</w:t>
            </w:r>
          </w:p>
        </w:tc>
        <w:tc>
          <w:tcPr>
            <w:tcW w:w="992" w:type="dxa"/>
            <w:vAlign w:val="center"/>
          </w:tcPr>
          <w:p w:rsidR="00224F92" w:rsidRPr="003040F6" w:rsidRDefault="003040F6" w:rsidP="00FB2A2D">
            <w:pPr>
              <w:tabs>
                <w:tab w:val="left" w:pos="2340"/>
              </w:tabs>
              <w:spacing w:after="0" w:line="240" w:lineRule="auto"/>
              <w:jc w:val="center"/>
              <w:rPr>
                <w:rFonts w:ascii="Times New Roman" w:hAnsi="Times New Roman"/>
                <w:sz w:val="16"/>
                <w:szCs w:val="16"/>
              </w:rPr>
            </w:pPr>
            <w:r w:rsidRPr="003040F6">
              <w:rPr>
                <w:rFonts w:ascii="Times New Roman" w:hAnsi="Times New Roman"/>
                <w:sz w:val="16"/>
                <w:szCs w:val="16"/>
              </w:rPr>
              <w:t>5 276,0</w:t>
            </w:r>
          </w:p>
        </w:tc>
        <w:tc>
          <w:tcPr>
            <w:tcW w:w="567" w:type="dxa"/>
            <w:vAlign w:val="center"/>
          </w:tcPr>
          <w:p w:rsidR="00224F92" w:rsidRPr="004F001E" w:rsidRDefault="004F001E" w:rsidP="00FB2A2D">
            <w:pPr>
              <w:tabs>
                <w:tab w:val="left" w:pos="300"/>
                <w:tab w:val="left" w:pos="2340"/>
              </w:tabs>
              <w:spacing w:after="0" w:line="240" w:lineRule="auto"/>
              <w:ind w:right="-108"/>
              <w:jc w:val="center"/>
              <w:rPr>
                <w:rFonts w:ascii="Times New Roman" w:hAnsi="Times New Roman"/>
                <w:sz w:val="16"/>
                <w:szCs w:val="16"/>
              </w:rPr>
            </w:pPr>
            <w:r w:rsidRPr="004F001E">
              <w:rPr>
                <w:rFonts w:ascii="Times New Roman" w:hAnsi="Times New Roman"/>
                <w:sz w:val="16"/>
                <w:szCs w:val="16"/>
              </w:rPr>
              <w:t>0,8</w:t>
            </w:r>
          </w:p>
        </w:tc>
        <w:tc>
          <w:tcPr>
            <w:tcW w:w="1135" w:type="dxa"/>
            <w:vAlign w:val="center"/>
          </w:tcPr>
          <w:p w:rsidR="00224F92" w:rsidRPr="00FB2A2D" w:rsidRDefault="00FB2A2D"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5 683,0</w:t>
            </w:r>
          </w:p>
        </w:tc>
        <w:tc>
          <w:tcPr>
            <w:tcW w:w="1134" w:type="dxa"/>
            <w:vAlign w:val="center"/>
          </w:tcPr>
          <w:p w:rsidR="00224F92" w:rsidRPr="00FB2A2D" w:rsidRDefault="00FB2A2D"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5 543,0</w:t>
            </w:r>
          </w:p>
        </w:tc>
      </w:tr>
      <w:tr w:rsidR="00224F92" w:rsidRPr="007E7336" w:rsidTr="00FB2A2D">
        <w:tc>
          <w:tcPr>
            <w:tcW w:w="2977" w:type="dxa"/>
            <w:vAlign w:val="center"/>
          </w:tcPr>
          <w:p w:rsidR="00224F92" w:rsidRPr="00AF5A7E" w:rsidRDefault="00224F92" w:rsidP="00FB2A2D">
            <w:pPr>
              <w:spacing w:after="0" w:line="240" w:lineRule="auto"/>
              <w:rPr>
                <w:rFonts w:ascii="Times New Roman" w:hAnsi="Times New Roman"/>
                <w:sz w:val="16"/>
                <w:szCs w:val="16"/>
              </w:rPr>
            </w:pPr>
            <w:r w:rsidRPr="00AF5A7E">
              <w:rPr>
                <w:rFonts w:ascii="Times New Roman" w:hAnsi="Times New Roman"/>
                <w:sz w:val="16"/>
                <w:szCs w:val="16"/>
              </w:rPr>
              <w:t>Платежи при пользовании природными ресурсами</w:t>
            </w:r>
          </w:p>
        </w:tc>
        <w:tc>
          <w:tcPr>
            <w:tcW w:w="1134" w:type="dxa"/>
            <w:vAlign w:val="center"/>
          </w:tcPr>
          <w:p w:rsidR="00224F92" w:rsidRPr="003040F6" w:rsidRDefault="003040F6" w:rsidP="00FB2A2D">
            <w:pPr>
              <w:spacing w:after="0" w:line="240" w:lineRule="auto"/>
              <w:jc w:val="center"/>
              <w:rPr>
                <w:rFonts w:ascii="Times New Roman" w:hAnsi="Times New Roman"/>
                <w:sz w:val="16"/>
                <w:szCs w:val="16"/>
              </w:rPr>
            </w:pPr>
            <w:r w:rsidRPr="003040F6">
              <w:rPr>
                <w:rFonts w:ascii="Times New Roman" w:hAnsi="Times New Roman"/>
                <w:sz w:val="16"/>
                <w:szCs w:val="16"/>
              </w:rPr>
              <w:t>308,0</w:t>
            </w:r>
          </w:p>
        </w:tc>
        <w:tc>
          <w:tcPr>
            <w:tcW w:w="992" w:type="dxa"/>
            <w:vAlign w:val="center"/>
          </w:tcPr>
          <w:p w:rsidR="00224F92" w:rsidRPr="00FB2A2D" w:rsidRDefault="00FB2A2D" w:rsidP="00FB2A2D">
            <w:pPr>
              <w:tabs>
                <w:tab w:val="left" w:pos="2340"/>
              </w:tabs>
              <w:spacing w:after="0" w:line="240" w:lineRule="auto"/>
              <w:jc w:val="center"/>
              <w:rPr>
                <w:rFonts w:ascii="Times New Roman" w:hAnsi="Times New Roman"/>
                <w:bCs/>
                <w:sz w:val="16"/>
                <w:szCs w:val="16"/>
              </w:rPr>
            </w:pPr>
            <w:r w:rsidRPr="00FB2A2D">
              <w:rPr>
                <w:rFonts w:ascii="Times New Roman" w:hAnsi="Times New Roman"/>
                <w:bCs/>
                <w:sz w:val="16"/>
                <w:szCs w:val="16"/>
              </w:rPr>
              <w:t>250,0</w:t>
            </w:r>
          </w:p>
        </w:tc>
        <w:tc>
          <w:tcPr>
            <w:tcW w:w="567" w:type="dxa"/>
            <w:vAlign w:val="center"/>
          </w:tcPr>
          <w:p w:rsidR="00224F92" w:rsidRPr="004F001E" w:rsidRDefault="00224F92" w:rsidP="00FB2A2D">
            <w:pPr>
              <w:tabs>
                <w:tab w:val="left" w:pos="2340"/>
              </w:tabs>
              <w:spacing w:after="0" w:line="240" w:lineRule="auto"/>
              <w:ind w:right="-108"/>
              <w:jc w:val="center"/>
              <w:rPr>
                <w:rFonts w:ascii="Times New Roman" w:hAnsi="Times New Roman"/>
                <w:bCs/>
                <w:sz w:val="16"/>
                <w:szCs w:val="16"/>
              </w:rPr>
            </w:pPr>
            <w:r w:rsidRPr="004F001E">
              <w:rPr>
                <w:rFonts w:ascii="Times New Roman" w:hAnsi="Times New Roman"/>
                <w:bCs/>
                <w:sz w:val="16"/>
                <w:szCs w:val="16"/>
              </w:rPr>
              <w:t>-</w:t>
            </w:r>
          </w:p>
        </w:tc>
        <w:tc>
          <w:tcPr>
            <w:tcW w:w="992" w:type="dxa"/>
            <w:vAlign w:val="center"/>
          </w:tcPr>
          <w:p w:rsidR="00224F92" w:rsidRPr="003040F6" w:rsidRDefault="003040F6" w:rsidP="00FB2A2D">
            <w:pPr>
              <w:tabs>
                <w:tab w:val="left" w:pos="2340"/>
              </w:tabs>
              <w:spacing w:after="0" w:line="240" w:lineRule="auto"/>
              <w:jc w:val="center"/>
              <w:rPr>
                <w:rFonts w:ascii="Times New Roman" w:hAnsi="Times New Roman"/>
                <w:sz w:val="16"/>
                <w:szCs w:val="16"/>
              </w:rPr>
            </w:pPr>
            <w:r>
              <w:rPr>
                <w:rFonts w:ascii="Times New Roman" w:hAnsi="Times New Roman"/>
                <w:sz w:val="16"/>
                <w:szCs w:val="16"/>
              </w:rPr>
              <w:t>276,0</w:t>
            </w:r>
          </w:p>
        </w:tc>
        <w:tc>
          <w:tcPr>
            <w:tcW w:w="567" w:type="dxa"/>
            <w:vAlign w:val="center"/>
          </w:tcPr>
          <w:p w:rsidR="00224F92" w:rsidRPr="004F001E" w:rsidRDefault="004F001E" w:rsidP="00FB2A2D">
            <w:pPr>
              <w:tabs>
                <w:tab w:val="left" w:pos="300"/>
                <w:tab w:val="left" w:pos="2340"/>
              </w:tabs>
              <w:spacing w:after="0" w:line="240" w:lineRule="auto"/>
              <w:ind w:right="-108"/>
              <w:jc w:val="center"/>
              <w:rPr>
                <w:rFonts w:ascii="Times New Roman" w:hAnsi="Times New Roman"/>
                <w:sz w:val="16"/>
                <w:szCs w:val="16"/>
              </w:rPr>
            </w:pPr>
            <w:r>
              <w:rPr>
                <w:rFonts w:ascii="Times New Roman" w:hAnsi="Times New Roman"/>
                <w:sz w:val="16"/>
                <w:szCs w:val="16"/>
              </w:rPr>
              <w:t>0,1</w:t>
            </w:r>
          </w:p>
        </w:tc>
        <w:tc>
          <w:tcPr>
            <w:tcW w:w="1135" w:type="dxa"/>
            <w:vAlign w:val="center"/>
          </w:tcPr>
          <w:p w:rsidR="00224F92" w:rsidRPr="00FB2A2D" w:rsidRDefault="00FB2A2D"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276,0</w:t>
            </w:r>
          </w:p>
        </w:tc>
        <w:tc>
          <w:tcPr>
            <w:tcW w:w="1134" w:type="dxa"/>
            <w:vAlign w:val="center"/>
          </w:tcPr>
          <w:p w:rsidR="00224F92" w:rsidRPr="00FB2A2D" w:rsidRDefault="00FB2A2D"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276,0</w:t>
            </w:r>
          </w:p>
        </w:tc>
      </w:tr>
      <w:tr w:rsidR="00224F92" w:rsidRPr="007E7336" w:rsidTr="00FB2A2D">
        <w:tc>
          <w:tcPr>
            <w:tcW w:w="2977" w:type="dxa"/>
            <w:vAlign w:val="center"/>
          </w:tcPr>
          <w:p w:rsidR="00224F92" w:rsidRPr="00AF5A7E" w:rsidRDefault="00224F92" w:rsidP="00FB2A2D">
            <w:pPr>
              <w:spacing w:after="0" w:line="240" w:lineRule="auto"/>
              <w:rPr>
                <w:rFonts w:ascii="Times New Roman" w:hAnsi="Times New Roman"/>
                <w:sz w:val="16"/>
                <w:szCs w:val="16"/>
              </w:rPr>
            </w:pPr>
            <w:r w:rsidRPr="00AF5A7E">
              <w:rPr>
                <w:rFonts w:ascii="Times New Roman" w:hAnsi="Times New Roman"/>
                <w:sz w:val="16"/>
                <w:szCs w:val="16"/>
              </w:rPr>
              <w:t>Доходы от оказания платных услуг (работ) и компенсации затрат государства</w:t>
            </w:r>
          </w:p>
        </w:tc>
        <w:tc>
          <w:tcPr>
            <w:tcW w:w="1134" w:type="dxa"/>
            <w:vAlign w:val="center"/>
          </w:tcPr>
          <w:p w:rsidR="00224F92" w:rsidRPr="003040F6" w:rsidRDefault="003040F6" w:rsidP="00FB2A2D">
            <w:pPr>
              <w:spacing w:after="0" w:line="240" w:lineRule="auto"/>
              <w:jc w:val="center"/>
              <w:rPr>
                <w:rFonts w:ascii="Times New Roman" w:hAnsi="Times New Roman"/>
                <w:sz w:val="16"/>
                <w:szCs w:val="16"/>
              </w:rPr>
            </w:pPr>
            <w:r w:rsidRPr="003040F6">
              <w:rPr>
                <w:rFonts w:ascii="Times New Roman" w:hAnsi="Times New Roman"/>
                <w:sz w:val="16"/>
                <w:szCs w:val="16"/>
              </w:rPr>
              <w:t>5 317,0</w:t>
            </w:r>
          </w:p>
        </w:tc>
        <w:tc>
          <w:tcPr>
            <w:tcW w:w="992" w:type="dxa"/>
            <w:vAlign w:val="center"/>
          </w:tcPr>
          <w:p w:rsidR="00224F92" w:rsidRPr="00FB2A2D" w:rsidRDefault="00FB2A2D" w:rsidP="00FB2A2D">
            <w:pPr>
              <w:tabs>
                <w:tab w:val="left" w:pos="2340"/>
              </w:tabs>
              <w:spacing w:after="0" w:line="240" w:lineRule="auto"/>
              <w:jc w:val="center"/>
              <w:rPr>
                <w:rFonts w:ascii="Times New Roman" w:hAnsi="Times New Roman"/>
                <w:bCs/>
                <w:sz w:val="16"/>
                <w:szCs w:val="16"/>
              </w:rPr>
            </w:pPr>
            <w:r w:rsidRPr="00FB2A2D">
              <w:rPr>
                <w:rFonts w:ascii="Times New Roman" w:hAnsi="Times New Roman"/>
                <w:bCs/>
                <w:sz w:val="16"/>
                <w:szCs w:val="16"/>
              </w:rPr>
              <w:t>5 414,0</w:t>
            </w:r>
          </w:p>
        </w:tc>
        <w:tc>
          <w:tcPr>
            <w:tcW w:w="567" w:type="dxa"/>
            <w:vAlign w:val="center"/>
          </w:tcPr>
          <w:p w:rsidR="00224F92" w:rsidRPr="004F001E" w:rsidRDefault="004F001E" w:rsidP="004F001E">
            <w:pPr>
              <w:tabs>
                <w:tab w:val="left" w:pos="2340"/>
              </w:tabs>
              <w:spacing w:after="0" w:line="240" w:lineRule="auto"/>
              <w:ind w:right="-108"/>
              <w:jc w:val="center"/>
              <w:rPr>
                <w:rFonts w:ascii="Times New Roman" w:hAnsi="Times New Roman"/>
                <w:bCs/>
                <w:sz w:val="16"/>
                <w:szCs w:val="16"/>
              </w:rPr>
            </w:pPr>
            <w:r w:rsidRPr="004F001E">
              <w:rPr>
                <w:rFonts w:ascii="Times New Roman" w:hAnsi="Times New Roman"/>
                <w:bCs/>
                <w:sz w:val="16"/>
                <w:szCs w:val="16"/>
              </w:rPr>
              <w:t>0,</w:t>
            </w:r>
            <w:r>
              <w:rPr>
                <w:rFonts w:ascii="Times New Roman" w:hAnsi="Times New Roman"/>
                <w:bCs/>
                <w:sz w:val="16"/>
                <w:szCs w:val="16"/>
              </w:rPr>
              <w:t>7</w:t>
            </w:r>
          </w:p>
        </w:tc>
        <w:tc>
          <w:tcPr>
            <w:tcW w:w="992" w:type="dxa"/>
            <w:vAlign w:val="center"/>
          </w:tcPr>
          <w:p w:rsidR="00224F92" w:rsidRPr="003040F6" w:rsidRDefault="003040F6" w:rsidP="00FB2A2D">
            <w:pPr>
              <w:tabs>
                <w:tab w:val="left" w:pos="2340"/>
              </w:tabs>
              <w:spacing w:after="0" w:line="240" w:lineRule="auto"/>
              <w:jc w:val="center"/>
              <w:rPr>
                <w:rFonts w:ascii="Times New Roman" w:hAnsi="Times New Roman"/>
                <w:sz w:val="16"/>
                <w:szCs w:val="16"/>
              </w:rPr>
            </w:pPr>
            <w:r>
              <w:rPr>
                <w:rFonts w:ascii="Times New Roman" w:hAnsi="Times New Roman"/>
                <w:sz w:val="16"/>
                <w:szCs w:val="16"/>
              </w:rPr>
              <w:t>4 021,0</w:t>
            </w:r>
          </w:p>
        </w:tc>
        <w:tc>
          <w:tcPr>
            <w:tcW w:w="567" w:type="dxa"/>
            <w:vAlign w:val="center"/>
          </w:tcPr>
          <w:p w:rsidR="00224F92" w:rsidRPr="004F001E" w:rsidRDefault="004F001E" w:rsidP="004F001E">
            <w:pPr>
              <w:tabs>
                <w:tab w:val="left" w:pos="300"/>
                <w:tab w:val="left" w:pos="2340"/>
              </w:tabs>
              <w:spacing w:after="0" w:line="240" w:lineRule="auto"/>
              <w:ind w:right="-108"/>
              <w:jc w:val="center"/>
              <w:rPr>
                <w:rFonts w:ascii="Times New Roman" w:hAnsi="Times New Roman"/>
                <w:sz w:val="16"/>
                <w:szCs w:val="16"/>
              </w:rPr>
            </w:pPr>
            <w:r>
              <w:rPr>
                <w:rFonts w:ascii="Times New Roman" w:hAnsi="Times New Roman"/>
                <w:sz w:val="16"/>
                <w:szCs w:val="16"/>
              </w:rPr>
              <w:t>0,7</w:t>
            </w:r>
          </w:p>
        </w:tc>
        <w:tc>
          <w:tcPr>
            <w:tcW w:w="1135" w:type="dxa"/>
            <w:vAlign w:val="center"/>
          </w:tcPr>
          <w:p w:rsidR="00224F92" w:rsidRPr="00FB2A2D" w:rsidRDefault="00FB2A2D"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4 071,0</w:t>
            </w:r>
          </w:p>
        </w:tc>
        <w:tc>
          <w:tcPr>
            <w:tcW w:w="1134" w:type="dxa"/>
            <w:vAlign w:val="center"/>
          </w:tcPr>
          <w:p w:rsidR="00224F92" w:rsidRPr="00FB2A2D" w:rsidRDefault="00FB2A2D"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4 123,0</w:t>
            </w:r>
          </w:p>
        </w:tc>
      </w:tr>
      <w:tr w:rsidR="00224F92" w:rsidRPr="007E7336" w:rsidTr="00FB2A2D">
        <w:tc>
          <w:tcPr>
            <w:tcW w:w="2977" w:type="dxa"/>
            <w:vAlign w:val="center"/>
          </w:tcPr>
          <w:p w:rsidR="00224F92" w:rsidRPr="00AF5A7E" w:rsidRDefault="00224F92" w:rsidP="00FB2A2D">
            <w:pPr>
              <w:spacing w:after="0" w:line="240" w:lineRule="auto"/>
              <w:rPr>
                <w:rFonts w:ascii="Times New Roman" w:hAnsi="Times New Roman"/>
                <w:sz w:val="16"/>
                <w:szCs w:val="16"/>
              </w:rPr>
            </w:pPr>
            <w:r w:rsidRPr="00AF5A7E">
              <w:rPr>
                <w:rFonts w:ascii="Times New Roman" w:hAnsi="Times New Roman"/>
                <w:sz w:val="16"/>
                <w:szCs w:val="16"/>
              </w:rPr>
              <w:t>Доходы от продажи материальных и нематериальных активов</w:t>
            </w:r>
          </w:p>
        </w:tc>
        <w:tc>
          <w:tcPr>
            <w:tcW w:w="1134" w:type="dxa"/>
            <w:vAlign w:val="center"/>
          </w:tcPr>
          <w:p w:rsidR="00224F92" w:rsidRPr="003040F6" w:rsidRDefault="003040F6" w:rsidP="00FB2A2D">
            <w:pPr>
              <w:spacing w:after="0" w:line="240" w:lineRule="auto"/>
              <w:jc w:val="center"/>
              <w:rPr>
                <w:rFonts w:ascii="Times New Roman" w:hAnsi="Times New Roman"/>
                <w:sz w:val="16"/>
                <w:szCs w:val="16"/>
              </w:rPr>
            </w:pPr>
            <w:r w:rsidRPr="003040F6">
              <w:rPr>
                <w:rFonts w:ascii="Times New Roman" w:hAnsi="Times New Roman"/>
                <w:sz w:val="16"/>
                <w:szCs w:val="16"/>
              </w:rPr>
              <w:t>1 200,0</w:t>
            </w:r>
          </w:p>
        </w:tc>
        <w:tc>
          <w:tcPr>
            <w:tcW w:w="992" w:type="dxa"/>
            <w:vAlign w:val="center"/>
          </w:tcPr>
          <w:p w:rsidR="00224F92" w:rsidRPr="00FB2A2D" w:rsidRDefault="00FB2A2D" w:rsidP="00FB2A2D">
            <w:pPr>
              <w:tabs>
                <w:tab w:val="left" w:pos="2340"/>
              </w:tabs>
              <w:spacing w:after="0" w:line="240" w:lineRule="auto"/>
              <w:jc w:val="center"/>
              <w:rPr>
                <w:rFonts w:ascii="Times New Roman" w:hAnsi="Times New Roman"/>
                <w:bCs/>
                <w:sz w:val="16"/>
                <w:szCs w:val="16"/>
              </w:rPr>
            </w:pPr>
            <w:r w:rsidRPr="00FB2A2D">
              <w:rPr>
                <w:rFonts w:ascii="Times New Roman" w:hAnsi="Times New Roman"/>
                <w:bCs/>
                <w:sz w:val="16"/>
                <w:szCs w:val="16"/>
              </w:rPr>
              <w:t>2 418,0</w:t>
            </w:r>
          </w:p>
        </w:tc>
        <w:tc>
          <w:tcPr>
            <w:tcW w:w="567" w:type="dxa"/>
            <w:vAlign w:val="center"/>
          </w:tcPr>
          <w:p w:rsidR="00224F92" w:rsidRPr="004F001E" w:rsidRDefault="004F001E" w:rsidP="00FB2A2D">
            <w:pPr>
              <w:tabs>
                <w:tab w:val="left" w:pos="2340"/>
              </w:tabs>
              <w:spacing w:after="0" w:line="240" w:lineRule="auto"/>
              <w:ind w:right="-108"/>
              <w:jc w:val="center"/>
              <w:rPr>
                <w:rFonts w:ascii="Times New Roman" w:hAnsi="Times New Roman"/>
                <w:bCs/>
                <w:sz w:val="16"/>
                <w:szCs w:val="16"/>
              </w:rPr>
            </w:pPr>
            <w:r w:rsidRPr="004F001E">
              <w:rPr>
                <w:rFonts w:ascii="Times New Roman" w:hAnsi="Times New Roman"/>
                <w:bCs/>
                <w:sz w:val="16"/>
                <w:szCs w:val="16"/>
              </w:rPr>
              <w:t>0,3</w:t>
            </w:r>
          </w:p>
        </w:tc>
        <w:tc>
          <w:tcPr>
            <w:tcW w:w="992" w:type="dxa"/>
            <w:vAlign w:val="center"/>
          </w:tcPr>
          <w:p w:rsidR="00224F92" w:rsidRPr="003040F6" w:rsidRDefault="003040F6" w:rsidP="00FB2A2D">
            <w:pPr>
              <w:tabs>
                <w:tab w:val="left" w:pos="2340"/>
              </w:tabs>
              <w:spacing w:after="0" w:line="240" w:lineRule="auto"/>
              <w:jc w:val="center"/>
              <w:rPr>
                <w:rFonts w:ascii="Times New Roman" w:hAnsi="Times New Roman"/>
                <w:sz w:val="16"/>
                <w:szCs w:val="16"/>
              </w:rPr>
            </w:pPr>
            <w:r>
              <w:rPr>
                <w:rFonts w:ascii="Times New Roman" w:hAnsi="Times New Roman"/>
                <w:sz w:val="16"/>
                <w:szCs w:val="16"/>
              </w:rPr>
              <w:t>1 350,0</w:t>
            </w:r>
          </w:p>
        </w:tc>
        <w:tc>
          <w:tcPr>
            <w:tcW w:w="567" w:type="dxa"/>
            <w:vAlign w:val="center"/>
          </w:tcPr>
          <w:p w:rsidR="00224F92" w:rsidRPr="004F001E" w:rsidRDefault="004F001E" w:rsidP="00FB2A2D">
            <w:pPr>
              <w:tabs>
                <w:tab w:val="left" w:pos="300"/>
                <w:tab w:val="left" w:pos="2340"/>
              </w:tabs>
              <w:spacing w:after="0" w:line="240" w:lineRule="auto"/>
              <w:ind w:right="-108"/>
              <w:jc w:val="center"/>
              <w:rPr>
                <w:rFonts w:ascii="Times New Roman" w:hAnsi="Times New Roman"/>
                <w:sz w:val="16"/>
                <w:szCs w:val="16"/>
              </w:rPr>
            </w:pPr>
            <w:r w:rsidRPr="004F001E">
              <w:rPr>
                <w:rFonts w:ascii="Times New Roman" w:hAnsi="Times New Roman"/>
                <w:sz w:val="16"/>
                <w:szCs w:val="16"/>
              </w:rPr>
              <w:t>0,2</w:t>
            </w:r>
          </w:p>
        </w:tc>
        <w:tc>
          <w:tcPr>
            <w:tcW w:w="1135" w:type="dxa"/>
            <w:vAlign w:val="center"/>
          </w:tcPr>
          <w:p w:rsidR="00224F92" w:rsidRPr="00FB2A2D" w:rsidRDefault="00FB2A2D"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1 200,0</w:t>
            </w:r>
          </w:p>
        </w:tc>
        <w:tc>
          <w:tcPr>
            <w:tcW w:w="1134" w:type="dxa"/>
            <w:vAlign w:val="center"/>
          </w:tcPr>
          <w:p w:rsidR="00224F92" w:rsidRPr="00FB2A2D" w:rsidRDefault="00FB2A2D"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1 200,0</w:t>
            </w:r>
          </w:p>
        </w:tc>
      </w:tr>
      <w:tr w:rsidR="00224F92" w:rsidRPr="007E7336" w:rsidTr="00FB2A2D">
        <w:tc>
          <w:tcPr>
            <w:tcW w:w="2977" w:type="dxa"/>
            <w:vAlign w:val="center"/>
          </w:tcPr>
          <w:p w:rsidR="00224F92" w:rsidRPr="00AF5A7E" w:rsidRDefault="00224F92" w:rsidP="00FB2A2D">
            <w:pPr>
              <w:spacing w:after="0" w:line="240" w:lineRule="auto"/>
              <w:rPr>
                <w:rFonts w:ascii="Times New Roman" w:hAnsi="Times New Roman"/>
                <w:sz w:val="16"/>
                <w:szCs w:val="16"/>
              </w:rPr>
            </w:pPr>
            <w:r w:rsidRPr="00AF5A7E">
              <w:rPr>
                <w:rFonts w:ascii="Times New Roman" w:hAnsi="Times New Roman"/>
                <w:sz w:val="16"/>
                <w:szCs w:val="16"/>
              </w:rPr>
              <w:t>Штрафы, санкции, возмещение ущерба</w:t>
            </w:r>
          </w:p>
        </w:tc>
        <w:tc>
          <w:tcPr>
            <w:tcW w:w="1134" w:type="dxa"/>
            <w:vAlign w:val="center"/>
          </w:tcPr>
          <w:p w:rsidR="00224F92" w:rsidRPr="003040F6" w:rsidRDefault="00224F92" w:rsidP="00FB2A2D">
            <w:pPr>
              <w:spacing w:after="0" w:line="240" w:lineRule="auto"/>
              <w:jc w:val="center"/>
              <w:rPr>
                <w:rFonts w:ascii="Times New Roman" w:hAnsi="Times New Roman"/>
                <w:sz w:val="16"/>
                <w:szCs w:val="16"/>
              </w:rPr>
            </w:pPr>
            <w:r w:rsidRPr="003040F6">
              <w:rPr>
                <w:rFonts w:ascii="Times New Roman" w:hAnsi="Times New Roman"/>
                <w:sz w:val="16"/>
                <w:szCs w:val="16"/>
              </w:rPr>
              <w:t>178,0</w:t>
            </w:r>
          </w:p>
        </w:tc>
        <w:tc>
          <w:tcPr>
            <w:tcW w:w="992" w:type="dxa"/>
            <w:vAlign w:val="center"/>
          </w:tcPr>
          <w:p w:rsidR="00224F92" w:rsidRPr="00FB2A2D" w:rsidRDefault="00FB2A2D" w:rsidP="00FB2A2D">
            <w:pPr>
              <w:tabs>
                <w:tab w:val="left" w:pos="2340"/>
              </w:tabs>
              <w:spacing w:after="0" w:line="240" w:lineRule="auto"/>
              <w:jc w:val="center"/>
              <w:rPr>
                <w:rFonts w:ascii="Times New Roman" w:hAnsi="Times New Roman"/>
                <w:bCs/>
                <w:sz w:val="16"/>
                <w:szCs w:val="16"/>
              </w:rPr>
            </w:pPr>
            <w:r w:rsidRPr="00FB2A2D">
              <w:rPr>
                <w:rFonts w:ascii="Times New Roman" w:hAnsi="Times New Roman"/>
                <w:bCs/>
                <w:sz w:val="16"/>
                <w:szCs w:val="16"/>
              </w:rPr>
              <w:t>92,0</w:t>
            </w:r>
          </w:p>
        </w:tc>
        <w:tc>
          <w:tcPr>
            <w:tcW w:w="567" w:type="dxa"/>
            <w:vAlign w:val="center"/>
          </w:tcPr>
          <w:p w:rsidR="00224F92" w:rsidRPr="004F001E" w:rsidRDefault="00224F92" w:rsidP="00FB2A2D">
            <w:pPr>
              <w:tabs>
                <w:tab w:val="left" w:pos="2340"/>
              </w:tabs>
              <w:spacing w:after="0" w:line="240" w:lineRule="auto"/>
              <w:ind w:right="-108"/>
              <w:jc w:val="center"/>
              <w:rPr>
                <w:rFonts w:ascii="Times New Roman" w:hAnsi="Times New Roman"/>
                <w:bCs/>
                <w:sz w:val="16"/>
                <w:szCs w:val="16"/>
              </w:rPr>
            </w:pPr>
            <w:r w:rsidRPr="004F001E">
              <w:rPr>
                <w:rFonts w:ascii="Times New Roman" w:hAnsi="Times New Roman"/>
                <w:bCs/>
                <w:sz w:val="16"/>
                <w:szCs w:val="16"/>
              </w:rPr>
              <w:t>-</w:t>
            </w:r>
          </w:p>
        </w:tc>
        <w:tc>
          <w:tcPr>
            <w:tcW w:w="992" w:type="dxa"/>
            <w:vAlign w:val="center"/>
          </w:tcPr>
          <w:p w:rsidR="00224F92" w:rsidRPr="003040F6" w:rsidRDefault="003040F6" w:rsidP="00FB2A2D">
            <w:pPr>
              <w:tabs>
                <w:tab w:val="left" w:pos="2340"/>
              </w:tabs>
              <w:spacing w:after="0" w:line="240" w:lineRule="auto"/>
              <w:jc w:val="center"/>
              <w:rPr>
                <w:rFonts w:ascii="Times New Roman" w:hAnsi="Times New Roman"/>
                <w:sz w:val="16"/>
                <w:szCs w:val="16"/>
              </w:rPr>
            </w:pPr>
            <w:r>
              <w:rPr>
                <w:rFonts w:ascii="Times New Roman" w:hAnsi="Times New Roman"/>
                <w:sz w:val="16"/>
                <w:szCs w:val="16"/>
              </w:rPr>
              <w:t>100,0</w:t>
            </w:r>
          </w:p>
        </w:tc>
        <w:tc>
          <w:tcPr>
            <w:tcW w:w="567" w:type="dxa"/>
            <w:vAlign w:val="center"/>
          </w:tcPr>
          <w:p w:rsidR="00224F92" w:rsidRPr="004F001E" w:rsidRDefault="00224F92" w:rsidP="00FB2A2D">
            <w:pPr>
              <w:tabs>
                <w:tab w:val="left" w:pos="300"/>
                <w:tab w:val="left" w:pos="2340"/>
              </w:tabs>
              <w:spacing w:after="0" w:line="240" w:lineRule="auto"/>
              <w:ind w:right="-108"/>
              <w:jc w:val="center"/>
              <w:rPr>
                <w:rFonts w:ascii="Times New Roman" w:hAnsi="Times New Roman"/>
                <w:sz w:val="16"/>
                <w:szCs w:val="16"/>
              </w:rPr>
            </w:pPr>
            <w:r w:rsidRPr="004F001E">
              <w:rPr>
                <w:rFonts w:ascii="Times New Roman" w:hAnsi="Times New Roman"/>
                <w:sz w:val="16"/>
                <w:szCs w:val="16"/>
              </w:rPr>
              <w:t>-</w:t>
            </w:r>
          </w:p>
        </w:tc>
        <w:tc>
          <w:tcPr>
            <w:tcW w:w="1135" w:type="dxa"/>
            <w:vAlign w:val="center"/>
          </w:tcPr>
          <w:p w:rsidR="00224F92" w:rsidRPr="00FB2A2D" w:rsidRDefault="00224F92" w:rsidP="00FB2A2D">
            <w:pPr>
              <w:tabs>
                <w:tab w:val="left" w:pos="2340"/>
              </w:tabs>
              <w:spacing w:after="0" w:line="240" w:lineRule="auto"/>
              <w:ind w:left="-108"/>
              <w:jc w:val="center"/>
              <w:rPr>
                <w:rFonts w:ascii="Times New Roman" w:hAnsi="Times New Roman"/>
                <w:sz w:val="16"/>
                <w:szCs w:val="16"/>
              </w:rPr>
            </w:pPr>
            <w:r w:rsidRPr="00FB2A2D">
              <w:rPr>
                <w:rFonts w:ascii="Times New Roman" w:hAnsi="Times New Roman"/>
                <w:sz w:val="16"/>
                <w:szCs w:val="16"/>
              </w:rPr>
              <w:t>178,0</w:t>
            </w:r>
          </w:p>
        </w:tc>
        <w:tc>
          <w:tcPr>
            <w:tcW w:w="1134" w:type="dxa"/>
            <w:vAlign w:val="center"/>
          </w:tcPr>
          <w:p w:rsidR="00224F92" w:rsidRPr="00FB2A2D" w:rsidRDefault="00224F92" w:rsidP="00FB2A2D">
            <w:pPr>
              <w:tabs>
                <w:tab w:val="left" w:pos="2340"/>
              </w:tabs>
              <w:spacing w:after="0" w:line="240" w:lineRule="auto"/>
              <w:ind w:left="-108"/>
              <w:jc w:val="center"/>
              <w:rPr>
                <w:rFonts w:ascii="Times New Roman" w:hAnsi="Times New Roman"/>
                <w:sz w:val="16"/>
                <w:szCs w:val="16"/>
              </w:rPr>
            </w:pPr>
            <w:r w:rsidRPr="00FB2A2D">
              <w:rPr>
                <w:rFonts w:ascii="Times New Roman" w:hAnsi="Times New Roman"/>
                <w:sz w:val="16"/>
                <w:szCs w:val="16"/>
              </w:rPr>
              <w:t>178,0</w:t>
            </w:r>
          </w:p>
        </w:tc>
      </w:tr>
      <w:tr w:rsidR="00224F92" w:rsidRPr="007E7336" w:rsidTr="00FB2A2D">
        <w:tc>
          <w:tcPr>
            <w:tcW w:w="2977" w:type="dxa"/>
            <w:vAlign w:val="center"/>
          </w:tcPr>
          <w:p w:rsidR="00224F92" w:rsidRPr="00AF5A7E" w:rsidRDefault="00224F92" w:rsidP="00FB2A2D">
            <w:pPr>
              <w:spacing w:after="0" w:line="240" w:lineRule="auto"/>
              <w:rPr>
                <w:rFonts w:ascii="Times New Roman" w:hAnsi="Times New Roman"/>
                <w:sz w:val="16"/>
                <w:szCs w:val="16"/>
              </w:rPr>
            </w:pPr>
            <w:r w:rsidRPr="00AF5A7E">
              <w:rPr>
                <w:rFonts w:ascii="Times New Roman" w:hAnsi="Times New Roman"/>
                <w:sz w:val="16"/>
                <w:szCs w:val="16"/>
              </w:rPr>
              <w:t>Прочие неналоговые доходы</w:t>
            </w:r>
          </w:p>
        </w:tc>
        <w:tc>
          <w:tcPr>
            <w:tcW w:w="1134" w:type="dxa"/>
            <w:vAlign w:val="center"/>
          </w:tcPr>
          <w:p w:rsidR="00224F92" w:rsidRPr="003040F6" w:rsidRDefault="003040F6" w:rsidP="00FB2A2D">
            <w:pPr>
              <w:spacing w:after="0" w:line="240" w:lineRule="auto"/>
              <w:jc w:val="center"/>
              <w:rPr>
                <w:rFonts w:ascii="Times New Roman" w:hAnsi="Times New Roman"/>
                <w:sz w:val="16"/>
                <w:szCs w:val="16"/>
              </w:rPr>
            </w:pPr>
            <w:r w:rsidRPr="003040F6">
              <w:rPr>
                <w:rFonts w:ascii="Times New Roman" w:hAnsi="Times New Roman"/>
                <w:sz w:val="16"/>
                <w:szCs w:val="16"/>
              </w:rPr>
              <w:t>1 000,0</w:t>
            </w:r>
          </w:p>
        </w:tc>
        <w:tc>
          <w:tcPr>
            <w:tcW w:w="992" w:type="dxa"/>
            <w:vAlign w:val="center"/>
          </w:tcPr>
          <w:p w:rsidR="00224F92" w:rsidRPr="00FB2A2D" w:rsidRDefault="00FB2A2D" w:rsidP="00FB2A2D">
            <w:pPr>
              <w:tabs>
                <w:tab w:val="left" w:pos="2340"/>
              </w:tabs>
              <w:spacing w:after="0" w:line="240" w:lineRule="auto"/>
              <w:jc w:val="center"/>
              <w:rPr>
                <w:rFonts w:ascii="Times New Roman" w:hAnsi="Times New Roman"/>
                <w:bCs/>
                <w:sz w:val="16"/>
                <w:szCs w:val="16"/>
              </w:rPr>
            </w:pPr>
            <w:r w:rsidRPr="00FB2A2D">
              <w:rPr>
                <w:rFonts w:ascii="Times New Roman" w:hAnsi="Times New Roman"/>
                <w:bCs/>
                <w:sz w:val="16"/>
                <w:szCs w:val="16"/>
              </w:rPr>
              <w:t>2 605,8</w:t>
            </w:r>
          </w:p>
        </w:tc>
        <w:tc>
          <w:tcPr>
            <w:tcW w:w="567" w:type="dxa"/>
            <w:vAlign w:val="center"/>
          </w:tcPr>
          <w:p w:rsidR="00224F92" w:rsidRPr="007E7336" w:rsidRDefault="004F001E" w:rsidP="00FB2A2D">
            <w:pPr>
              <w:tabs>
                <w:tab w:val="left" w:pos="2340"/>
              </w:tabs>
              <w:spacing w:after="0" w:line="240" w:lineRule="auto"/>
              <w:ind w:right="-108"/>
              <w:jc w:val="center"/>
              <w:rPr>
                <w:rFonts w:ascii="Times New Roman" w:hAnsi="Times New Roman"/>
                <w:bCs/>
                <w:sz w:val="16"/>
                <w:szCs w:val="16"/>
                <w:highlight w:val="yellow"/>
              </w:rPr>
            </w:pPr>
            <w:r w:rsidRPr="004F001E">
              <w:rPr>
                <w:rFonts w:ascii="Times New Roman" w:hAnsi="Times New Roman"/>
                <w:bCs/>
                <w:sz w:val="16"/>
                <w:szCs w:val="16"/>
              </w:rPr>
              <w:t>0,3</w:t>
            </w:r>
          </w:p>
        </w:tc>
        <w:tc>
          <w:tcPr>
            <w:tcW w:w="992" w:type="dxa"/>
            <w:vAlign w:val="center"/>
          </w:tcPr>
          <w:p w:rsidR="00224F92" w:rsidRPr="003040F6" w:rsidRDefault="003040F6" w:rsidP="00FB2A2D">
            <w:pPr>
              <w:tabs>
                <w:tab w:val="left" w:pos="2340"/>
              </w:tabs>
              <w:spacing w:after="0" w:line="240" w:lineRule="auto"/>
              <w:jc w:val="center"/>
              <w:rPr>
                <w:rFonts w:ascii="Times New Roman" w:hAnsi="Times New Roman"/>
                <w:sz w:val="16"/>
                <w:szCs w:val="16"/>
              </w:rPr>
            </w:pPr>
            <w:r>
              <w:rPr>
                <w:rFonts w:ascii="Times New Roman" w:hAnsi="Times New Roman"/>
                <w:sz w:val="16"/>
                <w:szCs w:val="16"/>
              </w:rPr>
              <w:t>-</w:t>
            </w:r>
          </w:p>
        </w:tc>
        <w:tc>
          <w:tcPr>
            <w:tcW w:w="567" w:type="dxa"/>
            <w:vAlign w:val="center"/>
          </w:tcPr>
          <w:p w:rsidR="00224F92" w:rsidRPr="007E7336" w:rsidRDefault="004F001E" w:rsidP="00FB2A2D">
            <w:pPr>
              <w:tabs>
                <w:tab w:val="left" w:pos="300"/>
                <w:tab w:val="left" w:pos="2340"/>
              </w:tabs>
              <w:spacing w:after="0" w:line="240" w:lineRule="auto"/>
              <w:ind w:right="-108"/>
              <w:jc w:val="center"/>
              <w:rPr>
                <w:rFonts w:ascii="Times New Roman" w:hAnsi="Times New Roman"/>
                <w:sz w:val="16"/>
                <w:szCs w:val="16"/>
                <w:highlight w:val="yellow"/>
              </w:rPr>
            </w:pPr>
            <w:r w:rsidRPr="004F001E">
              <w:rPr>
                <w:rFonts w:ascii="Times New Roman" w:hAnsi="Times New Roman"/>
                <w:sz w:val="16"/>
                <w:szCs w:val="16"/>
              </w:rPr>
              <w:t>-</w:t>
            </w:r>
          </w:p>
        </w:tc>
        <w:tc>
          <w:tcPr>
            <w:tcW w:w="1135" w:type="dxa"/>
            <w:vAlign w:val="center"/>
          </w:tcPr>
          <w:p w:rsidR="00224F92" w:rsidRPr="003040F6" w:rsidRDefault="00224F92" w:rsidP="00FB2A2D">
            <w:pPr>
              <w:tabs>
                <w:tab w:val="left" w:pos="2340"/>
              </w:tabs>
              <w:spacing w:after="0" w:line="240" w:lineRule="auto"/>
              <w:ind w:left="-108"/>
              <w:jc w:val="center"/>
              <w:rPr>
                <w:rFonts w:ascii="Times New Roman" w:hAnsi="Times New Roman"/>
                <w:sz w:val="16"/>
                <w:szCs w:val="16"/>
              </w:rPr>
            </w:pPr>
            <w:r w:rsidRPr="003040F6">
              <w:rPr>
                <w:rFonts w:ascii="Times New Roman" w:hAnsi="Times New Roman"/>
                <w:sz w:val="16"/>
                <w:szCs w:val="16"/>
              </w:rPr>
              <w:t>-</w:t>
            </w:r>
          </w:p>
        </w:tc>
        <w:tc>
          <w:tcPr>
            <w:tcW w:w="1134" w:type="dxa"/>
            <w:vAlign w:val="center"/>
          </w:tcPr>
          <w:p w:rsidR="00224F92" w:rsidRPr="003040F6" w:rsidRDefault="00224F92" w:rsidP="00FB2A2D">
            <w:pPr>
              <w:tabs>
                <w:tab w:val="left" w:pos="2340"/>
              </w:tabs>
              <w:spacing w:after="0" w:line="240" w:lineRule="auto"/>
              <w:ind w:left="-108"/>
              <w:jc w:val="center"/>
              <w:rPr>
                <w:rFonts w:ascii="Times New Roman" w:hAnsi="Times New Roman"/>
                <w:sz w:val="16"/>
                <w:szCs w:val="16"/>
              </w:rPr>
            </w:pPr>
            <w:r w:rsidRPr="003040F6">
              <w:rPr>
                <w:rFonts w:ascii="Times New Roman" w:hAnsi="Times New Roman"/>
                <w:sz w:val="16"/>
                <w:szCs w:val="16"/>
              </w:rPr>
              <w:t>-</w:t>
            </w:r>
          </w:p>
        </w:tc>
      </w:tr>
    </w:tbl>
    <w:p w:rsidR="00224F92" w:rsidRDefault="00224F92" w:rsidP="00454ECF">
      <w:pPr>
        <w:pStyle w:val="a0"/>
        <w:ind w:firstLine="567"/>
        <w:jc w:val="both"/>
        <w:rPr>
          <w:i/>
          <w:snapToGrid w:val="0"/>
          <w:highlight w:val="yellow"/>
        </w:rPr>
      </w:pPr>
    </w:p>
    <w:p w:rsidR="005E1781" w:rsidRPr="005E1781" w:rsidRDefault="005E1781" w:rsidP="005E1781">
      <w:pPr>
        <w:pStyle w:val="a0"/>
        <w:ind w:firstLine="567"/>
        <w:jc w:val="both"/>
        <w:rPr>
          <w:color w:val="auto"/>
        </w:rPr>
      </w:pPr>
      <w:r w:rsidRPr="005E1781">
        <w:rPr>
          <w:i/>
          <w:snapToGrid w:val="0"/>
        </w:rPr>
        <w:tab/>
      </w:r>
      <w:r w:rsidRPr="005E1781">
        <w:rPr>
          <w:snapToGrid w:val="0"/>
        </w:rPr>
        <w:t xml:space="preserve">Анализ неналоговых доходов показал, что </w:t>
      </w:r>
      <w:r w:rsidRPr="005E1781">
        <w:rPr>
          <w:color w:val="auto"/>
        </w:rPr>
        <w:t>в 2023</w:t>
      </w:r>
      <w:r>
        <w:rPr>
          <w:color w:val="auto"/>
        </w:rPr>
        <w:t xml:space="preserve"> году по сравнению с бюджетом 2022 года прогнозируется незначительное увеличение по 2 видам </w:t>
      </w:r>
      <w:r w:rsidR="00047A50">
        <w:rPr>
          <w:color w:val="auto"/>
        </w:rPr>
        <w:t>не</w:t>
      </w:r>
      <w:r>
        <w:rPr>
          <w:color w:val="auto"/>
        </w:rPr>
        <w:t xml:space="preserve">налоговых доходов, в том числе: по </w:t>
      </w:r>
      <w:r w:rsidRPr="005E1781">
        <w:rPr>
          <w:color w:val="auto"/>
        </w:rPr>
        <w:t>д</w:t>
      </w:r>
      <w:r w:rsidRPr="005E1781">
        <w:t>оходам от использования имущества, находящегося в государственной и муниципальной собственности</w:t>
      </w:r>
      <w:r>
        <w:t xml:space="preserve"> и </w:t>
      </w:r>
      <w:r w:rsidRPr="005E1781">
        <w:t>доходам от продажи материальных и нематериальных активов</w:t>
      </w:r>
      <w:r>
        <w:t>.</w:t>
      </w:r>
    </w:p>
    <w:p w:rsidR="005E1781" w:rsidRPr="00047A50" w:rsidRDefault="005E1781" w:rsidP="005E1781">
      <w:pPr>
        <w:pStyle w:val="a0"/>
        <w:ind w:firstLine="567"/>
        <w:jc w:val="both"/>
        <w:rPr>
          <w:color w:val="auto"/>
        </w:rPr>
      </w:pPr>
      <w:r>
        <w:rPr>
          <w:color w:val="auto"/>
        </w:rPr>
        <w:t>Снижение</w:t>
      </w:r>
      <w:r w:rsidR="00047A50">
        <w:rPr>
          <w:color w:val="auto"/>
        </w:rPr>
        <w:t xml:space="preserve"> не</w:t>
      </w:r>
      <w:r>
        <w:rPr>
          <w:color w:val="auto"/>
        </w:rPr>
        <w:t xml:space="preserve">налоговых доходов планируется по </w:t>
      </w:r>
      <w:r w:rsidR="00047A50">
        <w:rPr>
          <w:color w:val="auto"/>
        </w:rPr>
        <w:t>4 видам, из них: п</w:t>
      </w:r>
      <w:r w:rsidR="00047A50" w:rsidRPr="00047A50">
        <w:t xml:space="preserve">латежи при пользовании природными ресурсами, </w:t>
      </w:r>
      <w:r w:rsidR="00047A50">
        <w:t>д</w:t>
      </w:r>
      <w:r w:rsidR="00047A50" w:rsidRPr="00047A50">
        <w:t xml:space="preserve">оходы от оказания платных услуг (работ) и компенсации затрат государства, </w:t>
      </w:r>
      <w:r w:rsidR="00047A50">
        <w:t>ш</w:t>
      </w:r>
      <w:r w:rsidR="00047A50" w:rsidRPr="00047A50">
        <w:t>трафы, санкции, возмещение ущерб</w:t>
      </w:r>
      <w:r w:rsidR="00047A50">
        <w:t>а и п</w:t>
      </w:r>
      <w:r w:rsidR="00047A50" w:rsidRPr="00047A50">
        <w:t>рочие неналоговые доходы.</w:t>
      </w:r>
    </w:p>
    <w:p w:rsidR="00745D80" w:rsidRPr="000464E8" w:rsidRDefault="00745D80" w:rsidP="00DC780E">
      <w:pPr>
        <w:pStyle w:val="a0"/>
        <w:tabs>
          <w:tab w:val="clear" w:pos="708"/>
          <w:tab w:val="left" w:pos="567"/>
        </w:tabs>
        <w:jc w:val="both"/>
        <w:rPr>
          <w:b/>
          <w:snapToGrid w:val="0"/>
        </w:rPr>
      </w:pPr>
      <w:r w:rsidRPr="000464E8">
        <w:rPr>
          <w:b/>
          <w:snapToGrid w:val="0"/>
        </w:rPr>
        <w:tab/>
        <w:t xml:space="preserve">4.2.1. </w:t>
      </w:r>
      <w:r w:rsidR="00454ECF" w:rsidRPr="000464E8">
        <w:rPr>
          <w:b/>
          <w:snapToGrid w:val="0"/>
        </w:rPr>
        <w:t>Доходы от использования имущества, находящегося в муниципальной собственности</w:t>
      </w:r>
      <w:r w:rsidR="009B2851">
        <w:rPr>
          <w:b/>
          <w:snapToGrid w:val="0"/>
        </w:rPr>
        <w:t xml:space="preserve"> </w:t>
      </w:r>
      <w:r w:rsidR="009B2851" w:rsidRPr="009B2851">
        <w:rPr>
          <w:snapToGrid w:val="0"/>
        </w:rPr>
        <w:t>(111 00000 00 0000 000).</w:t>
      </w:r>
    </w:p>
    <w:p w:rsidR="000464E8" w:rsidRPr="000464E8" w:rsidRDefault="000464E8" w:rsidP="00DC780E">
      <w:pPr>
        <w:pStyle w:val="a0"/>
        <w:tabs>
          <w:tab w:val="clear" w:pos="708"/>
          <w:tab w:val="left" w:pos="567"/>
        </w:tabs>
        <w:jc w:val="both"/>
        <w:rPr>
          <w:snapToGrid w:val="0"/>
        </w:rPr>
      </w:pPr>
      <w:r w:rsidRPr="000464E8">
        <w:rPr>
          <w:snapToGrid w:val="0"/>
        </w:rPr>
        <w:tab/>
        <w:t>Поступление доходов от использования имущества, находящегося в муниципальной собственности прогнозируются на 2023 год в сумме 5 276,0 тыс. руб.</w:t>
      </w:r>
      <w:r>
        <w:rPr>
          <w:snapToGrid w:val="0"/>
        </w:rPr>
        <w:t>, что на 380,0 тыс. руб. (7,8 %) выше показателя бюджета на 2022 год и на 815,0 тыс. руб. или на 13,4 % меньше ожидаемого исполнения бюджет аза 2022 год.</w:t>
      </w:r>
    </w:p>
    <w:p w:rsidR="00F7198C" w:rsidRPr="000464E8" w:rsidRDefault="003E6363" w:rsidP="00F7198C">
      <w:pPr>
        <w:pStyle w:val="a0"/>
        <w:ind w:firstLine="567"/>
        <w:jc w:val="both"/>
        <w:rPr>
          <w:snapToGrid w:val="0"/>
        </w:rPr>
      </w:pPr>
      <w:r w:rsidRPr="000464E8">
        <w:rPr>
          <w:snapToGrid w:val="0"/>
        </w:rPr>
        <w:t>П</w:t>
      </w:r>
      <w:r w:rsidR="00454ECF" w:rsidRPr="000464E8">
        <w:rPr>
          <w:snapToGrid w:val="0"/>
        </w:rPr>
        <w:t>рогноз</w:t>
      </w:r>
      <w:r w:rsidRPr="000464E8">
        <w:rPr>
          <w:snapToGrid w:val="0"/>
        </w:rPr>
        <w:t xml:space="preserve"> представлен</w:t>
      </w:r>
      <w:r w:rsidR="00454ECF" w:rsidRPr="000464E8">
        <w:rPr>
          <w:snapToGrid w:val="0"/>
        </w:rPr>
        <w:t xml:space="preserve"> главным администратором доходов в бюджет </w:t>
      </w:r>
      <w:r w:rsidR="000464E8" w:rsidRPr="000464E8">
        <w:rPr>
          <w:snapToGrid w:val="0"/>
        </w:rPr>
        <w:t>района</w:t>
      </w:r>
      <w:r w:rsidR="00454ECF" w:rsidRPr="000464E8">
        <w:rPr>
          <w:snapToGrid w:val="0"/>
        </w:rPr>
        <w:t xml:space="preserve"> -  Администрацией </w:t>
      </w:r>
      <w:proofErr w:type="spellStart"/>
      <w:r w:rsidR="00454ECF" w:rsidRPr="000464E8">
        <w:rPr>
          <w:snapToGrid w:val="0"/>
        </w:rPr>
        <w:t>Глазовск</w:t>
      </w:r>
      <w:r w:rsidR="000464E8" w:rsidRPr="000464E8">
        <w:rPr>
          <w:snapToGrid w:val="0"/>
        </w:rPr>
        <w:t>ого</w:t>
      </w:r>
      <w:proofErr w:type="spellEnd"/>
      <w:r w:rsidR="00454ECF" w:rsidRPr="000464E8">
        <w:rPr>
          <w:snapToGrid w:val="0"/>
        </w:rPr>
        <w:t xml:space="preserve"> район</w:t>
      </w:r>
      <w:r w:rsidR="000464E8" w:rsidRPr="000464E8">
        <w:rPr>
          <w:snapToGrid w:val="0"/>
        </w:rPr>
        <w:t>а</w:t>
      </w:r>
      <w:r w:rsidR="00454ECF" w:rsidRPr="000464E8">
        <w:rPr>
          <w:snapToGrid w:val="0"/>
        </w:rPr>
        <w:t xml:space="preserve"> (</w:t>
      </w:r>
      <w:r w:rsidRPr="000464E8">
        <w:rPr>
          <w:snapToGrid w:val="0"/>
        </w:rPr>
        <w:t>о</w:t>
      </w:r>
      <w:r w:rsidR="00454ECF" w:rsidRPr="000464E8">
        <w:rPr>
          <w:snapToGrid w:val="0"/>
        </w:rPr>
        <w:t>тдел</w:t>
      </w:r>
      <w:r w:rsidRPr="000464E8">
        <w:rPr>
          <w:snapToGrid w:val="0"/>
        </w:rPr>
        <w:t>ом</w:t>
      </w:r>
      <w:r w:rsidR="00454ECF" w:rsidRPr="000464E8">
        <w:rPr>
          <w:snapToGrid w:val="0"/>
        </w:rPr>
        <w:t xml:space="preserve"> имущественных отношений).</w:t>
      </w:r>
    </w:p>
    <w:p w:rsidR="000464E8" w:rsidRDefault="00454ECF" w:rsidP="000464E8">
      <w:pPr>
        <w:pStyle w:val="a0"/>
        <w:ind w:firstLine="567"/>
        <w:jc w:val="both"/>
        <w:rPr>
          <w:snapToGrid w:val="0"/>
        </w:rPr>
      </w:pPr>
      <w:r w:rsidRPr="000464E8">
        <w:rPr>
          <w:snapToGrid w:val="0"/>
        </w:rPr>
        <w:t xml:space="preserve">Основные поступления доходов от использования имущества формируются за счет: </w:t>
      </w:r>
    </w:p>
    <w:p w:rsidR="000464E8" w:rsidRDefault="000464E8" w:rsidP="000464E8">
      <w:pPr>
        <w:pStyle w:val="a0"/>
        <w:ind w:firstLine="567"/>
        <w:jc w:val="both"/>
        <w:rPr>
          <w:snapToGrid w:val="0"/>
        </w:rPr>
      </w:pPr>
      <w:r w:rsidRPr="000464E8">
        <w:rPr>
          <w:snapToGrid w:val="0"/>
        </w:rPr>
        <w:lastRenderedPageBreak/>
        <w:t>-доходов,в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округам в сумме 500,0 тыс. руб</w:t>
      </w:r>
      <w:r>
        <w:rPr>
          <w:snapToGrid w:val="0"/>
        </w:rPr>
        <w:t>.</w:t>
      </w:r>
      <w:r w:rsidRPr="000464E8">
        <w:rPr>
          <w:snapToGrid w:val="0"/>
        </w:rPr>
        <w:t>, по прогнозу от ООО «Октябрьский»;</w:t>
      </w:r>
    </w:p>
    <w:p w:rsidR="000464E8" w:rsidRDefault="000464E8" w:rsidP="000464E8">
      <w:pPr>
        <w:pStyle w:val="a0"/>
        <w:ind w:firstLine="567"/>
        <w:jc w:val="both"/>
        <w:rPr>
          <w:snapToGrid w:val="0"/>
        </w:rPr>
      </w:pPr>
      <w:r w:rsidRPr="000464E8">
        <w:rPr>
          <w:snapToGrid w:val="0"/>
        </w:rPr>
        <w:t>-доходов,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 в сумме 1709,0 тыс. руб</w:t>
      </w:r>
      <w:r>
        <w:rPr>
          <w:snapToGrid w:val="0"/>
        </w:rPr>
        <w:t>.</w:t>
      </w:r>
      <w:r w:rsidRPr="000464E8">
        <w:rPr>
          <w:snapToGrid w:val="0"/>
        </w:rPr>
        <w:t xml:space="preserve">, по нормативу отчислений 100% в бюджет </w:t>
      </w:r>
      <w:r>
        <w:rPr>
          <w:snapToGrid w:val="0"/>
        </w:rPr>
        <w:t>района</w:t>
      </w:r>
      <w:r w:rsidRPr="000464E8">
        <w:rPr>
          <w:snapToGrid w:val="0"/>
        </w:rPr>
        <w:t>;</w:t>
      </w:r>
    </w:p>
    <w:p w:rsidR="000464E8" w:rsidRDefault="000464E8" w:rsidP="000464E8">
      <w:pPr>
        <w:pStyle w:val="a0"/>
        <w:ind w:firstLine="567"/>
        <w:jc w:val="both"/>
        <w:rPr>
          <w:snapToGrid w:val="0"/>
        </w:rPr>
      </w:pPr>
      <w:r w:rsidRPr="000464E8">
        <w:rPr>
          <w:snapToGrid w:val="0"/>
        </w:rPr>
        <w:t>-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 в сумме 300,0 тыс. руб</w:t>
      </w:r>
      <w:r>
        <w:rPr>
          <w:snapToGrid w:val="0"/>
        </w:rPr>
        <w:t>.</w:t>
      </w:r>
      <w:r w:rsidRPr="000464E8">
        <w:rPr>
          <w:snapToGrid w:val="0"/>
        </w:rPr>
        <w:t>;</w:t>
      </w:r>
    </w:p>
    <w:p w:rsidR="000464E8" w:rsidRPr="000464E8" w:rsidRDefault="000464E8" w:rsidP="000464E8">
      <w:pPr>
        <w:pStyle w:val="a0"/>
        <w:ind w:firstLine="567"/>
        <w:jc w:val="both"/>
        <w:rPr>
          <w:snapToGrid w:val="0"/>
        </w:rPr>
      </w:pPr>
      <w:r w:rsidRPr="000464E8">
        <w:rPr>
          <w:snapToGrid w:val="0"/>
        </w:rPr>
        <w:t>- доходов от сдачи в аренду имущества, составляющего казну муниципальных округов (за исключением земельных участков) в сумме 2158,0 тыс. руб</w:t>
      </w:r>
      <w:r>
        <w:rPr>
          <w:snapToGrid w:val="0"/>
        </w:rPr>
        <w:t>.</w:t>
      </w:r>
      <w:r w:rsidRPr="000464E8">
        <w:rPr>
          <w:snapToGrid w:val="0"/>
        </w:rPr>
        <w:t xml:space="preserve">, по нормативу 100% в бюджет </w:t>
      </w:r>
      <w:r>
        <w:rPr>
          <w:snapToGrid w:val="0"/>
        </w:rPr>
        <w:t>района;</w:t>
      </w:r>
    </w:p>
    <w:p w:rsidR="000464E8" w:rsidRPr="000464E8" w:rsidRDefault="000464E8" w:rsidP="000464E8">
      <w:pPr>
        <w:widowControl w:val="0"/>
        <w:spacing w:after="0" w:line="240" w:lineRule="auto"/>
        <w:ind w:firstLine="851"/>
        <w:jc w:val="both"/>
        <w:rPr>
          <w:rFonts w:ascii="Times New Roman" w:hAnsi="Times New Roman"/>
          <w:snapToGrid w:val="0"/>
          <w:sz w:val="24"/>
          <w:szCs w:val="24"/>
        </w:rPr>
      </w:pPr>
      <w:proofErr w:type="gramStart"/>
      <w:r w:rsidRPr="000464E8">
        <w:rPr>
          <w:rFonts w:ascii="Times New Roman" w:hAnsi="Times New Roman"/>
          <w:snapToGrid w:val="0"/>
          <w:sz w:val="24"/>
          <w:szCs w:val="24"/>
        </w:rPr>
        <w:t xml:space="preserve">-прочие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наём- 551,0 тыс. руб., плата за установку рекламных конструкций-40,0 тыс. руб., плата за размещение нестационарных торговых объектов - </w:t>
      </w:r>
      <w:r w:rsidR="0037731F">
        <w:rPr>
          <w:rFonts w:ascii="Times New Roman" w:hAnsi="Times New Roman"/>
          <w:snapToGrid w:val="0"/>
          <w:sz w:val="24"/>
          <w:szCs w:val="24"/>
        </w:rPr>
        <w:t xml:space="preserve">     </w:t>
      </w:r>
      <w:r w:rsidRPr="000464E8">
        <w:rPr>
          <w:rFonts w:ascii="Times New Roman" w:hAnsi="Times New Roman"/>
          <w:snapToGrid w:val="0"/>
          <w:sz w:val="24"/>
          <w:szCs w:val="24"/>
        </w:rPr>
        <w:t>18,0 тыс. руб.) в сумме 609,0 тыс. руб., по нормативу отчислений 100</w:t>
      </w:r>
      <w:proofErr w:type="gramEnd"/>
      <w:r w:rsidRPr="000464E8">
        <w:rPr>
          <w:rFonts w:ascii="Times New Roman" w:hAnsi="Times New Roman"/>
          <w:snapToGrid w:val="0"/>
          <w:sz w:val="24"/>
          <w:szCs w:val="24"/>
        </w:rPr>
        <w:t xml:space="preserve">% в бюджет </w:t>
      </w:r>
      <w:r>
        <w:rPr>
          <w:rFonts w:ascii="Times New Roman" w:hAnsi="Times New Roman"/>
          <w:snapToGrid w:val="0"/>
          <w:sz w:val="24"/>
          <w:szCs w:val="24"/>
        </w:rPr>
        <w:t>района</w:t>
      </w:r>
      <w:r w:rsidRPr="000464E8">
        <w:rPr>
          <w:rFonts w:ascii="Times New Roman" w:hAnsi="Times New Roman"/>
          <w:snapToGrid w:val="0"/>
          <w:sz w:val="24"/>
          <w:szCs w:val="24"/>
        </w:rPr>
        <w:t>.</w:t>
      </w:r>
    </w:p>
    <w:p w:rsidR="00AB39E9" w:rsidRPr="00A96B81" w:rsidRDefault="00AB39E9" w:rsidP="00AB39E9">
      <w:pPr>
        <w:pStyle w:val="a0"/>
        <w:ind w:firstLine="567"/>
        <w:jc w:val="both"/>
        <w:rPr>
          <w:color w:val="auto"/>
        </w:rPr>
      </w:pPr>
      <w:r w:rsidRPr="00A96B81">
        <w:rPr>
          <w:color w:val="auto"/>
        </w:rPr>
        <w:t xml:space="preserve">Поступление </w:t>
      </w:r>
      <w:r w:rsidRPr="00A96B81">
        <w:rPr>
          <w:snapToGrid w:val="0"/>
        </w:rPr>
        <w:t>доходов от использования имущества, находящегося в муниципальной собственности</w:t>
      </w:r>
      <w:r w:rsidRPr="00A96B81">
        <w:rPr>
          <w:color w:val="auto"/>
        </w:rPr>
        <w:t xml:space="preserve"> на плановый период 20</w:t>
      </w:r>
      <w:r w:rsidR="00A96B81" w:rsidRPr="00A96B81">
        <w:rPr>
          <w:color w:val="auto"/>
        </w:rPr>
        <w:t>24</w:t>
      </w:r>
      <w:r w:rsidRPr="00A96B81">
        <w:rPr>
          <w:color w:val="auto"/>
        </w:rPr>
        <w:t xml:space="preserve"> и 202</w:t>
      </w:r>
      <w:r w:rsidR="00A96B81" w:rsidRPr="00A96B81">
        <w:rPr>
          <w:color w:val="auto"/>
        </w:rPr>
        <w:t>5</w:t>
      </w:r>
      <w:r w:rsidRPr="00A96B81">
        <w:rPr>
          <w:color w:val="auto"/>
        </w:rPr>
        <w:t xml:space="preserve"> годов прогнозируется в объеме </w:t>
      </w:r>
      <w:r w:rsidR="0037731F">
        <w:rPr>
          <w:color w:val="auto"/>
        </w:rPr>
        <w:t xml:space="preserve">          </w:t>
      </w:r>
      <w:r w:rsidR="00A96B81" w:rsidRPr="00A96B81">
        <w:rPr>
          <w:color w:val="auto"/>
        </w:rPr>
        <w:t>5 683,0</w:t>
      </w:r>
      <w:r w:rsidRPr="00A96B81">
        <w:rPr>
          <w:color w:val="auto"/>
        </w:rPr>
        <w:t xml:space="preserve"> тыс. руб. </w:t>
      </w:r>
      <w:r w:rsidR="00A96B81" w:rsidRPr="00A96B81">
        <w:rPr>
          <w:color w:val="auto"/>
        </w:rPr>
        <w:t>и 5 543,0 тыс. руб. со</w:t>
      </w:r>
      <w:r w:rsidRPr="00A96B81">
        <w:rPr>
          <w:color w:val="auto"/>
        </w:rPr>
        <w:t>о</w:t>
      </w:r>
      <w:r w:rsidR="00A96B81" w:rsidRPr="00A96B81">
        <w:rPr>
          <w:color w:val="auto"/>
        </w:rPr>
        <w:t>тветственно</w:t>
      </w:r>
      <w:r w:rsidRPr="00A96B81">
        <w:rPr>
          <w:color w:val="auto"/>
        </w:rPr>
        <w:t>.</w:t>
      </w:r>
    </w:p>
    <w:p w:rsidR="00B55EB1" w:rsidRPr="009A74A6" w:rsidRDefault="00B55EB1" w:rsidP="004B4BCE">
      <w:pPr>
        <w:widowControl w:val="0"/>
        <w:spacing w:after="0" w:line="240" w:lineRule="auto"/>
        <w:ind w:firstLine="567"/>
        <w:jc w:val="both"/>
        <w:rPr>
          <w:rFonts w:ascii="Times New Roman" w:hAnsi="Times New Roman"/>
          <w:b/>
          <w:snapToGrid w:val="0"/>
          <w:sz w:val="24"/>
          <w:szCs w:val="24"/>
        </w:rPr>
      </w:pPr>
      <w:r w:rsidRPr="009A74A6">
        <w:rPr>
          <w:rFonts w:ascii="Times New Roman" w:hAnsi="Times New Roman"/>
          <w:b/>
          <w:snapToGrid w:val="0"/>
          <w:sz w:val="24"/>
          <w:szCs w:val="24"/>
        </w:rPr>
        <w:t>4.2.</w:t>
      </w:r>
      <w:r w:rsidR="00AB4E0D">
        <w:rPr>
          <w:rFonts w:ascii="Times New Roman" w:hAnsi="Times New Roman"/>
          <w:b/>
          <w:snapToGrid w:val="0"/>
          <w:sz w:val="24"/>
          <w:szCs w:val="24"/>
        </w:rPr>
        <w:t>2</w:t>
      </w:r>
      <w:r w:rsidRPr="009A74A6">
        <w:rPr>
          <w:rFonts w:ascii="Times New Roman" w:hAnsi="Times New Roman"/>
          <w:b/>
          <w:snapToGrid w:val="0"/>
          <w:sz w:val="24"/>
          <w:szCs w:val="24"/>
        </w:rPr>
        <w:t xml:space="preserve">. </w:t>
      </w:r>
      <w:r w:rsidR="00AA0B51" w:rsidRPr="009A74A6">
        <w:rPr>
          <w:rFonts w:ascii="Times New Roman" w:hAnsi="Times New Roman"/>
          <w:b/>
          <w:snapToGrid w:val="0"/>
          <w:sz w:val="24"/>
          <w:szCs w:val="24"/>
        </w:rPr>
        <w:t>П</w:t>
      </w:r>
      <w:r w:rsidR="00EE5905" w:rsidRPr="009A74A6">
        <w:rPr>
          <w:rFonts w:ascii="Times New Roman" w:hAnsi="Times New Roman"/>
          <w:b/>
          <w:snapToGrid w:val="0"/>
          <w:sz w:val="24"/>
          <w:szCs w:val="24"/>
        </w:rPr>
        <w:t>латежи при пользовании природными ресурсами</w:t>
      </w:r>
      <w:r w:rsidR="009B2851">
        <w:rPr>
          <w:rFonts w:ascii="Times New Roman" w:hAnsi="Times New Roman"/>
          <w:b/>
          <w:snapToGrid w:val="0"/>
          <w:sz w:val="24"/>
          <w:szCs w:val="24"/>
        </w:rPr>
        <w:t xml:space="preserve"> </w:t>
      </w:r>
      <w:r w:rsidR="009B2851" w:rsidRPr="009B2851">
        <w:rPr>
          <w:rFonts w:ascii="Times New Roman" w:hAnsi="Times New Roman"/>
          <w:snapToGrid w:val="0"/>
          <w:sz w:val="24"/>
          <w:szCs w:val="24"/>
        </w:rPr>
        <w:t>(112 00000 00 0000 000).</w:t>
      </w:r>
    </w:p>
    <w:p w:rsidR="00164FC8" w:rsidRDefault="00164FC8" w:rsidP="00164FC8">
      <w:pPr>
        <w:widowControl w:val="0"/>
        <w:spacing w:after="0" w:line="240" w:lineRule="auto"/>
        <w:ind w:firstLine="567"/>
        <w:jc w:val="both"/>
        <w:rPr>
          <w:rFonts w:ascii="Times New Roman" w:hAnsi="Times New Roman"/>
          <w:snapToGrid w:val="0"/>
          <w:sz w:val="24"/>
          <w:szCs w:val="24"/>
        </w:rPr>
      </w:pPr>
      <w:r w:rsidRPr="00164FC8">
        <w:rPr>
          <w:rFonts w:ascii="Times New Roman" w:hAnsi="Times New Roman"/>
          <w:snapToGrid w:val="0"/>
          <w:sz w:val="24"/>
          <w:szCs w:val="24"/>
        </w:rPr>
        <w:t xml:space="preserve">Платежи при пользовании природными ресурсами на 2023 год  прогнозируется  в бюджет </w:t>
      </w:r>
      <w:r>
        <w:rPr>
          <w:rFonts w:ascii="Times New Roman" w:hAnsi="Times New Roman"/>
          <w:bCs/>
          <w:spacing w:val="10"/>
          <w:sz w:val="24"/>
          <w:szCs w:val="24"/>
        </w:rPr>
        <w:t>района</w:t>
      </w:r>
      <w:r w:rsidRPr="00164FC8">
        <w:rPr>
          <w:rFonts w:ascii="Times New Roman" w:hAnsi="Times New Roman"/>
          <w:snapToGrid w:val="0"/>
          <w:sz w:val="24"/>
          <w:szCs w:val="24"/>
        </w:rPr>
        <w:t xml:space="preserve"> в сумме 276,0 тыс. руб</w:t>
      </w:r>
      <w:r>
        <w:rPr>
          <w:rFonts w:ascii="Times New Roman" w:hAnsi="Times New Roman"/>
          <w:snapToGrid w:val="0"/>
          <w:sz w:val="24"/>
          <w:szCs w:val="24"/>
        </w:rPr>
        <w:t>.</w:t>
      </w:r>
      <w:r w:rsidRPr="00164FC8">
        <w:rPr>
          <w:rFonts w:ascii="Times New Roman" w:hAnsi="Times New Roman"/>
          <w:snapToGrid w:val="0"/>
          <w:sz w:val="24"/>
          <w:szCs w:val="24"/>
        </w:rPr>
        <w:t xml:space="preserve">, на основании прогноза представленным главным администратором доходов в бюджет района – Западно-Уральским межрегиональным управлением </w:t>
      </w:r>
      <w:proofErr w:type="spellStart"/>
      <w:r w:rsidRPr="00164FC8">
        <w:rPr>
          <w:rFonts w:ascii="Times New Roman" w:hAnsi="Times New Roman"/>
          <w:snapToGrid w:val="0"/>
          <w:sz w:val="24"/>
          <w:szCs w:val="24"/>
        </w:rPr>
        <w:t>Росприроднадзора</w:t>
      </w:r>
      <w:proofErr w:type="spellEnd"/>
      <w:r w:rsidRPr="00164FC8">
        <w:rPr>
          <w:rFonts w:ascii="Times New Roman" w:hAnsi="Times New Roman"/>
          <w:snapToGrid w:val="0"/>
          <w:sz w:val="24"/>
          <w:szCs w:val="24"/>
        </w:rPr>
        <w:t xml:space="preserve">. Норматив отчисления в бюджет </w:t>
      </w:r>
      <w:r>
        <w:rPr>
          <w:rFonts w:ascii="Times New Roman" w:hAnsi="Times New Roman"/>
          <w:snapToGrid w:val="0"/>
          <w:sz w:val="24"/>
          <w:szCs w:val="24"/>
        </w:rPr>
        <w:t>района</w:t>
      </w:r>
      <w:r w:rsidRPr="00164FC8">
        <w:rPr>
          <w:rFonts w:ascii="Times New Roman" w:hAnsi="Times New Roman"/>
          <w:snapToGrid w:val="0"/>
          <w:sz w:val="24"/>
          <w:szCs w:val="24"/>
        </w:rPr>
        <w:t xml:space="preserve"> 60%.</w:t>
      </w:r>
    </w:p>
    <w:p w:rsidR="00164FC8" w:rsidRDefault="00164FC8" w:rsidP="00164FC8">
      <w:pPr>
        <w:widowControl w:val="0"/>
        <w:spacing w:after="0" w:line="240" w:lineRule="auto"/>
        <w:ind w:firstLine="567"/>
        <w:jc w:val="both"/>
        <w:rPr>
          <w:rFonts w:ascii="Times New Roman" w:hAnsi="Times New Roman"/>
          <w:snapToGrid w:val="0"/>
          <w:sz w:val="24"/>
          <w:szCs w:val="24"/>
        </w:rPr>
      </w:pPr>
      <w:r>
        <w:rPr>
          <w:rFonts w:ascii="Times New Roman" w:hAnsi="Times New Roman"/>
          <w:snapToGrid w:val="0"/>
          <w:sz w:val="24"/>
          <w:szCs w:val="24"/>
        </w:rPr>
        <w:t>Поступления от п</w:t>
      </w:r>
      <w:r w:rsidRPr="00164FC8">
        <w:rPr>
          <w:rFonts w:ascii="Times New Roman" w:hAnsi="Times New Roman"/>
          <w:snapToGrid w:val="0"/>
          <w:sz w:val="24"/>
          <w:szCs w:val="24"/>
        </w:rPr>
        <w:t>лат</w:t>
      </w:r>
      <w:r>
        <w:rPr>
          <w:rFonts w:ascii="Times New Roman" w:hAnsi="Times New Roman"/>
          <w:snapToGrid w:val="0"/>
          <w:sz w:val="24"/>
          <w:szCs w:val="24"/>
        </w:rPr>
        <w:t>ежей</w:t>
      </w:r>
      <w:r w:rsidRPr="00164FC8">
        <w:rPr>
          <w:rFonts w:ascii="Times New Roman" w:hAnsi="Times New Roman"/>
          <w:snapToGrid w:val="0"/>
          <w:sz w:val="24"/>
          <w:szCs w:val="24"/>
        </w:rPr>
        <w:t xml:space="preserve"> при пользовании природными ресурсами</w:t>
      </w:r>
      <w:r>
        <w:rPr>
          <w:rFonts w:ascii="Times New Roman" w:hAnsi="Times New Roman"/>
          <w:snapToGrid w:val="0"/>
          <w:sz w:val="24"/>
          <w:szCs w:val="24"/>
        </w:rPr>
        <w:t xml:space="preserve"> в 2023 году по сравнению с решением о бюджете на 2022 год (308,0 тыс. руб.) прогнозируется меньше на 32,0 тыс. руб. или на 10,4 %, и на 26,0 тыс. руб. (10,4 %) больше ожидаемого исполнения бюджета за 2022 год. </w:t>
      </w:r>
    </w:p>
    <w:p w:rsidR="00AB39E9" w:rsidRPr="00FC2995" w:rsidRDefault="00AB39E9" w:rsidP="004B4BCE">
      <w:pPr>
        <w:widowControl w:val="0"/>
        <w:spacing w:after="0" w:line="240" w:lineRule="auto"/>
        <w:ind w:firstLine="567"/>
        <w:jc w:val="both"/>
        <w:rPr>
          <w:rFonts w:ascii="Times New Roman" w:hAnsi="Times New Roman"/>
          <w:snapToGrid w:val="0"/>
          <w:sz w:val="24"/>
          <w:szCs w:val="24"/>
        </w:rPr>
      </w:pPr>
      <w:r w:rsidRPr="00FC2995">
        <w:rPr>
          <w:rFonts w:ascii="Times New Roman" w:hAnsi="Times New Roman"/>
          <w:sz w:val="24"/>
          <w:szCs w:val="24"/>
        </w:rPr>
        <w:t xml:space="preserve">Поступление </w:t>
      </w:r>
      <w:r w:rsidR="00EE5905" w:rsidRPr="00FC2995">
        <w:rPr>
          <w:rFonts w:ascii="Times New Roman" w:hAnsi="Times New Roman"/>
          <w:snapToGrid w:val="0"/>
          <w:sz w:val="24"/>
          <w:szCs w:val="24"/>
        </w:rPr>
        <w:t xml:space="preserve">платежей при пользовании природными ресурсами </w:t>
      </w:r>
      <w:r w:rsidRPr="00FC2995">
        <w:rPr>
          <w:rFonts w:ascii="Times New Roman" w:hAnsi="Times New Roman"/>
          <w:sz w:val="24"/>
          <w:szCs w:val="24"/>
        </w:rPr>
        <w:t>на плановый период 202</w:t>
      </w:r>
      <w:r w:rsidR="00312F35" w:rsidRPr="00FC2995">
        <w:rPr>
          <w:rFonts w:ascii="Times New Roman" w:hAnsi="Times New Roman"/>
          <w:sz w:val="24"/>
          <w:szCs w:val="24"/>
        </w:rPr>
        <w:t>3</w:t>
      </w:r>
      <w:r w:rsidRPr="00FC2995">
        <w:rPr>
          <w:rFonts w:ascii="Times New Roman" w:hAnsi="Times New Roman"/>
          <w:sz w:val="24"/>
          <w:szCs w:val="24"/>
        </w:rPr>
        <w:t xml:space="preserve"> и 202</w:t>
      </w:r>
      <w:r w:rsidR="00312F35" w:rsidRPr="00FC2995">
        <w:rPr>
          <w:rFonts w:ascii="Times New Roman" w:hAnsi="Times New Roman"/>
          <w:sz w:val="24"/>
          <w:szCs w:val="24"/>
        </w:rPr>
        <w:t>4</w:t>
      </w:r>
      <w:r w:rsidRPr="00FC2995">
        <w:rPr>
          <w:rFonts w:ascii="Times New Roman" w:hAnsi="Times New Roman"/>
          <w:sz w:val="24"/>
          <w:szCs w:val="24"/>
        </w:rPr>
        <w:t xml:space="preserve"> годов </w:t>
      </w:r>
      <w:r w:rsidR="006C6F4B" w:rsidRPr="00FC2995">
        <w:rPr>
          <w:rFonts w:ascii="Times New Roman" w:hAnsi="Times New Roman"/>
          <w:sz w:val="24"/>
          <w:szCs w:val="24"/>
        </w:rPr>
        <w:t xml:space="preserve">прогнозируется </w:t>
      </w:r>
      <w:r w:rsidRPr="00FC2995">
        <w:rPr>
          <w:rFonts w:ascii="Times New Roman" w:hAnsi="Times New Roman"/>
          <w:sz w:val="24"/>
          <w:szCs w:val="24"/>
        </w:rPr>
        <w:t xml:space="preserve">в объеме </w:t>
      </w:r>
      <w:r w:rsidR="00FC2995" w:rsidRPr="00FC2995">
        <w:rPr>
          <w:rFonts w:ascii="Times New Roman" w:hAnsi="Times New Roman"/>
          <w:sz w:val="24"/>
          <w:szCs w:val="24"/>
        </w:rPr>
        <w:t>276</w:t>
      </w:r>
      <w:r w:rsidRPr="00FC2995">
        <w:rPr>
          <w:rFonts w:ascii="Times New Roman" w:hAnsi="Times New Roman"/>
          <w:sz w:val="24"/>
          <w:szCs w:val="24"/>
        </w:rPr>
        <w:t>,0 тыс. руб. ежегодно.</w:t>
      </w:r>
    </w:p>
    <w:p w:rsidR="00FC2995" w:rsidRPr="009B2851" w:rsidRDefault="00FC2995" w:rsidP="00FC2995">
      <w:pPr>
        <w:widowControl w:val="0"/>
        <w:spacing w:after="0" w:line="240" w:lineRule="auto"/>
        <w:ind w:firstLine="567"/>
        <w:jc w:val="both"/>
        <w:rPr>
          <w:rFonts w:ascii="Times New Roman" w:hAnsi="Times New Roman"/>
          <w:sz w:val="24"/>
          <w:szCs w:val="24"/>
        </w:rPr>
      </w:pPr>
      <w:r w:rsidRPr="00FC2995">
        <w:rPr>
          <w:rFonts w:ascii="Times New Roman" w:hAnsi="Times New Roman"/>
          <w:b/>
          <w:snapToGrid w:val="0"/>
          <w:sz w:val="24"/>
          <w:szCs w:val="24"/>
        </w:rPr>
        <w:t>4.2.</w:t>
      </w:r>
      <w:r w:rsidR="00AB4E0D">
        <w:rPr>
          <w:rFonts w:ascii="Times New Roman" w:hAnsi="Times New Roman"/>
          <w:b/>
          <w:snapToGrid w:val="0"/>
          <w:sz w:val="24"/>
          <w:szCs w:val="24"/>
        </w:rPr>
        <w:t>3</w:t>
      </w:r>
      <w:r w:rsidRPr="00FC2995">
        <w:rPr>
          <w:rFonts w:ascii="Times New Roman" w:hAnsi="Times New Roman"/>
          <w:b/>
          <w:snapToGrid w:val="0"/>
          <w:sz w:val="24"/>
          <w:szCs w:val="24"/>
        </w:rPr>
        <w:t xml:space="preserve">. </w:t>
      </w:r>
      <w:r w:rsidR="00AA0B51" w:rsidRPr="00FC2995">
        <w:rPr>
          <w:rFonts w:ascii="Times New Roman" w:hAnsi="Times New Roman"/>
          <w:b/>
          <w:sz w:val="24"/>
          <w:szCs w:val="24"/>
        </w:rPr>
        <w:t>Доходы от оказания платных услуг (работ) и компенсации затрат государства</w:t>
      </w:r>
      <w:r w:rsidR="006E02EE">
        <w:rPr>
          <w:rFonts w:ascii="Times New Roman" w:hAnsi="Times New Roman"/>
          <w:b/>
          <w:sz w:val="24"/>
          <w:szCs w:val="24"/>
        </w:rPr>
        <w:t xml:space="preserve"> </w:t>
      </w:r>
      <w:r w:rsidR="006E02EE" w:rsidRPr="009B2851">
        <w:rPr>
          <w:rFonts w:ascii="Times New Roman" w:hAnsi="Times New Roman"/>
          <w:sz w:val="24"/>
          <w:szCs w:val="24"/>
        </w:rPr>
        <w:t>(</w:t>
      </w:r>
      <w:r w:rsidR="009B2851" w:rsidRPr="009B2851">
        <w:rPr>
          <w:rFonts w:ascii="Times New Roman" w:hAnsi="Times New Roman"/>
          <w:sz w:val="24"/>
          <w:szCs w:val="24"/>
        </w:rPr>
        <w:t>113 00000 00 0000 000).</w:t>
      </w:r>
    </w:p>
    <w:p w:rsidR="00AE65CC" w:rsidRPr="00551A12" w:rsidRDefault="00AE65CC" w:rsidP="00AE65CC">
      <w:pPr>
        <w:pStyle w:val="a0"/>
        <w:tabs>
          <w:tab w:val="clear" w:pos="708"/>
          <w:tab w:val="left" w:pos="567"/>
        </w:tabs>
        <w:jc w:val="both"/>
        <w:rPr>
          <w:snapToGrid w:val="0"/>
          <w:color w:val="auto"/>
        </w:rPr>
      </w:pPr>
      <w:r>
        <w:rPr>
          <w:snapToGrid w:val="0"/>
        </w:rPr>
        <w:tab/>
      </w:r>
      <w:r w:rsidRPr="000464E8">
        <w:rPr>
          <w:snapToGrid w:val="0"/>
        </w:rPr>
        <w:t xml:space="preserve">Поступление доходов от </w:t>
      </w:r>
      <w:r>
        <w:rPr>
          <w:snapToGrid w:val="0"/>
        </w:rPr>
        <w:t xml:space="preserve">оказания платных услуг (работ) и компенсации затрат государства </w:t>
      </w:r>
      <w:r w:rsidRPr="000464E8">
        <w:rPr>
          <w:snapToGrid w:val="0"/>
        </w:rPr>
        <w:t xml:space="preserve">прогнозируются на 2023 год в сумме </w:t>
      </w:r>
      <w:r>
        <w:rPr>
          <w:snapToGrid w:val="0"/>
        </w:rPr>
        <w:t>4 021</w:t>
      </w:r>
      <w:r w:rsidRPr="000464E8">
        <w:rPr>
          <w:snapToGrid w:val="0"/>
        </w:rPr>
        <w:t>,0 тыс. руб.</w:t>
      </w:r>
      <w:r>
        <w:rPr>
          <w:snapToGrid w:val="0"/>
        </w:rPr>
        <w:t xml:space="preserve">, </w:t>
      </w:r>
      <w:r w:rsidRPr="0037731F">
        <w:rPr>
          <w:snapToGrid w:val="0"/>
          <w:color w:val="auto"/>
        </w:rPr>
        <w:t xml:space="preserve">что на </w:t>
      </w:r>
      <w:r w:rsidR="0037731F" w:rsidRPr="0037731F">
        <w:rPr>
          <w:snapToGrid w:val="0"/>
          <w:color w:val="auto"/>
        </w:rPr>
        <w:t>1 296,</w:t>
      </w:r>
      <w:r w:rsidRPr="0037731F">
        <w:rPr>
          <w:snapToGrid w:val="0"/>
          <w:color w:val="auto"/>
        </w:rPr>
        <w:t>0 тыс. руб. (</w:t>
      </w:r>
      <w:r w:rsidR="0037731F" w:rsidRPr="0037731F">
        <w:rPr>
          <w:snapToGrid w:val="0"/>
          <w:color w:val="auto"/>
        </w:rPr>
        <w:t>24,4</w:t>
      </w:r>
      <w:r w:rsidRPr="0037731F">
        <w:rPr>
          <w:snapToGrid w:val="0"/>
          <w:color w:val="auto"/>
        </w:rPr>
        <w:t xml:space="preserve"> %) </w:t>
      </w:r>
      <w:r w:rsidR="00B730A2">
        <w:rPr>
          <w:snapToGrid w:val="0"/>
          <w:color w:val="auto"/>
        </w:rPr>
        <w:t>ниже</w:t>
      </w:r>
      <w:r w:rsidRPr="0037731F">
        <w:rPr>
          <w:snapToGrid w:val="0"/>
          <w:color w:val="auto"/>
        </w:rPr>
        <w:t xml:space="preserve"> показателя бюджета на 2022</w:t>
      </w:r>
      <w:r w:rsidRPr="00AE65CC">
        <w:rPr>
          <w:snapToGrid w:val="0"/>
          <w:color w:val="FF0000"/>
        </w:rPr>
        <w:t xml:space="preserve"> </w:t>
      </w:r>
      <w:r w:rsidRPr="0037731F">
        <w:rPr>
          <w:snapToGrid w:val="0"/>
          <w:color w:val="auto"/>
        </w:rPr>
        <w:t>год</w:t>
      </w:r>
      <w:r w:rsidRPr="00AE65CC">
        <w:rPr>
          <w:snapToGrid w:val="0"/>
          <w:color w:val="FF0000"/>
        </w:rPr>
        <w:t xml:space="preserve"> </w:t>
      </w:r>
      <w:r w:rsidRPr="0037731F">
        <w:rPr>
          <w:snapToGrid w:val="0"/>
          <w:color w:val="auto"/>
        </w:rPr>
        <w:t>и на</w:t>
      </w:r>
      <w:r w:rsidRPr="00AE65CC">
        <w:rPr>
          <w:snapToGrid w:val="0"/>
          <w:color w:val="FF0000"/>
        </w:rPr>
        <w:t xml:space="preserve"> </w:t>
      </w:r>
      <w:r w:rsidR="0037731F" w:rsidRPr="0037731F">
        <w:rPr>
          <w:snapToGrid w:val="0"/>
          <w:color w:val="auto"/>
        </w:rPr>
        <w:t>1 393,0</w:t>
      </w:r>
      <w:r w:rsidRPr="0037731F">
        <w:rPr>
          <w:snapToGrid w:val="0"/>
          <w:color w:val="auto"/>
        </w:rPr>
        <w:t xml:space="preserve"> тыс. руб. или на </w:t>
      </w:r>
      <w:r w:rsidR="0037731F" w:rsidRPr="0037731F">
        <w:rPr>
          <w:snapToGrid w:val="0"/>
          <w:color w:val="auto"/>
        </w:rPr>
        <w:t>25,7</w:t>
      </w:r>
      <w:r w:rsidRPr="0037731F">
        <w:rPr>
          <w:snapToGrid w:val="0"/>
          <w:color w:val="auto"/>
        </w:rPr>
        <w:t xml:space="preserve"> % </w:t>
      </w:r>
      <w:r w:rsidR="00B730A2">
        <w:rPr>
          <w:snapToGrid w:val="0"/>
          <w:color w:val="auto"/>
        </w:rPr>
        <w:t>ниже</w:t>
      </w:r>
      <w:r w:rsidRPr="00AE65CC">
        <w:rPr>
          <w:snapToGrid w:val="0"/>
          <w:color w:val="FF0000"/>
        </w:rPr>
        <w:t xml:space="preserve"> </w:t>
      </w:r>
      <w:r w:rsidRPr="00551A12">
        <w:rPr>
          <w:snapToGrid w:val="0"/>
          <w:color w:val="auto"/>
        </w:rPr>
        <w:t>ожида</w:t>
      </w:r>
      <w:r w:rsidR="00551A12" w:rsidRPr="00551A12">
        <w:rPr>
          <w:snapToGrid w:val="0"/>
          <w:color w:val="auto"/>
        </w:rPr>
        <w:t>емого исполнения бюджет</w:t>
      </w:r>
      <w:r w:rsidRPr="00551A12">
        <w:rPr>
          <w:snapToGrid w:val="0"/>
          <w:color w:val="auto"/>
        </w:rPr>
        <w:t>а</w:t>
      </w:r>
      <w:r w:rsidR="00551A12" w:rsidRPr="00551A12">
        <w:rPr>
          <w:snapToGrid w:val="0"/>
          <w:color w:val="auto"/>
        </w:rPr>
        <w:t xml:space="preserve"> </w:t>
      </w:r>
      <w:r w:rsidRPr="00551A12">
        <w:rPr>
          <w:snapToGrid w:val="0"/>
          <w:color w:val="auto"/>
        </w:rPr>
        <w:t>за 2022 год.</w:t>
      </w:r>
    </w:p>
    <w:p w:rsidR="00AA0B51" w:rsidRPr="0037731F" w:rsidRDefault="004A0EAA" w:rsidP="004B4BCE">
      <w:pPr>
        <w:spacing w:after="0" w:line="240" w:lineRule="auto"/>
        <w:ind w:firstLine="567"/>
        <w:jc w:val="both"/>
        <w:rPr>
          <w:rFonts w:ascii="Times New Roman" w:hAnsi="Times New Roman"/>
          <w:sz w:val="24"/>
          <w:szCs w:val="24"/>
        </w:rPr>
      </w:pPr>
      <w:r w:rsidRPr="0037731F">
        <w:rPr>
          <w:rFonts w:ascii="Times New Roman" w:hAnsi="Times New Roman"/>
          <w:sz w:val="24"/>
          <w:szCs w:val="24"/>
        </w:rPr>
        <w:t>Доходы от оказания платных услуг (работ) и компенсации затрат государства сформированы за счет</w:t>
      </w:r>
      <w:r w:rsidR="00AA0B51" w:rsidRPr="0037731F">
        <w:rPr>
          <w:rFonts w:ascii="Times New Roman" w:hAnsi="Times New Roman"/>
          <w:sz w:val="24"/>
          <w:szCs w:val="24"/>
        </w:rPr>
        <w:t>:</w:t>
      </w:r>
    </w:p>
    <w:p w:rsidR="00AA0B51" w:rsidRPr="00C323F9" w:rsidRDefault="00AA0B51" w:rsidP="004B4BCE">
      <w:pPr>
        <w:spacing w:after="0" w:line="240" w:lineRule="auto"/>
        <w:ind w:firstLine="567"/>
        <w:jc w:val="both"/>
        <w:rPr>
          <w:rFonts w:ascii="Times New Roman" w:hAnsi="Times New Roman"/>
          <w:sz w:val="24"/>
          <w:szCs w:val="24"/>
        </w:rPr>
      </w:pPr>
      <w:proofErr w:type="gramStart"/>
      <w:r w:rsidRPr="00C323F9">
        <w:rPr>
          <w:rFonts w:ascii="Times New Roman" w:hAnsi="Times New Roman"/>
          <w:sz w:val="24"/>
          <w:szCs w:val="24"/>
        </w:rPr>
        <w:t>- прочи</w:t>
      </w:r>
      <w:r w:rsidR="004A0EAA" w:rsidRPr="00C323F9">
        <w:rPr>
          <w:rFonts w:ascii="Times New Roman" w:hAnsi="Times New Roman"/>
          <w:sz w:val="24"/>
          <w:szCs w:val="24"/>
        </w:rPr>
        <w:t>х</w:t>
      </w:r>
      <w:r w:rsidRPr="00C323F9">
        <w:rPr>
          <w:rFonts w:ascii="Times New Roman" w:hAnsi="Times New Roman"/>
          <w:sz w:val="24"/>
          <w:szCs w:val="24"/>
        </w:rPr>
        <w:t xml:space="preserve"> доход</w:t>
      </w:r>
      <w:r w:rsidR="004A0EAA" w:rsidRPr="00C323F9">
        <w:rPr>
          <w:rFonts w:ascii="Times New Roman" w:hAnsi="Times New Roman"/>
          <w:sz w:val="24"/>
          <w:szCs w:val="24"/>
        </w:rPr>
        <w:t>ов</w:t>
      </w:r>
      <w:r w:rsidRPr="00C323F9">
        <w:rPr>
          <w:rFonts w:ascii="Times New Roman" w:hAnsi="Times New Roman"/>
          <w:sz w:val="24"/>
          <w:szCs w:val="24"/>
        </w:rPr>
        <w:t xml:space="preserve"> от оказания платных услуг (работ) получателями средств бюджетов муниципальных районов в сумме </w:t>
      </w:r>
      <w:r w:rsidR="00C323F9" w:rsidRPr="00C323F9">
        <w:rPr>
          <w:rFonts w:ascii="Times New Roman" w:hAnsi="Times New Roman"/>
          <w:sz w:val="24"/>
          <w:szCs w:val="24"/>
        </w:rPr>
        <w:t>2 740</w:t>
      </w:r>
      <w:r w:rsidR="00737247" w:rsidRPr="00C323F9">
        <w:rPr>
          <w:rFonts w:ascii="Times New Roman" w:hAnsi="Times New Roman"/>
          <w:sz w:val="24"/>
          <w:szCs w:val="24"/>
        </w:rPr>
        <w:t>,0</w:t>
      </w:r>
      <w:r w:rsidRPr="00C323F9">
        <w:rPr>
          <w:rFonts w:ascii="Times New Roman" w:hAnsi="Times New Roman"/>
          <w:sz w:val="24"/>
          <w:szCs w:val="24"/>
        </w:rPr>
        <w:t xml:space="preserve"> тыс. руб. по данным главного администратора доходов бюджета – Управление образования</w:t>
      </w:r>
      <w:r w:rsidR="00C323F9" w:rsidRPr="00C323F9">
        <w:rPr>
          <w:rFonts w:ascii="Times New Roman" w:hAnsi="Times New Roman"/>
          <w:sz w:val="24"/>
          <w:szCs w:val="24"/>
        </w:rPr>
        <w:t xml:space="preserve"> Администрации </w:t>
      </w:r>
      <w:proofErr w:type="spellStart"/>
      <w:r w:rsidR="00C323F9" w:rsidRPr="00C323F9">
        <w:rPr>
          <w:rFonts w:ascii="Times New Roman" w:hAnsi="Times New Roman"/>
          <w:sz w:val="24"/>
          <w:szCs w:val="24"/>
        </w:rPr>
        <w:t>Глазовского</w:t>
      </w:r>
      <w:proofErr w:type="spellEnd"/>
      <w:r w:rsidR="00C323F9" w:rsidRPr="00C323F9">
        <w:rPr>
          <w:rFonts w:ascii="Times New Roman" w:hAnsi="Times New Roman"/>
          <w:sz w:val="24"/>
          <w:szCs w:val="24"/>
        </w:rPr>
        <w:t xml:space="preserve"> района </w:t>
      </w:r>
      <w:r w:rsidRPr="00C323F9">
        <w:rPr>
          <w:rFonts w:ascii="Times New Roman" w:hAnsi="Times New Roman"/>
          <w:sz w:val="24"/>
          <w:szCs w:val="24"/>
        </w:rPr>
        <w:t xml:space="preserve">по доходам, полученными казенными учреждениями, от платных услуг и иной приносящей доход деятельности (родительская плата в сумме </w:t>
      </w:r>
      <w:r w:rsidR="00C323F9" w:rsidRPr="00C323F9">
        <w:rPr>
          <w:rFonts w:ascii="Times New Roman" w:hAnsi="Times New Roman"/>
          <w:sz w:val="24"/>
          <w:szCs w:val="24"/>
        </w:rPr>
        <w:t>2 669</w:t>
      </w:r>
      <w:r w:rsidR="00737247" w:rsidRPr="00C323F9">
        <w:rPr>
          <w:rFonts w:ascii="Times New Roman" w:hAnsi="Times New Roman"/>
          <w:sz w:val="24"/>
          <w:szCs w:val="24"/>
        </w:rPr>
        <w:t>,0</w:t>
      </w:r>
      <w:r w:rsidRPr="00C323F9">
        <w:rPr>
          <w:rFonts w:ascii="Times New Roman" w:hAnsi="Times New Roman"/>
          <w:sz w:val="24"/>
          <w:szCs w:val="24"/>
        </w:rPr>
        <w:t xml:space="preserve"> тыс. руб., предпринимательская деятельность</w:t>
      </w:r>
      <w:r w:rsidR="004169BA" w:rsidRPr="00C323F9">
        <w:rPr>
          <w:rFonts w:ascii="Times New Roman" w:hAnsi="Times New Roman"/>
          <w:sz w:val="24"/>
          <w:szCs w:val="24"/>
        </w:rPr>
        <w:t xml:space="preserve"> (овощи)</w:t>
      </w:r>
      <w:r w:rsidRPr="00C323F9">
        <w:rPr>
          <w:rFonts w:ascii="Times New Roman" w:hAnsi="Times New Roman"/>
          <w:sz w:val="24"/>
          <w:szCs w:val="24"/>
        </w:rPr>
        <w:t xml:space="preserve"> </w:t>
      </w:r>
      <w:r w:rsidR="00C323F9" w:rsidRPr="00C323F9">
        <w:rPr>
          <w:rFonts w:ascii="Times New Roman" w:hAnsi="Times New Roman"/>
          <w:sz w:val="24"/>
          <w:szCs w:val="24"/>
        </w:rPr>
        <w:t>71</w:t>
      </w:r>
      <w:r w:rsidR="004169BA" w:rsidRPr="00C323F9">
        <w:rPr>
          <w:rFonts w:ascii="Times New Roman" w:hAnsi="Times New Roman"/>
          <w:sz w:val="24"/>
          <w:szCs w:val="24"/>
        </w:rPr>
        <w:t>,0</w:t>
      </w:r>
      <w:r w:rsidRPr="00C323F9">
        <w:rPr>
          <w:rFonts w:ascii="Times New Roman" w:hAnsi="Times New Roman"/>
          <w:sz w:val="24"/>
          <w:szCs w:val="24"/>
        </w:rPr>
        <w:t xml:space="preserve"> тыс. руб.);</w:t>
      </w:r>
      <w:proofErr w:type="gramEnd"/>
    </w:p>
    <w:p w:rsidR="00AA0B51" w:rsidRPr="00C323F9" w:rsidRDefault="00AA0B51" w:rsidP="004B4BCE">
      <w:pPr>
        <w:spacing w:after="0" w:line="240" w:lineRule="auto"/>
        <w:ind w:firstLine="567"/>
        <w:jc w:val="both"/>
        <w:rPr>
          <w:rFonts w:ascii="Times New Roman" w:hAnsi="Times New Roman"/>
          <w:sz w:val="24"/>
          <w:szCs w:val="24"/>
        </w:rPr>
      </w:pPr>
      <w:r w:rsidRPr="00C323F9">
        <w:rPr>
          <w:rFonts w:ascii="Times New Roman" w:hAnsi="Times New Roman"/>
          <w:sz w:val="24"/>
          <w:szCs w:val="24"/>
        </w:rPr>
        <w:t>- прочи</w:t>
      </w:r>
      <w:r w:rsidR="004A0EAA" w:rsidRPr="00C323F9">
        <w:rPr>
          <w:rFonts w:ascii="Times New Roman" w:hAnsi="Times New Roman"/>
          <w:sz w:val="24"/>
          <w:szCs w:val="24"/>
        </w:rPr>
        <w:t>х</w:t>
      </w:r>
      <w:r w:rsidRPr="00C323F9">
        <w:rPr>
          <w:rFonts w:ascii="Times New Roman" w:hAnsi="Times New Roman"/>
          <w:sz w:val="24"/>
          <w:szCs w:val="24"/>
        </w:rPr>
        <w:t xml:space="preserve"> доход</w:t>
      </w:r>
      <w:r w:rsidR="004A0EAA" w:rsidRPr="00C323F9">
        <w:rPr>
          <w:rFonts w:ascii="Times New Roman" w:hAnsi="Times New Roman"/>
          <w:sz w:val="24"/>
          <w:szCs w:val="24"/>
        </w:rPr>
        <w:t>ов</w:t>
      </w:r>
      <w:r w:rsidRPr="00C323F9">
        <w:rPr>
          <w:rFonts w:ascii="Times New Roman" w:hAnsi="Times New Roman"/>
          <w:sz w:val="24"/>
          <w:szCs w:val="24"/>
        </w:rPr>
        <w:t xml:space="preserve"> от компенсации затрат бюджетов муниципальных районов в сумме</w:t>
      </w:r>
      <w:r w:rsidR="00737247" w:rsidRPr="00C323F9">
        <w:rPr>
          <w:rFonts w:ascii="Times New Roman" w:hAnsi="Times New Roman"/>
          <w:sz w:val="24"/>
          <w:szCs w:val="24"/>
        </w:rPr>
        <w:t xml:space="preserve"> 1</w:t>
      </w:r>
      <w:r w:rsidR="00C323F9" w:rsidRPr="00C323F9">
        <w:rPr>
          <w:rFonts w:ascii="Times New Roman" w:hAnsi="Times New Roman"/>
          <w:sz w:val="24"/>
          <w:szCs w:val="24"/>
        </w:rPr>
        <w:t> 281,0</w:t>
      </w:r>
      <w:r w:rsidRPr="00C323F9">
        <w:rPr>
          <w:rFonts w:ascii="Times New Roman" w:hAnsi="Times New Roman"/>
          <w:sz w:val="24"/>
          <w:szCs w:val="24"/>
        </w:rPr>
        <w:t xml:space="preserve"> тыс. руб. (доходы от возмещения коммунальных услуг)  по данным главных </w:t>
      </w:r>
      <w:r w:rsidRPr="00C323F9">
        <w:rPr>
          <w:rFonts w:ascii="Times New Roman" w:hAnsi="Times New Roman"/>
          <w:sz w:val="24"/>
          <w:szCs w:val="24"/>
        </w:rPr>
        <w:lastRenderedPageBreak/>
        <w:t xml:space="preserve">администраторов доходов бюджета – Управление образования Администрации </w:t>
      </w:r>
      <w:proofErr w:type="spellStart"/>
      <w:r w:rsidRPr="00C323F9">
        <w:rPr>
          <w:rFonts w:ascii="Times New Roman" w:hAnsi="Times New Roman"/>
          <w:sz w:val="24"/>
          <w:szCs w:val="24"/>
        </w:rPr>
        <w:t>Глазовск</w:t>
      </w:r>
      <w:r w:rsidR="00C323F9" w:rsidRPr="00C323F9">
        <w:rPr>
          <w:rFonts w:ascii="Times New Roman" w:hAnsi="Times New Roman"/>
          <w:sz w:val="24"/>
          <w:szCs w:val="24"/>
        </w:rPr>
        <w:t>ого</w:t>
      </w:r>
      <w:proofErr w:type="spellEnd"/>
      <w:r w:rsidR="00C323F9" w:rsidRPr="00C323F9">
        <w:rPr>
          <w:rFonts w:ascii="Times New Roman" w:hAnsi="Times New Roman"/>
          <w:sz w:val="24"/>
          <w:szCs w:val="24"/>
        </w:rPr>
        <w:t xml:space="preserve"> </w:t>
      </w:r>
      <w:r w:rsidRPr="00C323F9">
        <w:rPr>
          <w:rFonts w:ascii="Times New Roman" w:hAnsi="Times New Roman"/>
          <w:sz w:val="24"/>
          <w:szCs w:val="24"/>
        </w:rPr>
        <w:t xml:space="preserve"> район</w:t>
      </w:r>
      <w:r w:rsidR="00C323F9" w:rsidRPr="00C323F9">
        <w:rPr>
          <w:rFonts w:ascii="Times New Roman" w:hAnsi="Times New Roman"/>
          <w:sz w:val="24"/>
          <w:szCs w:val="24"/>
        </w:rPr>
        <w:t>а</w:t>
      </w:r>
      <w:r w:rsidRPr="00C323F9">
        <w:rPr>
          <w:rFonts w:ascii="Times New Roman" w:hAnsi="Times New Roman"/>
          <w:sz w:val="24"/>
          <w:szCs w:val="24"/>
        </w:rPr>
        <w:t xml:space="preserve"> в сумме </w:t>
      </w:r>
      <w:r w:rsidR="00AB39E9" w:rsidRPr="00C323F9">
        <w:rPr>
          <w:rFonts w:ascii="Times New Roman" w:hAnsi="Times New Roman"/>
          <w:sz w:val="24"/>
          <w:szCs w:val="24"/>
        </w:rPr>
        <w:t>1</w:t>
      </w:r>
      <w:r w:rsidR="00C323F9" w:rsidRPr="00C323F9">
        <w:rPr>
          <w:rFonts w:ascii="Times New Roman" w:hAnsi="Times New Roman"/>
          <w:sz w:val="24"/>
          <w:szCs w:val="24"/>
        </w:rPr>
        <w:t>58</w:t>
      </w:r>
      <w:r w:rsidR="00737247" w:rsidRPr="00C323F9">
        <w:rPr>
          <w:rFonts w:ascii="Times New Roman" w:hAnsi="Times New Roman"/>
          <w:sz w:val="24"/>
          <w:szCs w:val="24"/>
        </w:rPr>
        <w:t>,0</w:t>
      </w:r>
      <w:r w:rsidRPr="00C323F9">
        <w:rPr>
          <w:rFonts w:ascii="Times New Roman" w:hAnsi="Times New Roman"/>
          <w:sz w:val="24"/>
          <w:szCs w:val="24"/>
        </w:rPr>
        <w:t xml:space="preserve"> тыс. руб.; Администрация </w:t>
      </w:r>
      <w:proofErr w:type="spellStart"/>
      <w:r w:rsidR="00C323F9" w:rsidRPr="00C323F9">
        <w:rPr>
          <w:rFonts w:ascii="Times New Roman" w:hAnsi="Times New Roman"/>
          <w:sz w:val="24"/>
          <w:szCs w:val="24"/>
        </w:rPr>
        <w:t>Глазовского</w:t>
      </w:r>
      <w:proofErr w:type="spellEnd"/>
      <w:r w:rsidR="00C323F9" w:rsidRPr="00C323F9">
        <w:rPr>
          <w:rFonts w:ascii="Times New Roman" w:hAnsi="Times New Roman"/>
          <w:sz w:val="24"/>
          <w:szCs w:val="24"/>
        </w:rPr>
        <w:t xml:space="preserve"> </w:t>
      </w:r>
      <w:r w:rsidRPr="00C323F9">
        <w:rPr>
          <w:rFonts w:ascii="Times New Roman" w:hAnsi="Times New Roman"/>
          <w:sz w:val="24"/>
          <w:szCs w:val="24"/>
        </w:rPr>
        <w:t>район</w:t>
      </w:r>
      <w:r w:rsidR="00C323F9" w:rsidRPr="00C323F9">
        <w:rPr>
          <w:rFonts w:ascii="Times New Roman" w:hAnsi="Times New Roman"/>
          <w:sz w:val="24"/>
          <w:szCs w:val="24"/>
        </w:rPr>
        <w:t>а</w:t>
      </w:r>
      <w:r w:rsidRPr="00C323F9">
        <w:rPr>
          <w:rFonts w:ascii="Times New Roman" w:hAnsi="Times New Roman"/>
          <w:sz w:val="24"/>
          <w:szCs w:val="24"/>
        </w:rPr>
        <w:t xml:space="preserve"> в сумме </w:t>
      </w:r>
      <w:r w:rsidR="00C323F9" w:rsidRPr="00C323F9">
        <w:rPr>
          <w:rFonts w:ascii="Times New Roman" w:hAnsi="Times New Roman"/>
          <w:sz w:val="24"/>
          <w:szCs w:val="24"/>
        </w:rPr>
        <w:t xml:space="preserve">                 1 123,</w:t>
      </w:r>
      <w:r w:rsidR="00737247" w:rsidRPr="00C323F9">
        <w:rPr>
          <w:rFonts w:ascii="Times New Roman" w:hAnsi="Times New Roman"/>
          <w:sz w:val="24"/>
          <w:szCs w:val="24"/>
        </w:rPr>
        <w:t>0</w:t>
      </w:r>
      <w:r w:rsidRPr="00C323F9">
        <w:rPr>
          <w:rFonts w:ascii="Times New Roman" w:hAnsi="Times New Roman"/>
          <w:sz w:val="24"/>
          <w:szCs w:val="24"/>
        </w:rPr>
        <w:t xml:space="preserve"> тыс. руб.</w:t>
      </w:r>
    </w:p>
    <w:p w:rsidR="006673F4" w:rsidRPr="0037731F" w:rsidRDefault="006673F4" w:rsidP="006673F4">
      <w:pPr>
        <w:pStyle w:val="a0"/>
        <w:ind w:firstLine="567"/>
        <w:jc w:val="both"/>
        <w:rPr>
          <w:color w:val="auto"/>
        </w:rPr>
      </w:pPr>
      <w:r w:rsidRPr="0037731F">
        <w:t>Доходы от оказания платных услуг (работ) и компенсации затрат государства</w:t>
      </w:r>
      <w:r w:rsidRPr="0037731F">
        <w:rPr>
          <w:color w:val="auto"/>
        </w:rPr>
        <w:t xml:space="preserve"> на плановый период 202</w:t>
      </w:r>
      <w:r w:rsidR="0037731F" w:rsidRPr="0037731F">
        <w:rPr>
          <w:color w:val="auto"/>
        </w:rPr>
        <w:t>4</w:t>
      </w:r>
      <w:r w:rsidRPr="0037731F">
        <w:rPr>
          <w:color w:val="auto"/>
        </w:rPr>
        <w:t xml:space="preserve"> и 202</w:t>
      </w:r>
      <w:r w:rsidR="0037731F" w:rsidRPr="0037731F">
        <w:rPr>
          <w:color w:val="auto"/>
        </w:rPr>
        <w:t>5</w:t>
      </w:r>
      <w:r w:rsidRPr="0037731F">
        <w:rPr>
          <w:color w:val="auto"/>
        </w:rPr>
        <w:t xml:space="preserve"> годов  прогнозируются с незначительным увеличением и в размере </w:t>
      </w:r>
      <w:r w:rsidR="0037731F" w:rsidRPr="0037731F">
        <w:rPr>
          <w:color w:val="auto"/>
        </w:rPr>
        <w:t>4 </w:t>
      </w:r>
      <w:r w:rsidR="00737247" w:rsidRPr="0037731F">
        <w:rPr>
          <w:color w:val="auto"/>
        </w:rPr>
        <w:t>0</w:t>
      </w:r>
      <w:r w:rsidR="0037731F" w:rsidRPr="0037731F">
        <w:rPr>
          <w:color w:val="auto"/>
        </w:rPr>
        <w:t>71,0</w:t>
      </w:r>
      <w:r w:rsidRPr="0037731F">
        <w:rPr>
          <w:color w:val="auto"/>
        </w:rPr>
        <w:t xml:space="preserve"> тыс. руб. и </w:t>
      </w:r>
      <w:r w:rsidR="0037731F" w:rsidRPr="0037731F">
        <w:rPr>
          <w:color w:val="auto"/>
        </w:rPr>
        <w:t>4 123,</w:t>
      </w:r>
      <w:r w:rsidR="00737247" w:rsidRPr="0037731F">
        <w:rPr>
          <w:color w:val="auto"/>
        </w:rPr>
        <w:t>0</w:t>
      </w:r>
      <w:r w:rsidRPr="0037731F">
        <w:rPr>
          <w:color w:val="auto"/>
        </w:rPr>
        <w:t xml:space="preserve"> тыс. руб. соответственно.  </w:t>
      </w:r>
    </w:p>
    <w:p w:rsidR="00E84D4E" w:rsidRPr="006E02EE" w:rsidRDefault="00BF145E" w:rsidP="00E84D4E">
      <w:pPr>
        <w:spacing w:after="0" w:line="240" w:lineRule="auto"/>
        <w:ind w:firstLine="567"/>
        <w:jc w:val="both"/>
        <w:rPr>
          <w:rFonts w:ascii="Times New Roman" w:hAnsi="Times New Roman"/>
          <w:snapToGrid w:val="0"/>
          <w:sz w:val="24"/>
          <w:szCs w:val="24"/>
        </w:rPr>
      </w:pPr>
      <w:r w:rsidRPr="00BF145E">
        <w:rPr>
          <w:rFonts w:ascii="Times New Roman" w:hAnsi="Times New Roman"/>
          <w:b/>
          <w:sz w:val="24"/>
          <w:szCs w:val="24"/>
        </w:rPr>
        <w:t>4.2.</w:t>
      </w:r>
      <w:r w:rsidR="00AB4E0D">
        <w:rPr>
          <w:rFonts w:ascii="Times New Roman" w:hAnsi="Times New Roman"/>
          <w:b/>
          <w:sz w:val="24"/>
          <w:szCs w:val="24"/>
        </w:rPr>
        <w:t>4</w:t>
      </w:r>
      <w:r w:rsidRPr="00BF145E">
        <w:rPr>
          <w:rFonts w:ascii="Times New Roman" w:hAnsi="Times New Roman"/>
          <w:b/>
          <w:sz w:val="24"/>
          <w:szCs w:val="24"/>
        </w:rPr>
        <w:t xml:space="preserve">. </w:t>
      </w:r>
      <w:r w:rsidR="00AA0B51" w:rsidRPr="00BF145E">
        <w:rPr>
          <w:rFonts w:ascii="Times New Roman" w:hAnsi="Times New Roman"/>
          <w:b/>
          <w:snapToGrid w:val="0"/>
          <w:sz w:val="24"/>
          <w:szCs w:val="24"/>
        </w:rPr>
        <w:t>Доходы от продажи материальных и нематериальных активов, находящихся в муниципальной соб</w:t>
      </w:r>
      <w:r w:rsidR="005850CB" w:rsidRPr="00BF145E">
        <w:rPr>
          <w:rFonts w:ascii="Times New Roman" w:hAnsi="Times New Roman"/>
          <w:b/>
          <w:snapToGrid w:val="0"/>
          <w:sz w:val="24"/>
          <w:szCs w:val="24"/>
        </w:rPr>
        <w:t>ственности</w:t>
      </w:r>
      <w:r w:rsidR="006E02EE">
        <w:rPr>
          <w:rFonts w:ascii="Times New Roman" w:hAnsi="Times New Roman"/>
          <w:b/>
          <w:snapToGrid w:val="0"/>
          <w:sz w:val="24"/>
          <w:szCs w:val="24"/>
        </w:rPr>
        <w:t xml:space="preserve"> </w:t>
      </w:r>
      <w:r w:rsidR="006E02EE" w:rsidRPr="006E02EE">
        <w:rPr>
          <w:rFonts w:ascii="Times New Roman" w:hAnsi="Times New Roman"/>
          <w:snapToGrid w:val="0"/>
          <w:sz w:val="24"/>
          <w:szCs w:val="24"/>
        </w:rPr>
        <w:t>(114 00000 00 0000 000)</w:t>
      </w:r>
      <w:r w:rsidR="007E672E" w:rsidRPr="006E02EE">
        <w:rPr>
          <w:rFonts w:ascii="Times New Roman" w:hAnsi="Times New Roman"/>
          <w:snapToGrid w:val="0"/>
          <w:sz w:val="24"/>
          <w:szCs w:val="24"/>
        </w:rPr>
        <w:t>.</w:t>
      </w:r>
    </w:p>
    <w:p w:rsidR="00E84D4E" w:rsidRDefault="00E84D4E" w:rsidP="00E84D4E">
      <w:pPr>
        <w:pStyle w:val="a0"/>
        <w:tabs>
          <w:tab w:val="clear" w:pos="708"/>
          <w:tab w:val="left" w:pos="567"/>
        </w:tabs>
        <w:jc w:val="both"/>
        <w:rPr>
          <w:snapToGrid w:val="0"/>
          <w:color w:val="auto"/>
        </w:rPr>
      </w:pPr>
      <w:r>
        <w:rPr>
          <w:snapToGrid w:val="0"/>
        </w:rPr>
        <w:tab/>
      </w:r>
      <w:r w:rsidRPr="000464E8">
        <w:rPr>
          <w:snapToGrid w:val="0"/>
        </w:rPr>
        <w:t xml:space="preserve">Поступление доходов от </w:t>
      </w:r>
      <w:r w:rsidR="00FD1C8E">
        <w:rPr>
          <w:snapToGrid w:val="0"/>
        </w:rPr>
        <w:t xml:space="preserve">продажи материальных и нематериальных активов, находящихся в муниципальной собственности </w:t>
      </w:r>
      <w:r w:rsidRPr="000464E8">
        <w:rPr>
          <w:snapToGrid w:val="0"/>
        </w:rPr>
        <w:t>прогнозируются на 2023 год в сумме</w:t>
      </w:r>
      <w:r w:rsidR="00FD1C8E">
        <w:rPr>
          <w:snapToGrid w:val="0"/>
        </w:rPr>
        <w:t xml:space="preserve">              1 350</w:t>
      </w:r>
      <w:r w:rsidRPr="000464E8">
        <w:rPr>
          <w:snapToGrid w:val="0"/>
        </w:rPr>
        <w:t>,0 тыс. руб</w:t>
      </w:r>
      <w:r w:rsidRPr="00FD1C8E">
        <w:rPr>
          <w:snapToGrid w:val="0"/>
        </w:rPr>
        <w:t xml:space="preserve">., </w:t>
      </w:r>
      <w:r w:rsidRPr="00FD1C8E">
        <w:rPr>
          <w:snapToGrid w:val="0"/>
          <w:color w:val="auto"/>
        </w:rPr>
        <w:t xml:space="preserve">что на </w:t>
      </w:r>
      <w:r w:rsidR="00FD1C8E" w:rsidRPr="00FD1C8E">
        <w:rPr>
          <w:snapToGrid w:val="0"/>
          <w:color w:val="auto"/>
        </w:rPr>
        <w:t>150,0</w:t>
      </w:r>
      <w:r w:rsidRPr="00FD1C8E">
        <w:rPr>
          <w:snapToGrid w:val="0"/>
          <w:color w:val="auto"/>
        </w:rPr>
        <w:t xml:space="preserve"> тыс. руб. (</w:t>
      </w:r>
      <w:r w:rsidR="00FD1C8E" w:rsidRPr="00FD1C8E">
        <w:rPr>
          <w:snapToGrid w:val="0"/>
          <w:color w:val="auto"/>
        </w:rPr>
        <w:t>12,5</w:t>
      </w:r>
      <w:r w:rsidRPr="00FD1C8E">
        <w:rPr>
          <w:snapToGrid w:val="0"/>
          <w:color w:val="auto"/>
        </w:rPr>
        <w:t xml:space="preserve"> %) выше показателя бюджета на 2022</w:t>
      </w:r>
      <w:r w:rsidRPr="00FD1C8E">
        <w:rPr>
          <w:snapToGrid w:val="0"/>
          <w:color w:val="FF0000"/>
        </w:rPr>
        <w:t xml:space="preserve"> </w:t>
      </w:r>
      <w:r w:rsidRPr="00FD1C8E">
        <w:rPr>
          <w:snapToGrid w:val="0"/>
          <w:color w:val="auto"/>
        </w:rPr>
        <w:t>год</w:t>
      </w:r>
      <w:r w:rsidRPr="00FD1C8E">
        <w:rPr>
          <w:snapToGrid w:val="0"/>
          <w:color w:val="FF0000"/>
        </w:rPr>
        <w:t xml:space="preserve"> </w:t>
      </w:r>
      <w:r w:rsidRPr="00FD1C8E">
        <w:rPr>
          <w:snapToGrid w:val="0"/>
          <w:color w:val="auto"/>
        </w:rPr>
        <w:t>и на</w:t>
      </w:r>
      <w:r w:rsidRPr="00FD1C8E">
        <w:rPr>
          <w:snapToGrid w:val="0"/>
          <w:color w:val="FF0000"/>
        </w:rPr>
        <w:t xml:space="preserve"> </w:t>
      </w:r>
      <w:r w:rsidRPr="00FD1C8E">
        <w:rPr>
          <w:snapToGrid w:val="0"/>
          <w:color w:val="auto"/>
        </w:rPr>
        <w:t>1</w:t>
      </w:r>
      <w:r w:rsidR="00FD1C8E" w:rsidRPr="00FD1C8E">
        <w:rPr>
          <w:snapToGrid w:val="0"/>
          <w:color w:val="auto"/>
        </w:rPr>
        <w:t> 068,0</w:t>
      </w:r>
      <w:r w:rsidRPr="00FD1C8E">
        <w:rPr>
          <w:snapToGrid w:val="0"/>
          <w:color w:val="auto"/>
        </w:rPr>
        <w:t xml:space="preserve"> тыс. руб. или на </w:t>
      </w:r>
      <w:r w:rsidR="00FD1C8E" w:rsidRPr="00FD1C8E">
        <w:rPr>
          <w:snapToGrid w:val="0"/>
          <w:color w:val="auto"/>
        </w:rPr>
        <w:t>44,2</w:t>
      </w:r>
      <w:r w:rsidRPr="00FD1C8E">
        <w:rPr>
          <w:snapToGrid w:val="0"/>
          <w:color w:val="auto"/>
        </w:rPr>
        <w:t xml:space="preserve"> % </w:t>
      </w:r>
      <w:r w:rsidR="00FD1C8E" w:rsidRPr="00FD1C8E">
        <w:rPr>
          <w:snapToGrid w:val="0"/>
          <w:color w:val="auto"/>
        </w:rPr>
        <w:t>ниже</w:t>
      </w:r>
      <w:r w:rsidRPr="00FD1C8E">
        <w:rPr>
          <w:snapToGrid w:val="0"/>
          <w:color w:val="FF0000"/>
        </w:rPr>
        <w:t xml:space="preserve"> </w:t>
      </w:r>
      <w:r w:rsidRPr="00FD1C8E">
        <w:rPr>
          <w:snapToGrid w:val="0"/>
          <w:color w:val="auto"/>
        </w:rPr>
        <w:t>ожидаемого исполнения бюджета за 2022 год.</w:t>
      </w:r>
      <w:r w:rsidR="00184EC8">
        <w:rPr>
          <w:snapToGrid w:val="0"/>
          <w:color w:val="auto"/>
        </w:rPr>
        <w:t xml:space="preserve"> </w:t>
      </w:r>
    </w:p>
    <w:p w:rsidR="00184EC8" w:rsidRPr="000464E8" w:rsidRDefault="00184EC8" w:rsidP="00184EC8">
      <w:pPr>
        <w:pStyle w:val="a0"/>
        <w:ind w:firstLine="567"/>
        <w:jc w:val="both"/>
        <w:rPr>
          <w:snapToGrid w:val="0"/>
        </w:rPr>
      </w:pPr>
      <w:r>
        <w:rPr>
          <w:snapToGrid w:val="0"/>
          <w:color w:val="auto"/>
        </w:rPr>
        <w:tab/>
      </w:r>
      <w:r w:rsidRPr="000464E8">
        <w:rPr>
          <w:snapToGrid w:val="0"/>
        </w:rPr>
        <w:t xml:space="preserve">Прогноз представлен главным администратором доходов в бюджет района -  Администрацией </w:t>
      </w:r>
      <w:proofErr w:type="spellStart"/>
      <w:r w:rsidRPr="000464E8">
        <w:rPr>
          <w:snapToGrid w:val="0"/>
        </w:rPr>
        <w:t>Глазовского</w:t>
      </w:r>
      <w:proofErr w:type="spellEnd"/>
      <w:r w:rsidRPr="000464E8">
        <w:rPr>
          <w:snapToGrid w:val="0"/>
        </w:rPr>
        <w:t xml:space="preserve"> района (отделом имущественных отношений).</w:t>
      </w:r>
    </w:p>
    <w:p w:rsidR="00AA0B51" w:rsidRPr="00FD1C8E" w:rsidRDefault="00AA0B51" w:rsidP="004B4BCE">
      <w:pPr>
        <w:widowControl w:val="0"/>
        <w:spacing w:after="0" w:line="240" w:lineRule="auto"/>
        <w:ind w:firstLine="567"/>
        <w:jc w:val="both"/>
        <w:rPr>
          <w:rFonts w:ascii="Times New Roman" w:hAnsi="Times New Roman"/>
          <w:snapToGrid w:val="0"/>
          <w:sz w:val="24"/>
          <w:szCs w:val="24"/>
        </w:rPr>
      </w:pPr>
      <w:r w:rsidRPr="00FD1C8E">
        <w:rPr>
          <w:rFonts w:ascii="Times New Roman" w:hAnsi="Times New Roman"/>
          <w:snapToGrid w:val="0"/>
          <w:sz w:val="24"/>
          <w:szCs w:val="24"/>
        </w:rPr>
        <w:t>Основные поступления формируются за счет:</w:t>
      </w:r>
    </w:p>
    <w:p w:rsidR="00AA0B51" w:rsidRPr="00FD1C8E" w:rsidRDefault="00AA0B51" w:rsidP="004B4BCE">
      <w:pPr>
        <w:widowControl w:val="0"/>
        <w:spacing w:after="0" w:line="240" w:lineRule="auto"/>
        <w:ind w:firstLine="567"/>
        <w:jc w:val="both"/>
        <w:rPr>
          <w:rFonts w:ascii="Times New Roman" w:hAnsi="Times New Roman"/>
          <w:snapToGrid w:val="0"/>
          <w:sz w:val="24"/>
          <w:szCs w:val="24"/>
        </w:rPr>
      </w:pPr>
      <w:r w:rsidRPr="00FD1C8E">
        <w:rPr>
          <w:rFonts w:ascii="Times New Roman" w:hAnsi="Times New Roman"/>
          <w:snapToGrid w:val="0"/>
          <w:sz w:val="24"/>
          <w:szCs w:val="24"/>
        </w:rPr>
        <w:t xml:space="preserve">- доходов от реализации иного имущества, находящегося в собственности  муниципальных </w:t>
      </w:r>
      <w:r w:rsidR="005A6542" w:rsidRPr="00FD1C8E">
        <w:rPr>
          <w:rFonts w:ascii="Times New Roman" w:hAnsi="Times New Roman"/>
          <w:snapToGrid w:val="0"/>
          <w:sz w:val="24"/>
          <w:szCs w:val="24"/>
        </w:rPr>
        <w:t>округов</w:t>
      </w:r>
      <w:r w:rsidRPr="00FD1C8E">
        <w:rPr>
          <w:rFonts w:ascii="Times New Roman" w:hAnsi="Times New Roman"/>
          <w:snapToGrid w:val="0"/>
          <w:sz w:val="24"/>
          <w:szCs w:val="24"/>
        </w:rPr>
        <w:t xml:space="preserve"> (за исключением имущества муниципальных бюджетных учреждений, а также имущества муниципальных унитарных предприятий, в том числе казенных), в части реализации основных средств по</w:t>
      </w:r>
      <w:r w:rsidR="00F415A3" w:rsidRPr="00FD1C8E">
        <w:rPr>
          <w:rFonts w:ascii="Times New Roman" w:hAnsi="Times New Roman"/>
          <w:snapToGrid w:val="0"/>
          <w:sz w:val="24"/>
          <w:szCs w:val="24"/>
        </w:rPr>
        <w:t xml:space="preserve"> указанному имуществу в сумме       </w:t>
      </w:r>
      <w:r w:rsidR="005A6542" w:rsidRPr="00FD1C8E">
        <w:rPr>
          <w:rFonts w:ascii="Times New Roman" w:hAnsi="Times New Roman"/>
          <w:snapToGrid w:val="0"/>
          <w:sz w:val="24"/>
          <w:szCs w:val="24"/>
        </w:rPr>
        <w:t>1</w:t>
      </w:r>
      <w:r w:rsidR="00FD1C8E" w:rsidRPr="00FD1C8E">
        <w:rPr>
          <w:rFonts w:ascii="Times New Roman" w:hAnsi="Times New Roman"/>
          <w:snapToGrid w:val="0"/>
          <w:sz w:val="24"/>
          <w:szCs w:val="24"/>
        </w:rPr>
        <w:t>50,0</w:t>
      </w:r>
      <w:r w:rsidRPr="00FD1C8E">
        <w:rPr>
          <w:rFonts w:ascii="Times New Roman" w:hAnsi="Times New Roman"/>
          <w:snapToGrid w:val="0"/>
          <w:sz w:val="24"/>
          <w:szCs w:val="24"/>
        </w:rPr>
        <w:t xml:space="preserve"> тыс. руб., по нормативу 100% в бюджет</w:t>
      </w:r>
      <w:r w:rsidR="00FD1C8E" w:rsidRPr="00FD1C8E">
        <w:rPr>
          <w:rFonts w:ascii="Times New Roman" w:hAnsi="Times New Roman"/>
          <w:snapToGrid w:val="0"/>
          <w:sz w:val="24"/>
          <w:szCs w:val="24"/>
        </w:rPr>
        <w:t xml:space="preserve"> района</w:t>
      </w:r>
      <w:r w:rsidRPr="00FD1C8E">
        <w:rPr>
          <w:rFonts w:ascii="Times New Roman" w:hAnsi="Times New Roman"/>
          <w:snapToGrid w:val="0"/>
          <w:sz w:val="24"/>
          <w:szCs w:val="24"/>
        </w:rPr>
        <w:t>;</w:t>
      </w:r>
    </w:p>
    <w:p w:rsidR="00AA0B51" w:rsidRPr="00FD1C8E" w:rsidRDefault="00AA0B51" w:rsidP="004B4BCE">
      <w:pPr>
        <w:widowControl w:val="0"/>
        <w:spacing w:after="0" w:line="240" w:lineRule="auto"/>
        <w:ind w:firstLine="567"/>
        <w:jc w:val="both"/>
        <w:rPr>
          <w:rFonts w:ascii="Times New Roman" w:hAnsi="Times New Roman"/>
          <w:snapToGrid w:val="0"/>
          <w:sz w:val="24"/>
          <w:szCs w:val="24"/>
        </w:rPr>
      </w:pPr>
      <w:r w:rsidRPr="00FD1C8E">
        <w:rPr>
          <w:rFonts w:ascii="Times New Roman" w:hAnsi="Times New Roman"/>
          <w:snapToGrid w:val="0"/>
          <w:sz w:val="24"/>
          <w:szCs w:val="24"/>
        </w:rPr>
        <w:t xml:space="preserve">- доходов от продажи земельных участков, государственная собственность на которые не разграничена и которые расположены  в границах поселений и межселенных территорий муниципальных </w:t>
      </w:r>
      <w:r w:rsidR="005A6542" w:rsidRPr="00FD1C8E">
        <w:rPr>
          <w:rFonts w:ascii="Times New Roman" w:hAnsi="Times New Roman"/>
          <w:snapToGrid w:val="0"/>
          <w:sz w:val="24"/>
          <w:szCs w:val="24"/>
        </w:rPr>
        <w:t>округов</w:t>
      </w:r>
      <w:r w:rsidRPr="00FD1C8E">
        <w:rPr>
          <w:rFonts w:ascii="Times New Roman" w:hAnsi="Times New Roman"/>
          <w:snapToGrid w:val="0"/>
          <w:sz w:val="24"/>
          <w:szCs w:val="24"/>
        </w:rPr>
        <w:t xml:space="preserve"> в сумме 1</w:t>
      </w:r>
      <w:r w:rsidR="00FD1C8E" w:rsidRPr="00FD1C8E">
        <w:rPr>
          <w:rFonts w:ascii="Times New Roman" w:hAnsi="Times New Roman"/>
          <w:snapToGrid w:val="0"/>
          <w:sz w:val="24"/>
          <w:szCs w:val="24"/>
        </w:rPr>
        <w:t> 200,0</w:t>
      </w:r>
      <w:r w:rsidRPr="00FD1C8E">
        <w:rPr>
          <w:rFonts w:ascii="Times New Roman" w:hAnsi="Times New Roman"/>
          <w:snapToGrid w:val="0"/>
          <w:sz w:val="24"/>
          <w:szCs w:val="24"/>
        </w:rPr>
        <w:t xml:space="preserve"> тыс. руб., по нормативу 100% в бюджет </w:t>
      </w:r>
      <w:r w:rsidR="00FD1C8E" w:rsidRPr="00FD1C8E">
        <w:rPr>
          <w:rFonts w:ascii="Times New Roman" w:hAnsi="Times New Roman"/>
          <w:snapToGrid w:val="0"/>
          <w:sz w:val="24"/>
          <w:szCs w:val="24"/>
        </w:rPr>
        <w:t>района</w:t>
      </w:r>
      <w:r w:rsidRPr="00FD1C8E">
        <w:rPr>
          <w:rFonts w:ascii="Times New Roman" w:hAnsi="Times New Roman"/>
          <w:snapToGrid w:val="0"/>
          <w:sz w:val="24"/>
          <w:szCs w:val="24"/>
        </w:rPr>
        <w:t>.</w:t>
      </w:r>
    </w:p>
    <w:p w:rsidR="00184EC8" w:rsidRDefault="003C1CF3" w:rsidP="00184EC8">
      <w:pPr>
        <w:pStyle w:val="a0"/>
        <w:ind w:firstLine="567"/>
        <w:jc w:val="both"/>
        <w:rPr>
          <w:color w:val="auto"/>
        </w:rPr>
      </w:pPr>
      <w:r w:rsidRPr="00FD1C8E">
        <w:t>Доходы от продажи материальных и нематериальных активов на п</w:t>
      </w:r>
      <w:r w:rsidRPr="00FD1C8E">
        <w:rPr>
          <w:color w:val="auto"/>
        </w:rPr>
        <w:t>лановый период 202</w:t>
      </w:r>
      <w:r w:rsidR="00FD1C8E" w:rsidRPr="00FD1C8E">
        <w:rPr>
          <w:color w:val="auto"/>
        </w:rPr>
        <w:t>4</w:t>
      </w:r>
      <w:r w:rsidRPr="00FD1C8E">
        <w:rPr>
          <w:color w:val="auto"/>
        </w:rPr>
        <w:t xml:space="preserve"> и 202</w:t>
      </w:r>
      <w:r w:rsidR="00FD1C8E" w:rsidRPr="00FD1C8E">
        <w:rPr>
          <w:color w:val="auto"/>
        </w:rPr>
        <w:t xml:space="preserve">5 </w:t>
      </w:r>
      <w:r w:rsidR="005A6542" w:rsidRPr="00FD1C8E">
        <w:rPr>
          <w:color w:val="auto"/>
        </w:rPr>
        <w:t xml:space="preserve">годов  прогнозируются </w:t>
      </w:r>
      <w:r w:rsidRPr="00FD1C8E">
        <w:rPr>
          <w:color w:val="auto"/>
        </w:rPr>
        <w:t>в размере 1 0</w:t>
      </w:r>
      <w:r w:rsidR="00FD1C8E" w:rsidRPr="00FD1C8E">
        <w:rPr>
          <w:color w:val="auto"/>
        </w:rPr>
        <w:t>2</w:t>
      </w:r>
      <w:r w:rsidRPr="00FD1C8E">
        <w:rPr>
          <w:color w:val="auto"/>
        </w:rPr>
        <w:t>0,</w:t>
      </w:r>
      <w:r w:rsidR="00823166" w:rsidRPr="00FD1C8E">
        <w:rPr>
          <w:color w:val="auto"/>
        </w:rPr>
        <w:t>0</w:t>
      </w:r>
      <w:r w:rsidRPr="00FD1C8E">
        <w:rPr>
          <w:color w:val="auto"/>
        </w:rPr>
        <w:t xml:space="preserve"> тыс. руб. ежегодно.  </w:t>
      </w:r>
    </w:p>
    <w:p w:rsidR="00184EC8" w:rsidRPr="007E672E" w:rsidRDefault="00184EC8" w:rsidP="00184EC8">
      <w:pPr>
        <w:pStyle w:val="a0"/>
        <w:ind w:firstLine="567"/>
        <w:jc w:val="both"/>
        <w:rPr>
          <w:snapToGrid w:val="0"/>
          <w:highlight w:val="yellow"/>
        </w:rPr>
      </w:pPr>
      <w:r w:rsidRPr="00184EC8">
        <w:rPr>
          <w:b/>
          <w:color w:val="auto"/>
        </w:rPr>
        <w:t>4.2.</w:t>
      </w:r>
      <w:r w:rsidR="00AB4E0D">
        <w:rPr>
          <w:b/>
          <w:color w:val="auto"/>
        </w:rPr>
        <w:t>5</w:t>
      </w:r>
      <w:r w:rsidRPr="00184EC8">
        <w:rPr>
          <w:b/>
          <w:color w:val="auto"/>
        </w:rPr>
        <w:t xml:space="preserve">. </w:t>
      </w:r>
      <w:r w:rsidR="00AA0B51" w:rsidRPr="00184EC8">
        <w:rPr>
          <w:b/>
          <w:snapToGrid w:val="0"/>
        </w:rPr>
        <w:t>Поступления от денежных взысканий (штрафов)</w:t>
      </w:r>
      <w:r w:rsidR="00B43C13" w:rsidRPr="00184EC8">
        <w:rPr>
          <w:b/>
          <w:snapToGrid w:val="0"/>
        </w:rPr>
        <w:t xml:space="preserve">, санкций, </w:t>
      </w:r>
      <w:r w:rsidR="00AA0B51" w:rsidRPr="00184EC8">
        <w:rPr>
          <w:b/>
          <w:snapToGrid w:val="0"/>
        </w:rPr>
        <w:t>возмещени</w:t>
      </w:r>
      <w:r w:rsidR="00B43C13" w:rsidRPr="00184EC8">
        <w:rPr>
          <w:b/>
          <w:snapToGrid w:val="0"/>
        </w:rPr>
        <w:t>я</w:t>
      </w:r>
      <w:r w:rsidR="00AA0B51" w:rsidRPr="00184EC8">
        <w:rPr>
          <w:b/>
          <w:snapToGrid w:val="0"/>
        </w:rPr>
        <w:t xml:space="preserve"> ущерба</w:t>
      </w:r>
      <w:r w:rsidR="007E672E">
        <w:rPr>
          <w:b/>
          <w:snapToGrid w:val="0"/>
        </w:rPr>
        <w:t xml:space="preserve"> </w:t>
      </w:r>
      <w:r w:rsidR="007E672E" w:rsidRPr="007E672E">
        <w:rPr>
          <w:snapToGrid w:val="0"/>
        </w:rPr>
        <w:t>(116 00000 00 0000 000)</w:t>
      </w:r>
      <w:r w:rsidRPr="007E672E">
        <w:rPr>
          <w:snapToGrid w:val="0"/>
        </w:rPr>
        <w:t>.</w:t>
      </w:r>
    </w:p>
    <w:p w:rsidR="008519BD" w:rsidRDefault="00B730A2" w:rsidP="00184EC8">
      <w:pPr>
        <w:pStyle w:val="a0"/>
        <w:ind w:firstLine="567"/>
        <w:jc w:val="both"/>
        <w:rPr>
          <w:snapToGrid w:val="0"/>
        </w:rPr>
      </w:pPr>
      <w:proofErr w:type="gramStart"/>
      <w:r w:rsidRPr="00B730A2">
        <w:rPr>
          <w:snapToGrid w:val="0"/>
        </w:rPr>
        <w:t xml:space="preserve">Поступления от денежных взысканий (штрафов), санкций, возмещения ущерба </w:t>
      </w:r>
      <w:r w:rsidR="00AA0B51" w:rsidRPr="00B730A2">
        <w:rPr>
          <w:snapToGrid w:val="0"/>
        </w:rPr>
        <w:t>прогнозиру</w:t>
      </w:r>
      <w:r>
        <w:rPr>
          <w:snapToGrid w:val="0"/>
        </w:rPr>
        <w:t xml:space="preserve">ются </w:t>
      </w:r>
      <w:r w:rsidR="00AA0B51" w:rsidRPr="00B730A2">
        <w:rPr>
          <w:snapToGrid w:val="0"/>
        </w:rPr>
        <w:t>на 20</w:t>
      </w:r>
      <w:r w:rsidR="000942BE" w:rsidRPr="00B730A2">
        <w:rPr>
          <w:snapToGrid w:val="0"/>
        </w:rPr>
        <w:t>23</w:t>
      </w:r>
      <w:r w:rsidR="00AA0B51" w:rsidRPr="00B730A2">
        <w:rPr>
          <w:snapToGrid w:val="0"/>
        </w:rPr>
        <w:t xml:space="preserve"> год в бюджет </w:t>
      </w:r>
      <w:r w:rsidR="00B43C13" w:rsidRPr="00B730A2">
        <w:rPr>
          <w:snapToGrid w:val="0"/>
        </w:rPr>
        <w:t xml:space="preserve">в бюджет </w:t>
      </w:r>
      <w:r w:rsidR="000942BE" w:rsidRPr="00B730A2">
        <w:rPr>
          <w:snapToGrid w:val="0"/>
        </w:rPr>
        <w:t>муниципального образования «</w:t>
      </w:r>
      <w:proofErr w:type="spellStart"/>
      <w:r w:rsidR="00B43C13" w:rsidRPr="00B730A2">
        <w:rPr>
          <w:snapToGrid w:val="0"/>
        </w:rPr>
        <w:t>Глазовский</w:t>
      </w:r>
      <w:proofErr w:type="spellEnd"/>
      <w:r w:rsidR="00B43C13" w:rsidRPr="000942BE">
        <w:rPr>
          <w:snapToGrid w:val="0"/>
        </w:rPr>
        <w:t xml:space="preserve"> район</w:t>
      </w:r>
      <w:r w:rsidR="000942BE" w:rsidRPr="005C4843">
        <w:rPr>
          <w:snapToGrid w:val="0"/>
        </w:rPr>
        <w:t xml:space="preserve">» </w:t>
      </w:r>
      <w:r w:rsidR="00AA0B51" w:rsidRPr="005C4843">
        <w:rPr>
          <w:snapToGrid w:val="0"/>
        </w:rPr>
        <w:t xml:space="preserve">в сумме </w:t>
      </w:r>
      <w:r w:rsidR="006C6F4B" w:rsidRPr="005C4843">
        <w:rPr>
          <w:snapToGrid w:val="0"/>
        </w:rPr>
        <w:t>1</w:t>
      </w:r>
      <w:r w:rsidR="000942BE" w:rsidRPr="005C4843">
        <w:rPr>
          <w:snapToGrid w:val="0"/>
        </w:rPr>
        <w:t>00</w:t>
      </w:r>
      <w:r w:rsidR="008519BD" w:rsidRPr="005C4843">
        <w:rPr>
          <w:snapToGrid w:val="0"/>
        </w:rPr>
        <w:t xml:space="preserve">,0 тыс. руб., что </w:t>
      </w:r>
      <w:r w:rsidR="005C4843" w:rsidRPr="005C4843">
        <w:rPr>
          <w:snapToGrid w:val="0"/>
        </w:rPr>
        <w:t>н</w:t>
      </w:r>
      <w:r>
        <w:rPr>
          <w:snapToGrid w:val="0"/>
          <w:color w:val="auto"/>
        </w:rPr>
        <w:t xml:space="preserve">а </w:t>
      </w:r>
      <w:r w:rsidR="005C4843" w:rsidRPr="005C4843">
        <w:rPr>
          <w:snapToGrid w:val="0"/>
          <w:color w:val="auto"/>
        </w:rPr>
        <w:t>78,0 тыс. руб. (43,8 %) ниже показателя бюджета на 2022</w:t>
      </w:r>
      <w:r w:rsidR="005C4843" w:rsidRPr="005C4843">
        <w:rPr>
          <w:snapToGrid w:val="0"/>
          <w:color w:val="FF0000"/>
        </w:rPr>
        <w:t xml:space="preserve"> </w:t>
      </w:r>
      <w:r w:rsidR="005C4843" w:rsidRPr="005C4843">
        <w:rPr>
          <w:snapToGrid w:val="0"/>
          <w:color w:val="auto"/>
        </w:rPr>
        <w:t>год</w:t>
      </w:r>
      <w:r w:rsidR="005C4843" w:rsidRPr="005C4843">
        <w:rPr>
          <w:snapToGrid w:val="0"/>
          <w:color w:val="FF0000"/>
        </w:rPr>
        <w:t xml:space="preserve"> </w:t>
      </w:r>
      <w:r w:rsidR="005C4843" w:rsidRPr="005C4843">
        <w:rPr>
          <w:snapToGrid w:val="0"/>
          <w:color w:val="auto"/>
        </w:rPr>
        <w:t>и на</w:t>
      </w:r>
      <w:r w:rsidR="005C4843" w:rsidRPr="005C4843">
        <w:rPr>
          <w:snapToGrid w:val="0"/>
          <w:color w:val="FF0000"/>
        </w:rPr>
        <w:t xml:space="preserve"> </w:t>
      </w:r>
      <w:r w:rsidR="005C4843" w:rsidRPr="005C4843">
        <w:rPr>
          <w:snapToGrid w:val="0"/>
          <w:color w:val="auto"/>
        </w:rPr>
        <w:t>8,0 тыс. руб. или на 8,7 % выше</w:t>
      </w:r>
      <w:r w:rsidR="005C4843" w:rsidRPr="005C4843">
        <w:rPr>
          <w:snapToGrid w:val="0"/>
          <w:color w:val="FF0000"/>
        </w:rPr>
        <w:t xml:space="preserve"> </w:t>
      </w:r>
      <w:r w:rsidR="005C4843" w:rsidRPr="005C4843">
        <w:rPr>
          <w:snapToGrid w:val="0"/>
          <w:color w:val="auto"/>
        </w:rPr>
        <w:t>ожидаемого исполнения бюджета за 2022 год</w:t>
      </w:r>
      <w:r w:rsidR="005C4843">
        <w:rPr>
          <w:snapToGrid w:val="0"/>
          <w:color w:val="auto"/>
        </w:rPr>
        <w:t>.</w:t>
      </w:r>
      <w:proofErr w:type="gramEnd"/>
    </w:p>
    <w:p w:rsidR="006C6F4B" w:rsidRDefault="006C6F4B" w:rsidP="004B4BCE">
      <w:pPr>
        <w:widowControl w:val="0"/>
        <w:spacing w:after="0" w:line="240" w:lineRule="auto"/>
        <w:ind w:firstLine="567"/>
        <w:jc w:val="both"/>
        <w:rPr>
          <w:rFonts w:ascii="Times New Roman" w:hAnsi="Times New Roman"/>
          <w:snapToGrid w:val="0"/>
          <w:sz w:val="24"/>
          <w:szCs w:val="24"/>
        </w:rPr>
      </w:pPr>
      <w:r w:rsidRPr="000942BE">
        <w:rPr>
          <w:rFonts w:ascii="Times New Roman" w:hAnsi="Times New Roman"/>
          <w:snapToGrid w:val="0"/>
          <w:sz w:val="24"/>
          <w:szCs w:val="24"/>
        </w:rPr>
        <w:t>Поступление штрафов, санкций, возмещение ущерба на плановый период 202</w:t>
      </w:r>
      <w:r w:rsidR="000942BE" w:rsidRPr="000942BE">
        <w:rPr>
          <w:rFonts w:ascii="Times New Roman" w:hAnsi="Times New Roman"/>
          <w:snapToGrid w:val="0"/>
          <w:sz w:val="24"/>
          <w:szCs w:val="24"/>
        </w:rPr>
        <w:t>4</w:t>
      </w:r>
      <w:r w:rsidRPr="000942BE">
        <w:rPr>
          <w:rFonts w:ascii="Times New Roman" w:hAnsi="Times New Roman"/>
          <w:snapToGrid w:val="0"/>
          <w:sz w:val="24"/>
          <w:szCs w:val="24"/>
        </w:rPr>
        <w:t xml:space="preserve"> и 202</w:t>
      </w:r>
      <w:r w:rsidR="000942BE" w:rsidRPr="000942BE">
        <w:rPr>
          <w:rFonts w:ascii="Times New Roman" w:hAnsi="Times New Roman"/>
          <w:snapToGrid w:val="0"/>
          <w:sz w:val="24"/>
          <w:szCs w:val="24"/>
        </w:rPr>
        <w:t>5</w:t>
      </w:r>
      <w:r w:rsidRPr="000942BE">
        <w:rPr>
          <w:rFonts w:ascii="Times New Roman" w:hAnsi="Times New Roman"/>
          <w:snapToGrid w:val="0"/>
          <w:sz w:val="24"/>
          <w:szCs w:val="24"/>
        </w:rPr>
        <w:t xml:space="preserve"> годов прогнозируется в размере 1</w:t>
      </w:r>
      <w:r w:rsidR="00B730A2">
        <w:rPr>
          <w:rFonts w:ascii="Times New Roman" w:hAnsi="Times New Roman"/>
          <w:snapToGrid w:val="0"/>
          <w:sz w:val="24"/>
          <w:szCs w:val="24"/>
        </w:rPr>
        <w:t>78</w:t>
      </w:r>
      <w:r w:rsidRPr="000942BE">
        <w:rPr>
          <w:rFonts w:ascii="Times New Roman" w:hAnsi="Times New Roman"/>
          <w:snapToGrid w:val="0"/>
          <w:sz w:val="24"/>
          <w:szCs w:val="24"/>
        </w:rPr>
        <w:t>,0 тыс. руб. ежегодно.</w:t>
      </w:r>
    </w:p>
    <w:p w:rsidR="00796EAC" w:rsidRPr="000942BE" w:rsidRDefault="00796EAC" w:rsidP="004B4BCE">
      <w:pPr>
        <w:widowControl w:val="0"/>
        <w:spacing w:after="0" w:line="240" w:lineRule="auto"/>
        <w:ind w:firstLine="567"/>
        <w:jc w:val="both"/>
        <w:rPr>
          <w:rFonts w:ascii="Times New Roman" w:hAnsi="Times New Roman"/>
          <w:snapToGrid w:val="0"/>
          <w:sz w:val="24"/>
          <w:szCs w:val="24"/>
        </w:rPr>
      </w:pPr>
      <w:r w:rsidRPr="00796EAC">
        <w:rPr>
          <w:rFonts w:ascii="Times New Roman" w:hAnsi="Times New Roman"/>
          <w:b/>
          <w:snapToGrid w:val="0"/>
          <w:sz w:val="24"/>
          <w:szCs w:val="24"/>
        </w:rPr>
        <w:t>4.2.</w:t>
      </w:r>
      <w:r w:rsidR="00AB4E0D">
        <w:rPr>
          <w:rFonts w:ascii="Times New Roman" w:hAnsi="Times New Roman"/>
          <w:b/>
          <w:snapToGrid w:val="0"/>
          <w:sz w:val="24"/>
          <w:szCs w:val="24"/>
        </w:rPr>
        <w:t>6</w:t>
      </w:r>
      <w:r w:rsidRPr="00796EAC">
        <w:rPr>
          <w:rFonts w:ascii="Times New Roman" w:hAnsi="Times New Roman"/>
          <w:b/>
          <w:snapToGrid w:val="0"/>
          <w:sz w:val="24"/>
          <w:szCs w:val="24"/>
        </w:rPr>
        <w:t>. Поступления от прочих неналоговых доходов</w:t>
      </w:r>
      <w:r>
        <w:rPr>
          <w:rFonts w:ascii="Times New Roman" w:hAnsi="Times New Roman"/>
          <w:snapToGrid w:val="0"/>
          <w:sz w:val="24"/>
          <w:szCs w:val="24"/>
        </w:rPr>
        <w:t xml:space="preserve"> (117 00000 00 0000 000) на 2023 год и на плановый период 2024 и 2025 годов не прогнозируются.</w:t>
      </w:r>
    </w:p>
    <w:p w:rsidR="00796EAC" w:rsidRPr="000942BE" w:rsidRDefault="00796EAC" w:rsidP="004B4BCE">
      <w:pPr>
        <w:widowControl w:val="0"/>
        <w:spacing w:after="0" w:line="240" w:lineRule="auto"/>
        <w:ind w:firstLine="567"/>
        <w:jc w:val="both"/>
        <w:rPr>
          <w:rFonts w:ascii="Times New Roman" w:hAnsi="Times New Roman"/>
          <w:snapToGrid w:val="0"/>
          <w:sz w:val="24"/>
          <w:szCs w:val="24"/>
        </w:rPr>
      </w:pPr>
    </w:p>
    <w:p w:rsidR="005C4843" w:rsidRDefault="005C4843" w:rsidP="005C4843">
      <w:pPr>
        <w:pStyle w:val="afb"/>
        <w:widowControl w:val="0"/>
        <w:numPr>
          <w:ilvl w:val="1"/>
          <w:numId w:val="46"/>
        </w:numPr>
        <w:spacing w:line="240" w:lineRule="auto"/>
        <w:jc w:val="center"/>
        <w:rPr>
          <w:b/>
          <w:snapToGrid w:val="0"/>
        </w:rPr>
      </w:pPr>
      <w:r w:rsidRPr="005C4843">
        <w:rPr>
          <w:b/>
          <w:snapToGrid w:val="0"/>
        </w:rPr>
        <w:t>Безвозмездные поступления</w:t>
      </w:r>
      <w:r w:rsidR="007E672E">
        <w:rPr>
          <w:b/>
          <w:snapToGrid w:val="0"/>
        </w:rPr>
        <w:t>.</w:t>
      </w:r>
    </w:p>
    <w:p w:rsidR="007E672E" w:rsidRDefault="007E672E" w:rsidP="005C4843">
      <w:pPr>
        <w:widowControl w:val="0"/>
        <w:spacing w:after="0" w:line="240" w:lineRule="auto"/>
        <w:ind w:firstLine="567"/>
        <w:jc w:val="both"/>
        <w:rPr>
          <w:rFonts w:ascii="Times New Roman" w:hAnsi="Times New Roman"/>
          <w:snapToGrid w:val="0"/>
          <w:sz w:val="24"/>
          <w:szCs w:val="24"/>
        </w:rPr>
      </w:pPr>
    </w:p>
    <w:p w:rsidR="005C4843" w:rsidRPr="007E672E" w:rsidRDefault="005C4843" w:rsidP="005C4843">
      <w:pPr>
        <w:widowControl w:val="0"/>
        <w:spacing w:after="0" w:line="240" w:lineRule="auto"/>
        <w:ind w:firstLine="567"/>
        <w:jc w:val="both"/>
        <w:rPr>
          <w:rFonts w:ascii="Times New Roman" w:hAnsi="Times New Roman"/>
          <w:snapToGrid w:val="0"/>
          <w:sz w:val="24"/>
          <w:szCs w:val="24"/>
        </w:rPr>
      </w:pPr>
      <w:r w:rsidRPr="00F55351">
        <w:rPr>
          <w:rFonts w:ascii="Times New Roman" w:hAnsi="Times New Roman"/>
          <w:snapToGrid w:val="0"/>
          <w:sz w:val="24"/>
          <w:szCs w:val="24"/>
        </w:rPr>
        <w:t xml:space="preserve">Безвозмездные поступления в бюджет </w:t>
      </w:r>
      <w:r w:rsidR="00F55351" w:rsidRPr="00F55351">
        <w:rPr>
          <w:rFonts w:ascii="Times New Roman" w:hAnsi="Times New Roman"/>
          <w:snapToGrid w:val="0"/>
          <w:sz w:val="24"/>
          <w:szCs w:val="24"/>
        </w:rPr>
        <w:t xml:space="preserve">муниципального образования </w:t>
      </w:r>
      <w:r w:rsidRPr="00F55351">
        <w:rPr>
          <w:rFonts w:ascii="Times New Roman" w:hAnsi="Times New Roman"/>
          <w:snapToGrid w:val="0"/>
          <w:sz w:val="24"/>
          <w:szCs w:val="24"/>
        </w:rPr>
        <w:t>«</w:t>
      </w:r>
      <w:proofErr w:type="spellStart"/>
      <w:r w:rsidRPr="00F55351">
        <w:rPr>
          <w:rFonts w:ascii="Times New Roman" w:hAnsi="Times New Roman"/>
          <w:snapToGrid w:val="0"/>
          <w:sz w:val="24"/>
          <w:szCs w:val="24"/>
        </w:rPr>
        <w:t>Глазовский</w:t>
      </w:r>
      <w:proofErr w:type="spellEnd"/>
      <w:r w:rsidRPr="00F55351">
        <w:rPr>
          <w:rFonts w:ascii="Times New Roman" w:hAnsi="Times New Roman"/>
          <w:snapToGrid w:val="0"/>
          <w:sz w:val="24"/>
          <w:szCs w:val="24"/>
        </w:rPr>
        <w:t xml:space="preserve"> район» на 202</w:t>
      </w:r>
      <w:r w:rsidR="00F55351" w:rsidRPr="00F55351">
        <w:rPr>
          <w:rFonts w:ascii="Times New Roman" w:hAnsi="Times New Roman"/>
          <w:snapToGrid w:val="0"/>
          <w:sz w:val="24"/>
          <w:szCs w:val="24"/>
        </w:rPr>
        <w:t>3</w:t>
      </w:r>
      <w:r w:rsidRPr="00F55351">
        <w:rPr>
          <w:rFonts w:ascii="Times New Roman" w:hAnsi="Times New Roman"/>
          <w:snapToGrid w:val="0"/>
          <w:sz w:val="24"/>
          <w:szCs w:val="24"/>
        </w:rPr>
        <w:t xml:space="preserve"> </w:t>
      </w:r>
      <w:r w:rsidRPr="007E672E">
        <w:rPr>
          <w:rFonts w:ascii="Times New Roman" w:hAnsi="Times New Roman"/>
          <w:snapToGrid w:val="0"/>
          <w:sz w:val="24"/>
          <w:szCs w:val="24"/>
        </w:rPr>
        <w:t xml:space="preserve">прогнозируются в объеме </w:t>
      </w:r>
      <w:r w:rsidR="007E672E">
        <w:rPr>
          <w:rFonts w:ascii="Times New Roman" w:hAnsi="Times New Roman"/>
          <w:snapToGrid w:val="0"/>
          <w:sz w:val="24"/>
          <w:szCs w:val="24"/>
        </w:rPr>
        <w:t>420 390,</w:t>
      </w:r>
      <w:r w:rsidR="00B730A2">
        <w:rPr>
          <w:rFonts w:ascii="Times New Roman" w:hAnsi="Times New Roman"/>
          <w:snapToGrid w:val="0"/>
          <w:sz w:val="24"/>
          <w:szCs w:val="24"/>
        </w:rPr>
        <w:t>9</w:t>
      </w:r>
      <w:r w:rsidR="007E672E">
        <w:rPr>
          <w:rFonts w:ascii="Times New Roman" w:hAnsi="Times New Roman"/>
          <w:snapToGrid w:val="0"/>
          <w:sz w:val="24"/>
          <w:szCs w:val="24"/>
        </w:rPr>
        <w:t xml:space="preserve"> </w:t>
      </w:r>
      <w:r w:rsidRPr="007E672E">
        <w:rPr>
          <w:rFonts w:ascii="Times New Roman" w:hAnsi="Times New Roman"/>
          <w:snapToGrid w:val="0"/>
          <w:sz w:val="24"/>
          <w:szCs w:val="24"/>
        </w:rPr>
        <w:t>тыс. руб.</w:t>
      </w:r>
      <w:r w:rsidR="007E672E">
        <w:rPr>
          <w:rFonts w:ascii="Times New Roman" w:hAnsi="Times New Roman"/>
          <w:snapToGrid w:val="0"/>
          <w:sz w:val="24"/>
          <w:szCs w:val="24"/>
        </w:rPr>
        <w:t>, что на 48 032,</w:t>
      </w:r>
      <w:r w:rsidR="00B730A2">
        <w:rPr>
          <w:rFonts w:ascii="Times New Roman" w:hAnsi="Times New Roman"/>
          <w:snapToGrid w:val="0"/>
          <w:sz w:val="24"/>
          <w:szCs w:val="24"/>
        </w:rPr>
        <w:t>7</w:t>
      </w:r>
      <w:r w:rsidR="007E672E" w:rsidRPr="007E672E">
        <w:rPr>
          <w:rFonts w:ascii="Times New Roman" w:hAnsi="Times New Roman"/>
          <w:snapToGrid w:val="0"/>
          <w:sz w:val="24"/>
          <w:szCs w:val="24"/>
        </w:rPr>
        <w:t xml:space="preserve"> тыс. руб.</w:t>
      </w:r>
      <w:r w:rsidR="007E672E">
        <w:rPr>
          <w:rFonts w:ascii="Times New Roman" w:hAnsi="Times New Roman"/>
          <w:snapToGrid w:val="0"/>
          <w:sz w:val="24"/>
          <w:szCs w:val="24"/>
        </w:rPr>
        <w:t xml:space="preserve"> или 12,9 % больше</w:t>
      </w:r>
      <w:r w:rsidRPr="007E672E">
        <w:rPr>
          <w:rFonts w:ascii="Times New Roman" w:hAnsi="Times New Roman"/>
          <w:snapToGrid w:val="0"/>
          <w:sz w:val="24"/>
          <w:szCs w:val="24"/>
        </w:rPr>
        <w:t xml:space="preserve"> первоначального бюджет</w:t>
      </w:r>
      <w:r w:rsidR="007E672E">
        <w:rPr>
          <w:rFonts w:ascii="Times New Roman" w:hAnsi="Times New Roman"/>
          <w:snapToGrid w:val="0"/>
          <w:sz w:val="24"/>
          <w:szCs w:val="24"/>
        </w:rPr>
        <w:t>а</w:t>
      </w:r>
      <w:r w:rsidRPr="007E672E">
        <w:rPr>
          <w:rFonts w:ascii="Times New Roman" w:hAnsi="Times New Roman"/>
          <w:snapToGrid w:val="0"/>
          <w:sz w:val="24"/>
          <w:szCs w:val="24"/>
        </w:rPr>
        <w:t xml:space="preserve"> на 202</w:t>
      </w:r>
      <w:r w:rsidR="007E672E" w:rsidRPr="007E672E">
        <w:rPr>
          <w:rFonts w:ascii="Times New Roman" w:hAnsi="Times New Roman"/>
          <w:snapToGrid w:val="0"/>
          <w:sz w:val="24"/>
          <w:szCs w:val="24"/>
        </w:rPr>
        <w:t>2</w:t>
      </w:r>
      <w:r w:rsidRPr="007E672E">
        <w:rPr>
          <w:rFonts w:ascii="Times New Roman" w:hAnsi="Times New Roman"/>
          <w:snapToGrid w:val="0"/>
          <w:sz w:val="24"/>
          <w:szCs w:val="24"/>
        </w:rPr>
        <w:t xml:space="preserve"> год и ниже ожидаемого исполнения за 202</w:t>
      </w:r>
      <w:r w:rsidR="007E672E">
        <w:rPr>
          <w:rFonts w:ascii="Times New Roman" w:hAnsi="Times New Roman"/>
          <w:snapToGrid w:val="0"/>
          <w:sz w:val="24"/>
          <w:szCs w:val="24"/>
        </w:rPr>
        <w:t>2</w:t>
      </w:r>
      <w:r w:rsidRPr="007E672E">
        <w:rPr>
          <w:rFonts w:ascii="Times New Roman" w:hAnsi="Times New Roman"/>
          <w:snapToGrid w:val="0"/>
          <w:sz w:val="24"/>
          <w:szCs w:val="24"/>
        </w:rPr>
        <w:t xml:space="preserve"> год на </w:t>
      </w:r>
      <w:r w:rsidR="007E672E">
        <w:rPr>
          <w:rFonts w:ascii="Times New Roman" w:hAnsi="Times New Roman"/>
          <w:snapToGrid w:val="0"/>
          <w:sz w:val="24"/>
          <w:szCs w:val="24"/>
        </w:rPr>
        <w:t>233</w:t>
      </w:r>
      <w:r w:rsidR="00B730A2">
        <w:rPr>
          <w:rFonts w:ascii="Times New Roman" w:hAnsi="Times New Roman"/>
          <w:snapToGrid w:val="0"/>
          <w:sz w:val="24"/>
          <w:szCs w:val="24"/>
        </w:rPr>
        <w:t> </w:t>
      </w:r>
      <w:r w:rsidR="007E672E">
        <w:rPr>
          <w:rFonts w:ascii="Times New Roman" w:hAnsi="Times New Roman"/>
          <w:snapToGrid w:val="0"/>
          <w:sz w:val="24"/>
          <w:szCs w:val="24"/>
        </w:rPr>
        <w:t>26</w:t>
      </w:r>
      <w:r w:rsidR="00B730A2">
        <w:rPr>
          <w:rFonts w:ascii="Times New Roman" w:hAnsi="Times New Roman"/>
          <w:snapToGrid w:val="0"/>
          <w:sz w:val="24"/>
          <w:szCs w:val="24"/>
        </w:rPr>
        <w:t>0,9</w:t>
      </w:r>
      <w:r w:rsidRPr="007E672E">
        <w:rPr>
          <w:rFonts w:ascii="Times New Roman" w:hAnsi="Times New Roman"/>
          <w:snapToGrid w:val="0"/>
          <w:sz w:val="24"/>
          <w:szCs w:val="24"/>
        </w:rPr>
        <w:t xml:space="preserve"> тыс. руб.</w:t>
      </w:r>
      <w:r w:rsidR="007E672E">
        <w:rPr>
          <w:rFonts w:ascii="Times New Roman" w:hAnsi="Times New Roman"/>
          <w:snapToGrid w:val="0"/>
          <w:sz w:val="24"/>
          <w:szCs w:val="24"/>
        </w:rPr>
        <w:t xml:space="preserve"> или </w:t>
      </w:r>
      <w:proofErr w:type="gramStart"/>
      <w:r w:rsidR="007E672E">
        <w:rPr>
          <w:rFonts w:ascii="Times New Roman" w:hAnsi="Times New Roman"/>
          <w:snapToGrid w:val="0"/>
          <w:sz w:val="24"/>
          <w:szCs w:val="24"/>
        </w:rPr>
        <w:t>на</w:t>
      </w:r>
      <w:proofErr w:type="gramEnd"/>
      <w:r w:rsidR="007E672E">
        <w:rPr>
          <w:rFonts w:ascii="Times New Roman" w:hAnsi="Times New Roman"/>
          <w:snapToGrid w:val="0"/>
          <w:sz w:val="24"/>
          <w:szCs w:val="24"/>
        </w:rPr>
        <w:t xml:space="preserve"> 35,7 %.</w:t>
      </w:r>
    </w:p>
    <w:p w:rsidR="005C4843" w:rsidRPr="007E672E" w:rsidRDefault="005C4843" w:rsidP="005C4843">
      <w:pPr>
        <w:pStyle w:val="a0"/>
        <w:tabs>
          <w:tab w:val="clear" w:pos="708"/>
          <w:tab w:val="left" w:pos="567"/>
        </w:tabs>
        <w:spacing w:line="240" w:lineRule="auto"/>
        <w:jc w:val="both"/>
        <w:rPr>
          <w:color w:val="auto"/>
        </w:rPr>
      </w:pPr>
      <w:r w:rsidRPr="007E672E">
        <w:rPr>
          <w:color w:val="auto"/>
        </w:rPr>
        <w:tab/>
        <w:t xml:space="preserve">Безвозмездные поступления в бюджет </w:t>
      </w:r>
      <w:r w:rsidR="007E672E" w:rsidRPr="007E672E">
        <w:rPr>
          <w:color w:val="auto"/>
        </w:rPr>
        <w:t>муниципальный район «</w:t>
      </w:r>
      <w:proofErr w:type="spellStart"/>
      <w:r w:rsidRPr="007E672E">
        <w:rPr>
          <w:snapToGrid w:val="0"/>
        </w:rPr>
        <w:t>Глазовский</w:t>
      </w:r>
      <w:proofErr w:type="spellEnd"/>
      <w:r w:rsidRPr="007E672E">
        <w:rPr>
          <w:snapToGrid w:val="0"/>
        </w:rPr>
        <w:t xml:space="preserve"> район</w:t>
      </w:r>
      <w:r w:rsidR="007E672E" w:rsidRPr="007E672E">
        <w:rPr>
          <w:snapToGrid w:val="0"/>
        </w:rPr>
        <w:t>»</w:t>
      </w:r>
      <w:r w:rsidRPr="007E672E">
        <w:rPr>
          <w:snapToGrid w:val="0"/>
        </w:rPr>
        <w:t xml:space="preserve"> </w:t>
      </w:r>
      <w:r w:rsidRPr="007E672E">
        <w:rPr>
          <w:color w:val="auto"/>
        </w:rPr>
        <w:t>на 202</w:t>
      </w:r>
      <w:r w:rsidR="007E672E" w:rsidRPr="007E672E">
        <w:rPr>
          <w:color w:val="auto"/>
        </w:rPr>
        <w:t>3</w:t>
      </w:r>
      <w:r w:rsidRPr="007E672E">
        <w:rPr>
          <w:color w:val="auto"/>
        </w:rPr>
        <w:t xml:space="preserve"> год определены, в суммах, предусмотренных бюджету </w:t>
      </w:r>
      <w:r w:rsidR="007E672E" w:rsidRPr="007E672E">
        <w:rPr>
          <w:color w:val="auto"/>
        </w:rPr>
        <w:t xml:space="preserve">муниципального образования </w:t>
      </w:r>
      <w:r w:rsidRPr="007E672E">
        <w:rPr>
          <w:color w:val="auto"/>
        </w:rPr>
        <w:t xml:space="preserve"> </w:t>
      </w:r>
      <w:r w:rsidR="007E672E" w:rsidRPr="007E672E">
        <w:rPr>
          <w:color w:val="auto"/>
        </w:rPr>
        <w:t>«</w:t>
      </w:r>
      <w:proofErr w:type="spellStart"/>
      <w:r w:rsidR="007E672E" w:rsidRPr="007E672E">
        <w:rPr>
          <w:snapToGrid w:val="0"/>
        </w:rPr>
        <w:t>Глазовский</w:t>
      </w:r>
      <w:proofErr w:type="spellEnd"/>
      <w:r w:rsidR="007E672E" w:rsidRPr="007E672E">
        <w:rPr>
          <w:snapToGrid w:val="0"/>
        </w:rPr>
        <w:t xml:space="preserve"> район» </w:t>
      </w:r>
      <w:r w:rsidRPr="007E672E">
        <w:rPr>
          <w:color w:val="auto"/>
        </w:rPr>
        <w:t>в проекте Закона Удмуртской республики «О бюджете Удмуртской Республики  на 202</w:t>
      </w:r>
      <w:r w:rsidR="007E672E" w:rsidRPr="007E672E">
        <w:rPr>
          <w:color w:val="auto"/>
        </w:rPr>
        <w:t>3</w:t>
      </w:r>
      <w:r w:rsidRPr="007E672E">
        <w:rPr>
          <w:color w:val="auto"/>
        </w:rPr>
        <w:t xml:space="preserve"> год и на плановый период 202</w:t>
      </w:r>
      <w:r w:rsidR="007E672E" w:rsidRPr="007E672E">
        <w:rPr>
          <w:color w:val="auto"/>
        </w:rPr>
        <w:t>4</w:t>
      </w:r>
      <w:r w:rsidRPr="007E672E">
        <w:rPr>
          <w:color w:val="auto"/>
        </w:rPr>
        <w:t xml:space="preserve"> и 202</w:t>
      </w:r>
      <w:r w:rsidR="007E672E" w:rsidRPr="007E672E">
        <w:rPr>
          <w:color w:val="auto"/>
        </w:rPr>
        <w:t>5</w:t>
      </w:r>
      <w:r w:rsidRPr="007E672E">
        <w:rPr>
          <w:color w:val="auto"/>
        </w:rPr>
        <w:t xml:space="preserve"> годов».</w:t>
      </w:r>
    </w:p>
    <w:p w:rsidR="005C4843" w:rsidRDefault="005C4843" w:rsidP="005C4843">
      <w:pPr>
        <w:pStyle w:val="a0"/>
        <w:spacing w:line="240" w:lineRule="auto"/>
        <w:ind w:firstLine="567"/>
        <w:jc w:val="both"/>
        <w:rPr>
          <w:color w:val="auto"/>
        </w:rPr>
      </w:pPr>
      <w:r w:rsidRPr="00F55351">
        <w:rPr>
          <w:color w:val="auto"/>
        </w:rPr>
        <w:t>Перечень доходов, утверждаемых, в проекте Решения о бюджете  соответствует            ст. 41, 42, 61.1, 62 БК РФ и нормам НК РФ.</w:t>
      </w:r>
    </w:p>
    <w:p w:rsidR="007E672E" w:rsidRPr="00D92E22" w:rsidRDefault="007E672E" w:rsidP="00485144">
      <w:pPr>
        <w:pStyle w:val="a0"/>
        <w:tabs>
          <w:tab w:val="clear" w:pos="708"/>
          <w:tab w:val="left" w:pos="567"/>
        </w:tabs>
        <w:jc w:val="both"/>
        <w:rPr>
          <w:color w:val="FF0000"/>
        </w:rPr>
      </w:pPr>
      <w:r w:rsidRPr="00D92E22">
        <w:rPr>
          <w:color w:val="auto"/>
          <w:spacing w:val="-2"/>
        </w:rPr>
        <w:tab/>
        <w:t>Анализ</w:t>
      </w:r>
      <w:r w:rsidR="00485144">
        <w:rPr>
          <w:color w:val="auto"/>
          <w:spacing w:val="-2"/>
        </w:rPr>
        <w:t xml:space="preserve"> прогнозирования </w:t>
      </w:r>
      <w:r w:rsidRPr="00D92E22">
        <w:rPr>
          <w:color w:val="auto"/>
          <w:spacing w:val="-2"/>
        </w:rPr>
        <w:t xml:space="preserve">безвозмездных поступлений </w:t>
      </w:r>
      <w:r w:rsidR="00485144">
        <w:rPr>
          <w:color w:val="auto"/>
          <w:spacing w:val="-2"/>
        </w:rPr>
        <w:t xml:space="preserve">в сравнении и с аналогичными показателями 2022 год </w:t>
      </w:r>
      <w:r w:rsidRPr="00D92E22">
        <w:rPr>
          <w:color w:val="auto"/>
        </w:rPr>
        <w:t xml:space="preserve">представлен в </w:t>
      </w:r>
      <w:r w:rsidRPr="00D92E22">
        <w:rPr>
          <w:b/>
          <w:i/>
          <w:color w:val="auto"/>
        </w:rPr>
        <w:t xml:space="preserve">Таблице № </w:t>
      </w:r>
      <w:r w:rsidR="009C755E">
        <w:rPr>
          <w:b/>
          <w:i/>
          <w:color w:val="auto"/>
        </w:rPr>
        <w:t>7</w:t>
      </w:r>
      <w:r w:rsidRPr="00D92E22">
        <w:rPr>
          <w:color w:val="auto"/>
        </w:rPr>
        <w:t>.</w:t>
      </w:r>
    </w:p>
    <w:p w:rsidR="007E672E" w:rsidRPr="00485144" w:rsidRDefault="007E672E" w:rsidP="007E672E">
      <w:pPr>
        <w:pStyle w:val="a0"/>
        <w:ind w:firstLine="708"/>
        <w:jc w:val="right"/>
        <w:rPr>
          <w:b/>
          <w:i/>
          <w:color w:val="auto"/>
        </w:rPr>
      </w:pPr>
      <w:r w:rsidRPr="00485144">
        <w:rPr>
          <w:b/>
          <w:i/>
          <w:color w:val="auto"/>
        </w:rPr>
        <w:lastRenderedPageBreak/>
        <w:t xml:space="preserve">Таблица № </w:t>
      </w:r>
      <w:r w:rsidR="009C755E">
        <w:rPr>
          <w:b/>
          <w:i/>
          <w:color w:val="auto"/>
        </w:rPr>
        <w:t>7</w:t>
      </w:r>
      <w:r w:rsidRPr="00485144">
        <w:rPr>
          <w:b/>
          <w:i/>
          <w:color w:val="auto"/>
        </w:rPr>
        <w:t xml:space="preserve">, </w:t>
      </w:r>
      <w:r w:rsidRPr="00485144">
        <w:rPr>
          <w:b/>
          <w:i/>
          <w:color w:val="auto"/>
          <w:lang w:val="en-US"/>
        </w:rPr>
        <w:t>(</w:t>
      </w:r>
      <w:r w:rsidRPr="00485144">
        <w:rPr>
          <w:b/>
          <w:i/>
          <w:color w:val="auto"/>
        </w:rPr>
        <w:t>тыс. руб.).</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34"/>
        <w:gridCol w:w="992"/>
        <w:gridCol w:w="567"/>
        <w:gridCol w:w="992"/>
        <w:gridCol w:w="567"/>
        <w:gridCol w:w="1135"/>
        <w:gridCol w:w="1134"/>
      </w:tblGrid>
      <w:tr w:rsidR="00AF5A7E" w:rsidRPr="007E7336" w:rsidTr="00FB2A2D">
        <w:tc>
          <w:tcPr>
            <w:tcW w:w="2977" w:type="dxa"/>
            <w:vMerge w:val="restart"/>
          </w:tcPr>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Наименование</w:t>
            </w:r>
          </w:p>
        </w:tc>
        <w:tc>
          <w:tcPr>
            <w:tcW w:w="1134" w:type="dxa"/>
            <w:vMerge w:val="restart"/>
          </w:tcPr>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Решение о бюджете на 202</w:t>
            </w:r>
            <w:r>
              <w:rPr>
                <w:rFonts w:ascii="Times New Roman" w:hAnsi="Times New Roman"/>
                <w:b/>
                <w:sz w:val="16"/>
                <w:szCs w:val="16"/>
              </w:rPr>
              <w:t>2</w:t>
            </w:r>
            <w:r w:rsidRPr="00224F92">
              <w:rPr>
                <w:rFonts w:ascii="Times New Roman" w:hAnsi="Times New Roman"/>
                <w:b/>
                <w:sz w:val="16"/>
                <w:szCs w:val="16"/>
              </w:rPr>
              <w:t xml:space="preserve"> год</w:t>
            </w:r>
          </w:p>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(первоначальный)</w:t>
            </w:r>
          </w:p>
        </w:tc>
        <w:tc>
          <w:tcPr>
            <w:tcW w:w="1559" w:type="dxa"/>
            <w:gridSpan w:val="2"/>
            <w:vMerge w:val="restart"/>
          </w:tcPr>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 xml:space="preserve">Оценка ожидаемого исполнения </w:t>
            </w:r>
            <w:proofErr w:type="gramStart"/>
            <w:r w:rsidRPr="00224F92">
              <w:rPr>
                <w:rFonts w:ascii="Times New Roman" w:hAnsi="Times New Roman"/>
                <w:b/>
                <w:sz w:val="16"/>
                <w:szCs w:val="16"/>
              </w:rPr>
              <w:t>за</w:t>
            </w:r>
            <w:proofErr w:type="gramEnd"/>
          </w:p>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202</w:t>
            </w:r>
            <w:r>
              <w:rPr>
                <w:rFonts w:ascii="Times New Roman" w:hAnsi="Times New Roman"/>
                <w:b/>
                <w:sz w:val="16"/>
                <w:szCs w:val="16"/>
              </w:rPr>
              <w:t>2</w:t>
            </w:r>
            <w:r w:rsidRPr="00224F92">
              <w:rPr>
                <w:rFonts w:ascii="Times New Roman" w:hAnsi="Times New Roman"/>
                <w:b/>
                <w:sz w:val="16"/>
                <w:szCs w:val="16"/>
              </w:rPr>
              <w:t xml:space="preserve"> год.</w:t>
            </w:r>
          </w:p>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bCs/>
                <w:sz w:val="16"/>
                <w:szCs w:val="16"/>
              </w:rPr>
              <w:t>Доля доходов в 202</w:t>
            </w:r>
            <w:r>
              <w:rPr>
                <w:rFonts w:ascii="Times New Roman" w:hAnsi="Times New Roman"/>
                <w:b/>
                <w:bCs/>
                <w:sz w:val="16"/>
                <w:szCs w:val="16"/>
              </w:rPr>
              <w:t>2</w:t>
            </w:r>
            <w:r w:rsidRPr="00224F92">
              <w:rPr>
                <w:rFonts w:ascii="Times New Roman" w:hAnsi="Times New Roman"/>
                <w:b/>
                <w:bCs/>
                <w:sz w:val="16"/>
                <w:szCs w:val="16"/>
              </w:rPr>
              <w:t xml:space="preserve"> г. %</w:t>
            </w:r>
          </w:p>
        </w:tc>
        <w:tc>
          <w:tcPr>
            <w:tcW w:w="1559" w:type="dxa"/>
            <w:gridSpan w:val="2"/>
            <w:vMerge w:val="restart"/>
          </w:tcPr>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Проект Решения о бюджете</w:t>
            </w:r>
          </w:p>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на 202</w:t>
            </w:r>
            <w:r>
              <w:rPr>
                <w:rFonts w:ascii="Times New Roman" w:hAnsi="Times New Roman"/>
                <w:b/>
                <w:sz w:val="16"/>
                <w:szCs w:val="16"/>
              </w:rPr>
              <w:t>3</w:t>
            </w:r>
            <w:r w:rsidRPr="00224F92">
              <w:rPr>
                <w:rFonts w:ascii="Times New Roman" w:hAnsi="Times New Roman"/>
                <w:b/>
                <w:sz w:val="16"/>
                <w:szCs w:val="16"/>
              </w:rPr>
              <w:t xml:space="preserve"> год</w:t>
            </w:r>
          </w:p>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bCs/>
                <w:sz w:val="16"/>
                <w:szCs w:val="16"/>
              </w:rPr>
              <w:t>Доля доходов в 202</w:t>
            </w:r>
            <w:r>
              <w:rPr>
                <w:rFonts w:ascii="Times New Roman" w:hAnsi="Times New Roman"/>
                <w:b/>
                <w:bCs/>
                <w:sz w:val="16"/>
                <w:szCs w:val="16"/>
              </w:rPr>
              <w:t>3</w:t>
            </w:r>
            <w:r w:rsidRPr="00224F92">
              <w:rPr>
                <w:rFonts w:ascii="Times New Roman" w:hAnsi="Times New Roman"/>
                <w:b/>
                <w:bCs/>
                <w:sz w:val="16"/>
                <w:szCs w:val="16"/>
              </w:rPr>
              <w:t xml:space="preserve"> г. %</w:t>
            </w:r>
          </w:p>
        </w:tc>
        <w:tc>
          <w:tcPr>
            <w:tcW w:w="2269" w:type="dxa"/>
            <w:gridSpan w:val="2"/>
          </w:tcPr>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Плановый период</w:t>
            </w:r>
          </w:p>
        </w:tc>
      </w:tr>
      <w:tr w:rsidR="00AF5A7E" w:rsidRPr="007E7336" w:rsidTr="00FB2A2D">
        <w:trPr>
          <w:trHeight w:val="201"/>
        </w:trPr>
        <w:tc>
          <w:tcPr>
            <w:tcW w:w="2977" w:type="dxa"/>
            <w:vMerge/>
          </w:tcPr>
          <w:p w:rsidR="00AF5A7E" w:rsidRPr="00224F92" w:rsidRDefault="00AF5A7E" w:rsidP="00FB2A2D">
            <w:pPr>
              <w:tabs>
                <w:tab w:val="left" w:pos="2340"/>
              </w:tabs>
              <w:spacing w:after="0" w:line="240" w:lineRule="auto"/>
              <w:jc w:val="center"/>
              <w:rPr>
                <w:rFonts w:ascii="Times New Roman" w:hAnsi="Times New Roman"/>
                <w:b/>
                <w:color w:val="FF0000"/>
                <w:sz w:val="16"/>
                <w:szCs w:val="16"/>
                <w:lang w:val="en-US"/>
              </w:rPr>
            </w:pPr>
          </w:p>
        </w:tc>
        <w:tc>
          <w:tcPr>
            <w:tcW w:w="1134" w:type="dxa"/>
            <w:vMerge/>
          </w:tcPr>
          <w:p w:rsidR="00AF5A7E" w:rsidRPr="00224F92" w:rsidRDefault="00AF5A7E" w:rsidP="00FB2A2D">
            <w:pPr>
              <w:tabs>
                <w:tab w:val="left" w:pos="2340"/>
              </w:tabs>
              <w:spacing w:after="0" w:line="240" w:lineRule="auto"/>
              <w:jc w:val="center"/>
              <w:rPr>
                <w:rFonts w:ascii="Times New Roman" w:hAnsi="Times New Roman"/>
                <w:b/>
                <w:color w:val="FF0000"/>
                <w:sz w:val="16"/>
                <w:szCs w:val="16"/>
                <w:lang w:val="en-US"/>
              </w:rPr>
            </w:pPr>
          </w:p>
        </w:tc>
        <w:tc>
          <w:tcPr>
            <w:tcW w:w="1559" w:type="dxa"/>
            <w:gridSpan w:val="2"/>
            <w:vMerge/>
          </w:tcPr>
          <w:p w:rsidR="00AF5A7E" w:rsidRPr="00224F92" w:rsidRDefault="00AF5A7E" w:rsidP="00FB2A2D">
            <w:pPr>
              <w:tabs>
                <w:tab w:val="left" w:pos="2340"/>
              </w:tabs>
              <w:spacing w:after="0" w:line="240" w:lineRule="auto"/>
              <w:jc w:val="center"/>
              <w:rPr>
                <w:rFonts w:ascii="Times New Roman" w:hAnsi="Times New Roman"/>
                <w:b/>
                <w:color w:val="FF0000"/>
                <w:sz w:val="16"/>
                <w:szCs w:val="16"/>
                <w:lang w:val="en-US"/>
              </w:rPr>
            </w:pPr>
          </w:p>
        </w:tc>
        <w:tc>
          <w:tcPr>
            <w:tcW w:w="1559" w:type="dxa"/>
            <w:gridSpan w:val="2"/>
            <w:vMerge/>
          </w:tcPr>
          <w:p w:rsidR="00AF5A7E" w:rsidRPr="00224F92" w:rsidRDefault="00AF5A7E" w:rsidP="00FB2A2D">
            <w:pPr>
              <w:tabs>
                <w:tab w:val="left" w:pos="2340"/>
              </w:tabs>
              <w:spacing w:after="0" w:line="240" w:lineRule="auto"/>
              <w:jc w:val="center"/>
              <w:rPr>
                <w:rFonts w:ascii="Times New Roman" w:hAnsi="Times New Roman"/>
                <w:b/>
                <w:color w:val="FF0000"/>
                <w:sz w:val="16"/>
                <w:szCs w:val="16"/>
              </w:rPr>
            </w:pPr>
          </w:p>
        </w:tc>
        <w:tc>
          <w:tcPr>
            <w:tcW w:w="1135" w:type="dxa"/>
          </w:tcPr>
          <w:p w:rsidR="00AF5A7E" w:rsidRPr="00224F92" w:rsidRDefault="00AF5A7E" w:rsidP="00FB2A2D">
            <w:pPr>
              <w:tabs>
                <w:tab w:val="left" w:pos="2340"/>
              </w:tabs>
              <w:spacing w:after="0" w:line="240" w:lineRule="auto"/>
              <w:jc w:val="center"/>
              <w:rPr>
                <w:rFonts w:ascii="Times New Roman" w:hAnsi="Times New Roman"/>
                <w:b/>
                <w:sz w:val="16"/>
                <w:szCs w:val="16"/>
              </w:rPr>
            </w:pPr>
          </w:p>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202</w:t>
            </w:r>
            <w:r>
              <w:rPr>
                <w:rFonts w:ascii="Times New Roman" w:hAnsi="Times New Roman"/>
                <w:b/>
                <w:sz w:val="16"/>
                <w:szCs w:val="16"/>
              </w:rPr>
              <w:t>4</w:t>
            </w:r>
            <w:r w:rsidRPr="00224F92">
              <w:rPr>
                <w:rFonts w:ascii="Times New Roman" w:hAnsi="Times New Roman"/>
                <w:b/>
                <w:sz w:val="16"/>
                <w:szCs w:val="16"/>
              </w:rPr>
              <w:t xml:space="preserve"> год</w:t>
            </w:r>
          </w:p>
        </w:tc>
        <w:tc>
          <w:tcPr>
            <w:tcW w:w="1134" w:type="dxa"/>
          </w:tcPr>
          <w:p w:rsidR="00AF5A7E" w:rsidRPr="00224F92" w:rsidRDefault="00AF5A7E" w:rsidP="00FB2A2D">
            <w:pPr>
              <w:tabs>
                <w:tab w:val="left" w:pos="2340"/>
              </w:tabs>
              <w:spacing w:after="0" w:line="240" w:lineRule="auto"/>
              <w:jc w:val="center"/>
              <w:rPr>
                <w:rFonts w:ascii="Times New Roman" w:hAnsi="Times New Roman"/>
                <w:b/>
                <w:sz w:val="16"/>
                <w:szCs w:val="16"/>
              </w:rPr>
            </w:pPr>
          </w:p>
          <w:p w:rsidR="00AF5A7E" w:rsidRPr="00224F92" w:rsidRDefault="00AF5A7E" w:rsidP="00FB2A2D">
            <w:pPr>
              <w:tabs>
                <w:tab w:val="left" w:pos="2340"/>
              </w:tabs>
              <w:spacing w:after="0" w:line="240" w:lineRule="auto"/>
              <w:jc w:val="center"/>
              <w:rPr>
                <w:rFonts w:ascii="Times New Roman" w:hAnsi="Times New Roman"/>
                <w:b/>
                <w:sz w:val="16"/>
                <w:szCs w:val="16"/>
              </w:rPr>
            </w:pPr>
            <w:r w:rsidRPr="00224F92">
              <w:rPr>
                <w:rFonts w:ascii="Times New Roman" w:hAnsi="Times New Roman"/>
                <w:b/>
                <w:sz w:val="16"/>
                <w:szCs w:val="16"/>
              </w:rPr>
              <w:t>202</w:t>
            </w:r>
            <w:r>
              <w:rPr>
                <w:rFonts w:ascii="Times New Roman" w:hAnsi="Times New Roman"/>
                <w:b/>
                <w:sz w:val="16"/>
                <w:szCs w:val="16"/>
              </w:rPr>
              <w:t>5</w:t>
            </w:r>
            <w:r w:rsidRPr="00224F92">
              <w:rPr>
                <w:rFonts w:ascii="Times New Roman" w:hAnsi="Times New Roman"/>
                <w:b/>
                <w:sz w:val="16"/>
                <w:szCs w:val="16"/>
              </w:rPr>
              <w:t xml:space="preserve"> год</w:t>
            </w:r>
          </w:p>
        </w:tc>
      </w:tr>
      <w:tr w:rsidR="00AF5A7E" w:rsidRPr="007E7336" w:rsidTr="00FB2A2D">
        <w:tc>
          <w:tcPr>
            <w:tcW w:w="2977" w:type="dxa"/>
          </w:tcPr>
          <w:p w:rsidR="00AF5A7E" w:rsidRPr="00224F92" w:rsidRDefault="00AF5A7E"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1</w:t>
            </w:r>
          </w:p>
        </w:tc>
        <w:tc>
          <w:tcPr>
            <w:tcW w:w="1134" w:type="dxa"/>
          </w:tcPr>
          <w:p w:rsidR="00AF5A7E" w:rsidRPr="00224F92" w:rsidRDefault="00AF5A7E"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2</w:t>
            </w:r>
          </w:p>
        </w:tc>
        <w:tc>
          <w:tcPr>
            <w:tcW w:w="992" w:type="dxa"/>
          </w:tcPr>
          <w:p w:rsidR="00AF5A7E" w:rsidRPr="00224F92" w:rsidRDefault="00AF5A7E"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3</w:t>
            </w:r>
          </w:p>
        </w:tc>
        <w:tc>
          <w:tcPr>
            <w:tcW w:w="567" w:type="dxa"/>
          </w:tcPr>
          <w:p w:rsidR="00AF5A7E" w:rsidRPr="00224F92" w:rsidRDefault="00AF5A7E"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4</w:t>
            </w:r>
          </w:p>
        </w:tc>
        <w:tc>
          <w:tcPr>
            <w:tcW w:w="992" w:type="dxa"/>
          </w:tcPr>
          <w:p w:rsidR="00AF5A7E" w:rsidRPr="00224F92" w:rsidRDefault="00AF5A7E"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5</w:t>
            </w:r>
          </w:p>
        </w:tc>
        <w:tc>
          <w:tcPr>
            <w:tcW w:w="567" w:type="dxa"/>
          </w:tcPr>
          <w:p w:rsidR="00AF5A7E" w:rsidRPr="00224F92" w:rsidRDefault="00AF5A7E"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6</w:t>
            </w:r>
          </w:p>
        </w:tc>
        <w:tc>
          <w:tcPr>
            <w:tcW w:w="1135" w:type="dxa"/>
          </w:tcPr>
          <w:p w:rsidR="00AF5A7E" w:rsidRPr="00224F92" w:rsidRDefault="00AF5A7E" w:rsidP="00FB2A2D">
            <w:pPr>
              <w:tabs>
                <w:tab w:val="left" w:pos="2340"/>
              </w:tabs>
              <w:spacing w:after="0" w:line="240" w:lineRule="auto"/>
              <w:jc w:val="center"/>
              <w:rPr>
                <w:rFonts w:ascii="Times New Roman" w:hAnsi="Times New Roman"/>
                <w:sz w:val="16"/>
                <w:szCs w:val="16"/>
              </w:rPr>
            </w:pPr>
            <w:r w:rsidRPr="00224F92">
              <w:rPr>
                <w:rFonts w:ascii="Times New Roman" w:hAnsi="Times New Roman"/>
                <w:sz w:val="16"/>
                <w:szCs w:val="16"/>
              </w:rPr>
              <w:t>7</w:t>
            </w:r>
          </w:p>
        </w:tc>
        <w:tc>
          <w:tcPr>
            <w:tcW w:w="1134" w:type="dxa"/>
          </w:tcPr>
          <w:p w:rsidR="00AF5A7E" w:rsidRPr="00224F92" w:rsidRDefault="00AF5A7E" w:rsidP="00FB2A2D">
            <w:pPr>
              <w:tabs>
                <w:tab w:val="left" w:pos="2340"/>
              </w:tabs>
              <w:spacing w:after="0" w:line="240" w:lineRule="auto"/>
              <w:jc w:val="center"/>
              <w:rPr>
                <w:sz w:val="16"/>
                <w:szCs w:val="16"/>
              </w:rPr>
            </w:pPr>
            <w:r w:rsidRPr="00224F92">
              <w:rPr>
                <w:sz w:val="16"/>
                <w:szCs w:val="16"/>
              </w:rPr>
              <w:t>8</w:t>
            </w:r>
          </w:p>
        </w:tc>
      </w:tr>
      <w:tr w:rsidR="00AF5A7E" w:rsidRPr="007E7336" w:rsidTr="00FB2A2D">
        <w:trPr>
          <w:trHeight w:val="321"/>
        </w:trPr>
        <w:tc>
          <w:tcPr>
            <w:tcW w:w="2977" w:type="dxa"/>
            <w:vAlign w:val="center"/>
          </w:tcPr>
          <w:p w:rsidR="00AF5A7E" w:rsidRPr="00A4782B" w:rsidRDefault="00AF5A7E" w:rsidP="00FB2A2D">
            <w:pPr>
              <w:spacing w:after="0" w:line="240" w:lineRule="auto"/>
              <w:rPr>
                <w:rFonts w:ascii="Times New Roman" w:hAnsi="Times New Roman"/>
                <w:b/>
                <w:bCs/>
                <w:sz w:val="16"/>
                <w:szCs w:val="16"/>
              </w:rPr>
            </w:pPr>
            <w:r w:rsidRPr="00A4782B">
              <w:rPr>
                <w:rFonts w:ascii="Times New Roman" w:hAnsi="Times New Roman"/>
                <w:b/>
                <w:bCs/>
                <w:sz w:val="16"/>
                <w:szCs w:val="16"/>
              </w:rPr>
              <w:t>БЕЗВОЗМЕЗДНЫЕ ПОСТУПЛЕНИЯ</w:t>
            </w:r>
          </w:p>
        </w:tc>
        <w:tc>
          <w:tcPr>
            <w:tcW w:w="1134" w:type="dxa"/>
            <w:vAlign w:val="center"/>
          </w:tcPr>
          <w:p w:rsidR="00AF5A7E" w:rsidRPr="00A4782B" w:rsidRDefault="00A4782B" w:rsidP="00FB2A2D">
            <w:pPr>
              <w:spacing w:after="0" w:line="240" w:lineRule="auto"/>
              <w:jc w:val="center"/>
              <w:rPr>
                <w:rFonts w:ascii="Times New Roman" w:hAnsi="Times New Roman"/>
                <w:b/>
                <w:bCs/>
                <w:sz w:val="16"/>
                <w:szCs w:val="16"/>
              </w:rPr>
            </w:pPr>
            <w:r w:rsidRPr="00A4782B">
              <w:rPr>
                <w:rFonts w:ascii="Times New Roman" w:hAnsi="Times New Roman"/>
                <w:b/>
                <w:bCs/>
                <w:sz w:val="16"/>
                <w:szCs w:val="16"/>
              </w:rPr>
              <w:t>372 358,2</w:t>
            </w:r>
          </w:p>
        </w:tc>
        <w:tc>
          <w:tcPr>
            <w:tcW w:w="992" w:type="dxa"/>
            <w:vAlign w:val="center"/>
          </w:tcPr>
          <w:p w:rsidR="00AF5A7E" w:rsidRPr="00A4782B" w:rsidRDefault="00A4782B" w:rsidP="00FB2A2D">
            <w:pPr>
              <w:tabs>
                <w:tab w:val="left" w:pos="2340"/>
              </w:tabs>
              <w:spacing w:after="0" w:line="240" w:lineRule="auto"/>
              <w:ind w:right="-108"/>
              <w:jc w:val="center"/>
              <w:rPr>
                <w:rFonts w:ascii="Times New Roman" w:hAnsi="Times New Roman"/>
                <w:b/>
                <w:sz w:val="16"/>
                <w:szCs w:val="16"/>
              </w:rPr>
            </w:pPr>
            <w:r w:rsidRPr="00A4782B">
              <w:rPr>
                <w:rFonts w:ascii="Times New Roman" w:hAnsi="Times New Roman"/>
                <w:b/>
                <w:sz w:val="16"/>
                <w:szCs w:val="16"/>
              </w:rPr>
              <w:t>653 651,8</w:t>
            </w:r>
          </w:p>
        </w:tc>
        <w:tc>
          <w:tcPr>
            <w:tcW w:w="567" w:type="dxa"/>
            <w:vAlign w:val="center"/>
          </w:tcPr>
          <w:p w:rsidR="00AF5A7E" w:rsidRPr="00A4782B" w:rsidRDefault="00A4782B" w:rsidP="00FB2A2D">
            <w:pPr>
              <w:tabs>
                <w:tab w:val="left" w:pos="2340"/>
              </w:tabs>
              <w:spacing w:after="0" w:line="240" w:lineRule="auto"/>
              <w:ind w:right="-108"/>
              <w:jc w:val="center"/>
              <w:rPr>
                <w:rFonts w:ascii="Times New Roman" w:hAnsi="Times New Roman"/>
                <w:b/>
                <w:sz w:val="16"/>
                <w:szCs w:val="16"/>
              </w:rPr>
            </w:pPr>
            <w:r w:rsidRPr="00A4782B">
              <w:rPr>
                <w:rFonts w:ascii="Times New Roman" w:hAnsi="Times New Roman"/>
                <w:b/>
                <w:sz w:val="16"/>
                <w:szCs w:val="16"/>
              </w:rPr>
              <w:t>77,9</w:t>
            </w:r>
          </w:p>
        </w:tc>
        <w:tc>
          <w:tcPr>
            <w:tcW w:w="992" w:type="dxa"/>
            <w:vAlign w:val="center"/>
          </w:tcPr>
          <w:p w:rsidR="00AF5A7E" w:rsidRPr="00A4782B" w:rsidRDefault="00A4782B" w:rsidP="00B730A2">
            <w:pPr>
              <w:tabs>
                <w:tab w:val="left" w:pos="2340"/>
              </w:tabs>
              <w:spacing w:after="0" w:line="240" w:lineRule="auto"/>
              <w:ind w:right="-108"/>
              <w:jc w:val="center"/>
              <w:rPr>
                <w:rFonts w:ascii="Times New Roman" w:hAnsi="Times New Roman"/>
                <w:b/>
                <w:sz w:val="16"/>
                <w:szCs w:val="16"/>
              </w:rPr>
            </w:pPr>
            <w:r w:rsidRPr="00A4782B">
              <w:rPr>
                <w:rFonts w:ascii="Times New Roman" w:hAnsi="Times New Roman"/>
                <w:b/>
                <w:sz w:val="16"/>
                <w:szCs w:val="16"/>
              </w:rPr>
              <w:t>420 390,</w:t>
            </w:r>
            <w:r w:rsidR="00B730A2">
              <w:rPr>
                <w:rFonts w:ascii="Times New Roman" w:hAnsi="Times New Roman"/>
                <w:b/>
                <w:sz w:val="16"/>
                <w:szCs w:val="16"/>
              </w:rPr>
              <w:t>9</w:t>
            </w:r>
          </w:p>
        </w:tc>
        <w:tc>
          <w:tcPr>
            <w:tcW w:w="567" w:type="dxa"/>
            <w:vAlign w:val="center"/>
          </w:tcPr>
          <w:p w:rsidR="00AF5A7E" w:rsidRPr="00A4782B" w:rsidRDefault="00A4782B" w:rsidP="00FB2A2D">
            <w:pPr>
              <w:tabs>
                <w:tab w:val="left" w:pos="300"/>
                <w:tab w:val="left" w:pos="2340"/>
              </w:tabs>
              <w:spacing w:after="0" w:line="240" w:lineRule="auto"/>
              <w:ind w:right="-108"/>
              <w:jc w:val="center"/>
              <w:rPr>
                <w:rFonts w:ascii="Times New Roman" w:hAnsi="Times New Roman"/>
                <w:b/>
                <w:sz w:val="16"/>
                <w:szCs w:val="16"/>
              </w:rPr>
            </w:pPr>
            <w:r w:rsidRPr="00A4782B">
              <w:rPr>
                <w:rFonts w:ascii="Times New Roman" w:hAnsi="Times New Roman"/>
                <w:b/>
                <w:sz w:val="16"/>
                <w:szCs w:val="16"/>
              </w:rPr>
              <w:t>69,6</w:t>
            </w:r>
          </w:p>
        </w:tc>
        <w:tc>
          <w:tcPr>
            <w:tcW w:w="1135" w:type="dxa"/>
            <w:vAlign w:val="center"/>
          </w:tcPr>
          <w:p w:rsidR="00AF5A7E" w:rsidRPr="00A4782B" w:rsidRDefault="00A4782B" w:rsidP="00FB2A2D">
            <w:pPr>
              <w:tabs>
                <w:tab w:val="left" w:pos="2340"/>
              </w:tabs>
              <w:spacing w:after="0" w:line="240" w:lineRule="auto"/>
              <w:ind w:left="-108"/>
              <w:jc w:val="center"/>
              <w:rPr>
                <w:rFonts w:ascii="Times New Roman" w:hAnsi="Times New Roman"/>
                <w:b/>
                <w:sz w:val="16"/>
                <w:szCs w:val="16"/>
              </w:rPr>
            </w:pPr>
            <w:r w:rsidRPr="00A4782B">
              <w:rPr>
                <w:rFonts w:ascii="Times New Roman" w:hAnsi="Times New Roman"/>
                <w:b/>
                <w:sz w:val="16"/>
                <w:szCs w:val="16"/>
              </w:rPr>
              <w:t>429 628,2</w:t>
            </w:r>
          </w:p>
        </w:tc>
        <w:tc>
          <w:tcPr>
            <w:tcW w:w="1134" w:type="dxa"/>
            <w:vAlign w:val="center"/>
          </w:tcPr>
          <w:p w:rsidR="00AF5A7E" w:rsidRPr="00A4782B" w:rsidRDefault="00A4782B" w:rsidP="00FB2A2D">
            <w:pPr>
              <w:tabs>
                <w:tab w:val="left" w:pos="2340"/>
              </w:tabs>
              <w:spacing w:after="0" w:line="240" w:lineRule="auto"/>
              <w:ind w:left="-108"/>
              <w:jc w:val="center"/>
              <w:rPr>
                <w:rFonts w:ascii="Times New Roman" w:hAnsi="Times New Roman"/>
                <w:b/>
                <w:sz w:val="16"/>
                <w:szCs w:val="16"/>
              </w:rPr>
            </w:pPr>
            <w:r w:rsidRPr="00A4782B">
              <w:rPr>
                <w:rFonts w:ascii="Times New Roman" w:hAnsi="Times New Roman"/>
                <w:b/>
                <w:sz w:val="16"/>
                <w:szCs w:val="16"/>
              </w:rPr>
              <w:t>391 200,9</w:t>
            </w:r>
          </w:p>
        </w:tc>
      </w:tr>
      <w:tr w:rsidR="00AF5A7E" w:rsidRPr="007E7336" w:rsidTr="00FB2A2D">
        <w:trPr>
          <w:trHeight w:val="321"/>
        </w:trPr>
        <w:tc>
          <w:tcPr>
            <w:tcW w:w="2977" w:type="dxa"/>
            <w:vAlign w:val="center"/>
          </w:tcPr>
          <w:p w:rsidR="00AF5A7E" w:rsidRPr="007E7336" w:rsidRDefault="00AF5A7E" w:rsidP="00FB2A2D">
            <w:pPr>
              <w:spacing w:after="0" w:line="240" w:lineRule="auto"/>
              <w:rPr>
                <w:rFonts w:ascii="Times New Roman" w:hAnsi="Times New Roman"/>
                <w:b/>
                <w:bCs/>
                <w:i/>
                <w:sz w:val="16"/>
                <w:szCs w:val="16"/>
                <w:highlight w:val="yellow"/>
              </w:rPr>
            </w:pPr>
            <w:r w:rsidRPr="00A4782B">
              <w:rPr>
                <w:rFonts w:ascii="Times New Roman" w:hAnsi="Times New Roman"/>
                <w:b/>
                <w:bCs/>
                <w:i/>
                <w:sz w:val="16"/>
                <w:szCs w:val="16"/>
              </w:rPr>
              <w:t xml:space="preserve">Безвозмездные поступления от других бюджетов бюджетной системы РФ </w:t>
            </w:r>
          </w:p>
        </w:tc>
        <w:tc>
          <w:tcPr>
            <w:tcW w:w="1134" w:type="dxa"/>
            <w:vAlign w:val="center"/>
          </w:tcPr>
          <w:p w:rsidR="00AF5A7E" w:rsidRPr="007E7336" w:rsidRDefault="0045388E" w:rsidP="00FB2A2D">
            <w:pPr>
              <w:spacing w:after="0" w:line="240" w:lineRule="auto"/>
              <w:jc w:val="center"/>
              <w:rPr>
                <w:rFonts w:ascii="Times New Roman" w:hAnsi="Times New Roman"/>
                <w:b/>
                <w:bCs/>
                <w:i/>
                <w:sz w:val="16"/>
                <w:szCs w:val="16"/>
                <w:highlight w:val="yellow"/>
              </w:rPr>
            </w:pPr>
            <w:r w:rsidRPr="0045388E">
              <w:rPr>
                <w:rFonts w:ascii="Times New Roman" w:hAnsi="Times New Roman"/>
                <w:b/>
                <w:bCs/>
                <w:i/>
                <w:sz w:val="16"/>
                <w:szCs w:val="16"/>
              </w:rPr>
              <w:t>372 137,2</w:t>
            </w:r>
          </w:p>
        </w:tc>
        <w:tc>
          <w:tcPr>
            <w:tcW w:w="992" w:type="dxa"/>
            <w:vAlign w:val="center"/>
          </w:tcPr>
          <w:p w:rsidR="00AF5A7E" w:rsidRPr="007E7336" w:rsidRDefault="00476857" w:rsidP="00FB2A2D">
            <w:pPr>
              <w:tabs>
                <w:tab w:val="left" w:pos="2340"/>
              </w:tabs>
              <w:spacing w:after="0" w:line="240" w:lineRule="auto"/>
              <w:ind w:right="-108"/>
              <w:jc w:val="center"/>
              <w:rPr>
                <w:rFonts w:ascii="Times New Roman" w:hAnsi="Times New Roman"/>
                <w:b/>
                <w:i/>
                <w:sz w:val="16"/>
                <w:szCs w:val="16"/>
                <w:highlight w:val="yellow"/>
              </w:rPr>
            </w:pPr>
            <w:r w:rsidRPr="00476857">
              <w:rPr>
                <w:rFonts w:ascii="Times New Roman" w:hAnsi="Times New Roman"/>
                <w:b/>
                <w:i/>
                <w:sz w:val="16"/>
                <w:szCs w:val="16"/>
              </w:rPr>
              <w:t>654 713,3</w:t>
            </w:r>
          </w:p>
        </w:tc>
        <w:tc>
          <w:tcPr>
            <w:tcW w:w="567" w:type="dxa"/>
            <w:vAlign w:val="center"/>
          </w:tcPr>
          <w:p w:rsidR="00AF5A7E" w:rsidRPr="00FF1169" w:rsidRDefault="0045388E" w:rsidP="00FF1169">
            <w:pPr>
              <w:tabs>
                <w:tab w:val="left" w:pos="2340"/>
              </w:tabs>
              <w:spacing w:after="0" w:line="240" w:lineRule="auto"/>
              <w:ind w:right="-108"/>
              <w:jc w:val="center"/>
              <w:rPr>
                <w:rFonts w:ascii="Times New Roman" w:hAnsi="Times New Roman"/>
                <w:b/>
                <w:bCs/>
                <w:i/>
                <w:sz w:val="16"/>
                <w:szCs w:val="16"/>
              </w:rPr>
            </w:pPr>
            <w:r>
              <w:rPr>
                <w:rFonts w:ascii="Times New Roman" w:hAnsi="Times New Roman"/>
                <w:b/>
                <w:bCs/>
                <w:i/>
                <w:sz w:val="16"/>
                <w:szCs w:val="16"/>
              </w:rPr>
              <w:t>78,1</w:t>
            </w:r>
          </w:p>
        </w:tc>
        <w:tc>
          <w:tcPr>
            <w:tcW w:w="992" w:type="dxa"/>
            <w:vAlign w:val="center"/>
          </w:tcPr>
          <w:p w:rsidR="00AF5A7E" w:rsidRPr="00FF1169" w:rsidRDefault="00476857" w:rsidP="00B730A2">
            <w:pPr>
              <w:tabs>
                <w:tab w:val="left" w:pos="2340"/>
              </w:tabs>
              <w:spacing w:after="0" w:line="240" w:lineRule="auto"/>
              <w:ind w:right="-108"/>
              <w:jc w:val="center"/>
              <w:rPr>
                <w:rFonts w:ascii="Times New Roman" w:hAnsi="Times New Roman"/>
                <w:b/>
                <w:i/>
                <w:sz w:val="16"/>
                <w:szCs w:val="16"/>
              </w:rPr>
            </w:pPr>
            <w:r w:rsidRPr="00FF1169">
              <w:rPr>
                <w:rFonts w:ascii="Times New Roman" w:hAnsi="Times New Roman"/>
                <w:b/>
                <w:i/>
                <w:sz w:val="16"/>
                <w:szCs w:val="16"/>
              </w:rPr>
              <w:t>420 219,</w:t>
            </w:r>
            <w:r w:rsidR="00B730A2">
              <w:rPr>
                <w:rFonts w:ascii="Times New Roman" w:hAnsi="Times New Roman"/>
                <w:b/>
                <w:i/>
                <w:sz w:val="16"/>
                <w:szCs w:val="16"/>
              </w:rPr>
              <w:t>9</w:t>
            </w:r>
          </w:p>
        </w:tc>
        <w:tc>
          <w:tcPr>
            <w:tcW w:w="567" w:type="dxa"/>
            <w:vAlign w:val="center"/>
          </w:tcPr>
          <w:p w:rsidR="00AF5A7E" w:rsidRPr="00D87D5D" w:rsidRDefault="00D87D5D" w:rsidP="00D87D5D">
            <w:pPr>
              <w:tabs>
                <w:tab w:val="left" w:pos="300"/>
                <w:tab w:val="left" w:pos="2340"/>
              </w:tabs>
              <w:spacing w:after="0" w:line="240" w:lineRule="auto"/>
              <w:ind w:right="-108"/>
              <w:jc w:val="center"/>
              <w:rPr>
                <w:rFonts w:ascii="Times New Roman" w:hAnsi="Times New Roman"/>
                <w:sz w:val="16"/>
                <w:szCs w:val="16"/>
              </w:rPr>
            </w:pPr>
            <w:r w:rsidRPr="00D87D5D">
              <w:rPr>
                <w:rFonts w:ascii="Times New Roman" w:hAnsi="Times New Roman"/>
                <w:sz w:val="16"/>
                <w:szCs w:val="16"/>
              </w:rPr>
              <w:t>69,5</w:t>
            </w:r>
          </w:p>
        </w:tc>
        <w:tc>
          <w:tcPr>
            <w:tcW w:w="1135" w:type="dxa"/>
            <w:vAlign w:val="center"/>
          </w:tcPr>
          <w:p w:rsidR="00AF5A7E" w:rsidRPr="00476857" w:rsidRDefault="00476857" w:rsidP="00FB2A2D">
            <w:pPr>
              <w:tabs>
                <w:tab w:val="left" w:pos="2340"/>
              </w:tabs>
              <w:spacing w:after="0" w:line="240" w:lineRule="auto"/>
              <w:ind w:left="-108"/>
              <w:jc w:val="center"/>
              <w:rPr>
                <w:rFonts w:ascii="Times New Roman" w:hAnsi="Times New Roman"/>
                <w:b/>
                <w:i/>
                <w:sz w:val="16"/>
                <w:szCs w:val="16"/>
              </w:rPr>
            </w:pPr>
            <w:r w:rsidRPr="00476857">
              <w:rPr>
                <w:rFonts w:ascii="Times New Roman" w:hAnsi="Times New Roman"/>
                <w:b/>
                <w:i/>
                <w:sz w:val="16"/>
                <w:szCs w:val="16"/>
              </w:rPr>
              <w:t>429 457,2</w:t>
            </w:r>
          </w:p>
        </w:tc>
        <w:tc>
          <w:tcPr>
            <w:tcW w:w="1134" w:type="dxa"/>
            <w:vAlign w:val="center"/>
          </w:tcPr>
          <w:p w:rsidR="00AF5A7E" w:rsidRPr="00476857" w:rsidRDefault="00476857" w:rsidP="00FB2A2D">
            <w:pPr>
              <w:tabs>
                <w:tab w:val="left" w:pos="2340"/>
              </w:tabs>
              <w:spacing w:after="0" w:line="240" w:lineRule="auto"/>
              <w:ind w:left="-108"/>
              <w:jc w:val="center"/>
              <w:rPr>
                <w:rFonts w:ascii="Times New Roman" w:hAnsi="Times New Roman"/>
                <w:b/>
                <w:i/>
                <w:sz w:val="16"/>
                <w:szCs w:val="16"/>
              </w:rPr>
            </w:pPr>
            <w:r w:rsidRPr="00476857">
              <w:rPr>
                <w:rFonts w:ascii="Times New Roman" w:hAnsi="Times New Roman"/>
                <w:b/>
                <w:i/>
                <w:sz w:val="16"/>
                <w:szCs w:val="16"/>
              </w:rPr>
              <w:t>391 029,9</w:t>
            </w:r>
          </w:p>
        </w:tc>
      </w:tr>
      <w:tr w:rsidR="00AF5A7E" w:rsidRPr="007E7336" w:rsidTr="00FB2A2D">
        <w:trPr>
          <w:trHeight w:val="321"/>
        </w:trPr>
        <w:tc>
          <w:tcPr>
            <w:tcW w:w="2977" w:type="dxa"/>
            <w:vAlign w:val="center"/>
          </w:tcPr>
          <w:p w:rsidR="00AF5A7E" w:rsidRPr="007E7336" w:rsidRDefault="00A4782B" w:rsidP="00FB2A2D">
            <w:pPr>
              <w:spacing w:after="0" w:line="240" w:lineRule="auto"/>
              <w:rPr>
                <w:rFonts w:ascii="Times New Roman" w:hAnsi="Times New Roman"/>
                <w:bCs/>
                <w:sz w:val="16"/>
                <w:szCs w:val="16"/>
                <w:highlight w:val="yellow"/>
              </w:rPr>
            </w:pPr>
            <w:r w:rsidRPr="00A4782B">
              <w:rPr>
                <w:rFonts w:ascii="Times New Roman" w:hAnsi="Times New Roman"/>
                <w:bCs/>
                <w:sz w:val="16"/>
                <w:szCs w:val="16"/>
              </w:rPr>
              <w:t xml:space="preserve">Дотации </w:t>
            </w:r>
          </w:p>
        </w:tc>
        <w:tc>
          <w:tcPr>
            <w:tcW w:w="1134" w:type="dxa"/>
            <w:vAlign w:val="center"/>
          </w:tcPr>
          <w:p w:rsidR="00AF5A7E" w:rsidRPr="0045388E" w:rsidRDefault="0045388E" w:rsidP="00FB2A2D">
            <w:pPr>
              <w:spacing w:after="0" w:line="240" w:lineRule="auto"/>
              <w:jc w:val="center"/>
              <w:rPr>
                <w:rFonts w:ascii="Times New Roman" w:hAnsi="Times New Roman"/>
                <w:bCs/>
                <w:sz w:val="16"/>
                <w:szCs w:val="16"/>
              </w:rPr>
            </w:pPr>
            <w:r w:rsidRPr="0045388E">
              <w:rPr>
                <w:rFonts w:ascii="Times New Roman" w:hAnsi="Times New Roman"/>
                <w:bCs/>
                <w:sz w:val="16"/>
                <w:szCs w:val="16"/>
              </w:rPr>
              <w:t>124 879,5</w:t>
            </w:r>
          </w:p>
        </w:tc>
        <w:tc>
          <w:tcPr>
            <w:tcW w:w="992" w:type="dxa"/>
            <w:vAlign w:val="center"/>
          </w:tcPr>
          <w:p w:rsidR="00AF5A7E" w:rsidRPr="00476857" w:rsidRDefault="00476857" w:rsidP="00476857">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157 726,1</w:t>
            </w:r>
          </w:p>
        </w:tc>
        <w:tc>
          <w:tcPr>
            <w:tcW w:w="567" w:type="dxa"/>
            <w:vAlign w:val="center"/>
          </w:tcPr>
          <w:p w:rsidR="00AF5A7E" w:rsidRPr="007E7336" w:rsidRDefault="00AF5A7E" w:rsidP="00FF1169">
            <w:pPr>
              <w:tabs>
                <w:tab w:val="left" w:pos="2340"/>
              </w:tabs>
              <w:spacing w:after="0" w:line="240" w:lineRule="auto"/>
              <w:ind w:right="-108"/>
              <w:jc w:val="center"/>
              <w:rPr>
                <w:rFonts w:ascii="Times New Roman" w:hAnsi="Times New Roman"/>
                <w:bCs/>
                <w:sz w:val="16"/>
                <w:szCs w:val="16"/>
                <w:highlight w:val="yellow"/>
              </w:rPr>
            </w:pPr>
            <w:r w:rsidRPr="00FF1169">
              <w:rPr>
                <w:rFonts w:ascii="Times New Roman" w:hAnsi="Times New Roman"/>
                <w:bCs/>
                <w:sz w:val="16"/>
                <w:szCs w:val="16"/>
              </w:rPr>
              <w:t>1</w:t>
            </w:r>
            <w:r w:rsidR="00FF1169" w:rsidRPr="00FF1169">
              <w:rPr>
                <w:rFonts w:ascii="Times New Roman" w:hAnsi="Times New Roman"/>
                <w:bCs/>
                <w:sz w:val="16"/>
                <w:szCs w:val="16"/>
              </w:rPr>
              <w:t>8,8</w:t>
            </w:r>
          </w:p>
        </w:tc>
        <w:tc>
          <w:tcPr>
            <w:tcW w:w="992" w:type="dxa"/>
            <w:vAlign w:val="center"/>
          </w:tcPr>
          <w:p w:rsidR="00AF5A7E" w:rsidRPr="007E7336" w:rsidRDefault="00A4782B" w:rsidP="00FB2A2D">
            <w:pPr>
              <w:tabs>
                <w:tab w:val="left" w:pos="2340"/>
              </w:tabs>
              <w:spacing w:after="0" w:line="240" w:lineRule="auto"/>
              <w:ind w:right="-108"/>
              <w:jc w:val="center"/>
              <w:rPr>
                <w:rFonts w:ascii="Times New Roman" w:hAnsi="Times New Roman"/>
                <w:sz w:val="16"/>
                <w:szCs w:val="16"/>
                <w:highlight w:val="yellow"/>
              </w:rPr>
            </w:pPr>
            <w:r w:rsidRPr="00A4782B">
              <w:rPr>
                <w:rFonts w:ascii="Times New Roman" w:hAnsi="Times New Roman"/>
                <w:sz w:val="16"/>
                <w:szCs w:val="16"/>
              </w:rPr>
              <w:t>124 879,5</w:t>
            </w:r>
          </w:p>
        </w:tc>
        <w:tc>
          <w:tcPr>
            <w:tcW w:w="567" w:type="dxa"/>
            <w:vAlign w:val="center"/>
          </w:tcPr>
          <w:p w:rsidR="00AF5A7E" w:rsidRPr="00D87D5D" w:rsidRDefault="00D87D5D" w:rsidP="00FB2A2D">
            <w:pPr>
              <w:tabs>
                <w:tab w:val="left" w:pos="300"/>
                <w:tab w:val="left" w:pos="2340"/>
              </w:tabs>
              <w:spacing w:after="0" w:line="240" w:lineRule="auto"/>
              <w:ind w:right="-108"/>
              <w:jc w:val="center"/>
              <w:rPr>
                <w:rFonts w:ascii="Times New Roman" w:hAnsi="Times New Roman"/>
                <w:sz w:val="16"/>
                <w:szCs w:val="16"/>
              </w:rPr>
            </w:pPr>
            <w:r w:rsidRPr="00D87D5D">
              <w:rPr>
                <w:rFonts w:ascii="Times New Roman" w:hAnsi="Times New Roman"/>
                <w:sz w:val="16"/>
                <w:szCs w:val="16"/>
              </w:rPr>
              <w:t>20,7</w:t>
            </w:r>
          </w:p>
        </w:tc>
        <w:tc>
          <w:tcPr>
            <w:tcW w:w="1135" w:type="dxa"/>
            <w:vAlign w:val="center"/>
          </w:tcPr>
          <w:p w:rsidR="00A4782B" w:rsidRPr="007E7336" w:rsidRDefault="00A4782B" w:rsidP="00A4782B">
            <w:pPr>
              <w:tabs>
                <w:tab w:val="left" w:pos="2340"/>
              </w:tabs>
              <w:spacing w:after="0" w:line="240" w:lineRule="auto"/>
              <w:jc w:val="center"/>
              <w:rPr>
                <w:rFonts w:ascii="Times New Roman" w:hAnsi="Times New Roman"/>
                <w:sz w:val="16"/>
                <w:szCs w:val="16"/>
                <w:highlight w:val="yellow"/>
              </w:rPr>
            </w:pPr>
            <w:r w:rsidRPr="00A4782B">
              <w:rPr>
                <w:rFonts w:ascii="Times New Roman" w:hAnsi="Times New Roman"/>
                <w:sz w:val="16"/>
                <w:szCs w:val="16"/>
              </w:rPr>
              <w:t>124 879,5</w:t>
            </w:r>
          </w:p>
        </w:tc>
        <w:tc>
          <w:tcPr>
            <w:tcW w:w="1134" w:type="dxa"/>
            <w:vAlign w:val="center"/>
          </w:tcPr>
          <w:p w:rsidR="00AF5A7E" w:rsidRPr="007E7336" w:rsidRDefault="00A4782B" w:rsidP="00FB2A2D">
            <w:pPr>
              <w:tabs>
                <w:tab w:val="left" w:pos="2340"/>
              </w:tabs>
              <w:spacing w:after="0" w:line="240" w:lineRule="auto"/>
              <w:ind w:left="-108"/>
              <w:jc w:val="center"/>
              <w:rPr>
                <w:rFonts w:ascii="Times New Roman" w:hAnsi="Times New Roman"/>
                <w:sz w:val="16"/>
                <w:szCs w:val="16"/>
                <w:highlight w:val="yellow"/>
              </w:rPr>
            </w:pPr>
            <w:r w:rsidRPr="00A4782B">
              <w:rPr>
                <w:rFonts w:ascii="Times New Roman" w:hAnsi="Times New Roman"/>
                <w:sz w:val="16"/>
                <w:szCs w:val="16"/>
              </w:rPr>
              <w:t>124 879,5</w:t>
            </w:r>
          </w:p>
        </w:tc>
      </w:tr>
      <w:tr w:rsidR="00AF5A7E" w:rsidRPr="007E7336" w:rsidTr="00FB2A2D">
        <w:trPr>
          <w:trHeight w:val="321"/>
        </w:trPr>
        <w:tc>
          <w:tcPr>
            <w:tcW w:w="2977" w:type="dxa"/>
            <w:vAlign w:val="center"/>
          </w:tcPr>
          <w:p w:rsidR="00AF5A7E" w:rsidRPr="00A4782B" w:rsidRDefault="00AF5A7E" w:rsidP="00FB2A2D">
            <w:pPr>
              <w:spacing w:after="0" w:line="240" w:lineRule="auto"/>
              <w:rPr>
                <w:rFonts w:ascii="Times New Roman" w:hAnsi="Times New Roman"/>
                <w:bCs/>
                <w:sz w:val="16"/>
                <w:szCs w:val="16"/>
              </w:rPr>
            </w:pPr>
            <w:r w:rsidRPr="00A4782B">
              <w:rPr>
                <w:rFonts w:ascii="Times New Roman" w:hAnsi="Times New Roman"/>
                <w:bCs/>
                <w:sz w:val="16"/>
                <w:szCs w:val="16"/>
              </w:rPr>
              <w:t>Субсидии</w:t>
            </w:r>
          </w:p>
        </w:tc>
        <w:tc>
          <w:tcPr>
            <w:tcW w:w="1134" w:type="dxa"/>
            <w:vAlign w:val="center"/>
          </w:tcPr>
          <w:p w:rsidR="00AF5A7E" w:rsidRPr="0045388E" w:rsidRDefault="0045388E" w:rsidP="00FB2A2D">
            <w:pPr>
              <w:spacing w:after="0" w:line="240" w:lineRule="auto"/>
              <w:jc w:val="center"/>
              <w:rPr>
                <w:rFonts w:ascii="Times New Roman" w:hAnsi="Times New Roman"/>
                <w:bCs/>
                <w:sz w:val="16"/>
                <w:szCs w:val="16"/>
              </w:rPr>
            </w:pPr>
            <w:r w:rsidRPr="0045388E">
              <w:rPr>
                <w:rFonts w:ascii="Times New Roman" w:hAnsi="Times New Roman"/>
                <w:bCs/>
                <w:sz w:val="16"/>
                <w:szCs w:val="16"/>
              </w:rPr>
              <w:t>89 108,7</w:t>
            </w:r>
          </w:p>
        </w:tc>
        <w:tc>
          <w:tcPr>
            <w:tcW w:w="992" w:type="dxa"/>
            <w:vAlign w:val="center"/>
          </w:tcPr>
          <w:p w:rsidR="00AF5A7E" w:rsidRPr="00476857" w:rsidRDefault="00476857" w:rsidP="00FB2A2D">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214 832,0</w:t>
            </w:r>
          </w:p>
        </w:tc>
        <w:tc>
          <w:tcPr>
            <w:tcW w:w="567" w:type="dxa"/>
            <w:vAlign w:val="center"/>
          </w:tcPr>
          <w:p w:rsidR="00AF5A7E" w:rsidRPr="00FF1169" w:rsidRDefault="00FF1169" w:rsidP="00FB2A2D">
            <w:pPr>
              <w:tabs>
                <w:tab w:val="left" w:pos="2340"/>
              </w:tabs>
              <w:spacing w:after="0" w:line="240" w:lineRule="auto"/>
              <w:ind w:right="-108"/>
              <w:jc w:val="center"/>
              <w:rPr>
                <w:rFonts w:ascii="Times New Roman" w:hAnsi="Times New Roman"/>
                <w:bCs/>
                <w:sz w:val="16"/>
                <w:szCs w:val="16"/>
              </w:rPr>
            </w:pPr>
            <w:r w:rsidRPr="00FF1169">
              <w:rPr>
                <w:rFonts w:ascii="Times New Roman" w:hAnsi="Times New Roman"/>
                <w:bCs/>
                <w:sz w:val="16"/>
                <w:szCs w:val="16"/>
              </w:rPr>
              <w:t>25,6</w:t>
            </w:r>
          </w:p>
        </w:tc>
        <w:tc>
          <w:tcPr>
            <w:tcW w:w="992" w:type="dxa"/>
            <w:vAlign w:val="center"/>
          </w:tcPr>
          <w:p w:rsidR="00AF5A7E" w:rsidRPr="00FF1169" w:rsidRDefault="00476857" w:rsidP="00FB2A2D">
            <w:pPr>
              <w:tabs>
                <w:tab w:val="left" w:pos="2340"/>
              </w:tabs>
              <w:spacing w:after="0" w:line="240" w:lineRule="auto"/>
              <w:ind w:right="-108"/>
              <w:jc w:val="center"/>
              <w:rPr>
                <w:rFonts w:ascii="Times New Roman" w:hAnsi="Times New Roman"/>
                <w:sz w:val="16"/>
                <w:szCs w:val="16"/>
              </w:rPr>
            </w:pPr>
            <w:r w:rsidRPr="00FF1169">
              <w:rPr>
                <w:rFonts w:ascii="Times New Roman" w:hAnsi="Times New Roman"/>
                <w:sz w:val="16"/>
                <w:szCs w:val="16"/>
              </w:rPr>
              <w:t>53 805,0</w:t>
            </w:r>
          </w:p>
        </w:tc>
        <w:tc>
          <w:tcPr>
            <w:tcW w:w="567" w:type="dxa"/>
            <w:vAlign w:val="center"/>
          </w:tcPr>
          <w:p w:rsidR="00AF5A7E" w:rsidRPr="00D87D5D" w:rsidRDefault="00D87D5D" w:rsidP="00FB2A2D">
            <w:pPr>
              <w:tabs>
                <w:tab w:val="left" w:pos="300"/>
                <w:tab w:val="left" w:pos="2340"/>
              </w:tabs>
              <w:spacing w:after="0" w:line="240" w:lineRule="auto"/>
              <w:ind w:right="-108"/>
              <w:jc w:val="center"/>
              <w:rPr>
                <w:rFonts w:ascii="Times New Roman" w:hAnsi="Times New Roman"/>
                <w:sz w:val="16"/>
                <w:szCs w:val="16"/>
              </w:rPr>
            </w:pPr>
            <w:r>
              <w:rPr>
                <w:rFonts w:ascii="Times New Roman" w:hAnsi="Times New Roman"/>
                <w:sz w:val="16"/>
                <w:szCs w:val="16"/>
              </w:rPr>
              <w:t>8,9</w:t>
            </w:r>
          </w:p>
        </w:tc>
        <w:tc>
          <w:tcPr>
            <w:tcW w:w="1135" w:type="dxa"/>
            <w:vAlign w:val="center"/>
          </w:tcPr>
          <w:p w:rsidR="00AF5A7E" w:rsidRPr="00476857" w:rsidRDefault="00476857"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60 283,8</w:t>
            </w:r>
          </w:p>
        </w:tc>
        <w:tc>
          <w:tcPr>
            <w:tcW w:w="1134" w:type="dxa"/>
            <w:vAlign w:val="center"/>
          </w:tcPr>
          <w:p w:rsidR="00AF5A7E" w:rsidRPr="00476857" w:rsidRDefault="00437309"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21 782,4</w:t>
            </w:r>
          </w:p>
        </w:tc>
      </w:tr>
      <w:tr w:rsidR="00AF5A7E" w:rsidRPr="007E7336" w:rsidTr="00FB2A2D">
        <w:trPr>
          <w:trHeight w:val="321"/>
        </w:trPr>
        <w:tc>
          <w:tcPr>
            <w:tcW w:w="2977" w:type="dxa"/>
            <w:vAlign w:val="center"/>
          </w:tcPr>
          <w:p w:rsidR="00AF5A7E" w:rsidRPr="00A4782B" w:rsidRDefault="00AF5A7E" w:rsidP="00FB2A2D">
            <w:pPr>
              <w:spacing w:after="0" w:line="240" w:lineRule="auto"/>
              <w:rPr>
                <w:rFonts w:ascii="Times New Roman" w:hAnsi="Times New Roman"/>
                <w:bCs/>
                <w:sz w:val="16"/>
                <w:szCs w:val="16"/>
              </w:rPr>
            </w:pPr>
            <w:r w:rsidRPr="00A4782B">
              <w:rPr>
                <w:rFonts w:ascii="Times New Roman" w:hAnsi="Times New Roman"/>
                <w:bCs/>
                <w:sz w:val="16"/>
                <w:szCs w:val="16"/>
              </w:rPr>
              <w:t>Субвенции</w:t>
            </w:r>
          </w:p>
        </w:tc>
        <w:tc>
          <w:tcPr>
            <w:tcW w:w="1134" w:type="dxa"/>
            <w:vAlign w:val="center"/>
          </w:tcPr>
          <w:p w:rsidR="00AF5A7E" w:rsidRPr="0045388E" w:rsidRDefault="0045388E" w:rsidP="00FB2A2D">
            <w:pPr>
              <w:spacing w:after="0" w:line="240" w:lineRule="auto"/>
              <w:jc w:val="center"/>
              <w:rPr>
                <w:rFonts w:ascii="Times New Roman" w:hAnsi="Times New Roman"/>
                <w:bCs/>
                <w:sz w:val="16"/>
                <w:szCs w:val="16"/>
              </w:rPr>
            </w:pPr>
            <w:r w:rsidRPr="0045388E">
              <w:rPr>
                <w:rFonts w:ascii="Times New Roman" w:hAnsi="Times New Roman"/>
                <w:bCs/>
                <w:sz w:val="16"/>
                <w:szCs w:val="16"/>
              </w:rPr>
              <w:t>158 149,0</w:t>
            </w:r>
          </w:p>
        </w:tc>
        <w:tc>
          <w:tcPr>
            <w:tcW w:w="992" w:type="dxa"/>
            <w:vAlign w:val="center"/>
          </w:tcPr>
          <w:p w:rsidR="00AF5A7E" w:rsidRPr="00476857" w:rsidRDefault="00476857" w:rsidP="00FB2A2D">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232 948,9</w:t>
            </w:r>
          </w:p>
        </w:tc>
        <w:tc>
          <w:tcPr>
            <w:tcW w:w="567" w:type="dxa"/>
            <w:vAlign w:val="center"/>
          </w:tcPr>
          <w:p w:rsidR="00AF5A7E" w:rsidRPr="00FF1169" w:rsidRDefault="00FF1169" w:rsidP="00FB2A2D">
            <w:pPr>
              <w:tabs>
                <w:tab w:val="left" w:pos="2340"/>
              </w:tabs>
              <w:spacing w:after="0" w:line="240" w:lineRule="auto"/>
              <w:ind w:right="-108"/>
              <w:jc w:val="center"/>
              <w:rPr>
                <w:rFonts w:ascii="Times New Roman" w:hAnsi="Times New Roman"/>
                <w:bCs/>
                <w:sz w:val="16"/>
                <w:szCs w:val="16"/>
              </w:rPr>
            </w:pPr>
            <w:r w:rsidRPr="00FF1169">
              <w:rPr>
                <w:rFonts w:ascii="Times New Roman" w:hAnsi="Times New Roman"/>
                <w:bCs/>
                <w:sz w:val="16"/>
                <w:szCs w:val="16"/>
              </w:rPr>
              <w:t>27,7</w:t>
            </w:r>
          </w:p>
        </w:tc>
        <w:tc>
          <w:tcPr>
            <w:tcW w:w="992" w:type="dxa"/>
            <w:vAlign w:val="center"/>
          </w:tcPr>
          <w:p w:rsidR="00AF5A7E" w:rsidRPr="00FF1169" w:rsidRDefault="00476857" w:rsidP="00B730A2">
            <w:pPr>
              <w:tabs>
                <w:tab w:val="left" w:pos="2340"/>
              </w:tabs>
              <w:spacing w:after="0" w:line="240" w:lineRule="auto"/>
              <w:ind w:right="-108"/>
              <w:jc w:val="center"/>
              <w:rPr>
                <w:rFonts w:ascii="Times New Roman" w:hAnsi="Times New Roman"/>
                <w:sz w:val="16"/>
                <w:szCs w:val="16"/>
              </w:rPr>
            </w:pPr>
            <w:r w:rsidRPr="00FF1169">
              <w:rPr>
                <w:rFonts w:ascii="Times New Roman" w:hAnsi="Times New Roman"/>
                <w:sz w:val="16"/>
                <w:szCs w:val="16"/>
              </w:rPr>
              <w:t>241 535,</w:t>
            </w:r>
            <w:r w:rsidR="00B730A2">
              <w:rPr>
                <w:rFonts w:ascii="Times New Roman" w:hAnsi="Times New Roman"/>
                <w:sz w:val="16"/>
                <w:szCs w:val="16"/>
              </w:rPr>
              <w:t>4</w:t>
            </w:r>
          </w:p>
        </w:tc>
        <w:tc>
          <w:tcPr>
            <w:tcW w:w="567" w:type="dxa"/>
            <w:vAlign w:val="center"/>
          </w:tcPr>
          <w:p w:rsidR="00AF5A7E" w:rsidRPr="00D87D5D" w:rsidRDefault="00D87D5D" w:rsidP="00FB2A2D">
            <w:pPr>
              <w:tabs>
                <w:tab w:val="left" w:pos="300"/>
                <w:tab w:val="left" w:pos="2340"/>
              </w:tabs>
              <w:spacing w:after="0" w:line="240" w:lineRule="auto"/>
              <w:ind w:right="-108"/>
              <w:jc w:val="center"/>
              <w:rPr>
                <w:rFonts w:ascii="Times New Roman" w:hAnsi="Times New Roman"/>
                <w:sz w:val="16"/>
                <w:szCs w:val="16"/>
              </w:rPr>
            </w:pPr>
            <w:r w:rsidRPr="00D87D5D">
              <w:rPr>
                <w:rFonts w:ascii="Times New Roman" w:hAnsi="Times New Roman"/>
                <w:sz w:val="16"/>
                <w:szCs w:val="16"/>
              </w:rPr>
              <w:t>40,0</w:t>
            </w:r>
          </w:p>
        </w:tc>
        <w:tc>
          <w:tcPr>
            <w:tcW w:w="1135" w:type="dxa"/>
            <w:vAlign w:val="center"/>
          </w:tcPr>
          <w:p w:rsidR="00AF5A7E" w:rsidRPr="00476857" w:rsidRDefault="00476857"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244 293,9</w:t>
            </w:r>
          </w:p>
        </w:tc>
        <w:tc>
          <w:tcPr>
            <w:tcW w:w="1134" w:type="dxa"/>
            <w:vAlign w:val="center"/>
          </w:tcPr>
          <w:p w:rsidR="00AF5A7E" w:rsidRPr="00476857" w:rsidRDefault="00437309" w:rsidP="00B730A2">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244</w:t>
            </w:r>
            <w:r w:rsidR="00B730A2">
              <w:rPr>
                <w:rFonts w:ascii="Times New Roman" w:hAnsi="Times New Roman"/>
                <w:sz w:val="16"/>
                <w:szCs w:val="16"/>
              </w:rPr>
              <w:t> </w:t>
            </w:r>
            <w:r>
              <w:rPr>
                <w:rFonts w:ascii="Times New Roman" w:hAnsi="Times New Roman"/>
                <w:sz w:val="16"/>
                <w:szCs w:val="16"/>
              </w:rPr>
              <w:t>36</w:t>
            </w:r>
            <w:r w:rsidR="00B730A2">
              <w:rPr>
                <w:rFonts w:ascii="Times New Roman" w:hAnsi="Times New Roman"/>
                <w:sz w:val="16"/>
                <w:szCs w:val="16"/>
              </w:rPr>
              <w:t>8,0</w:t>
            </w:r>
          </w:p>
        </w:tc>
      </w:tr>
      <w:tr w:rsidR="00AF5A7E" w:rsidRPr="007E7336" w:rsidTr="00FB2A2D">
        <w:trPr>
          <w:trHeight w:val="321"/>
        </w:trPr>
        <w:tc>
          <w:tcPr>
            <w:tcW w:w="2977" w:type="dxa"/>
            <w:vAlign w:val="center"/>
          </w:tcPr>
          <w:p w:rsidR="00AF5A7E" w:rsidRPr="007E7336" w:rsidRDefault="00AF5A7E" w:rsidP="00FB2A2D">
            <w:pPr>
              <w:spacing w:after="0" w:line="240" w:lineRule="auto"/>
              <w:rPr>
                <w:rFonts w:ascii="Times New Roman" w:hAnsi="Times New Roman"/>
                <w:bCs/>
                <w:sz w:val="16"/>
                <w:szCs w:val="16"/>
                <w:highlight w:val="yellow"/>
              </w:rPr>
            </w:pPr>
            <w:r w:rsidRPr="00A4782B">
              <w:rPr>
                <w:rFonts w:ascii="Times New Roman" w:hAnsi="Times New Roman"/>
                <w:bCs/>
                <w:sz w:val="16"/>
                <w:szCs w:val="16"/>
              </w:rPr>
              <w:t xml:space="preserve">Межбюджетные трансферты </w:t>
            </w:r>
          </w:p>
        </w:tc>
        <w:tc>
          <w:tcPr>
            <w:tcW w:w="1134" w:type="dxa"/>
            <w:vAlign w:val="center"/>
          </w:tcPr>
          <w:p w:rsidR="00AF5A7E" w:rsidRPr="0045388E" w:rsidRDefault="0045388E" w:rsidP="00FB2A2D">
            <w:pPr>
              <w:spacing w:after="0" w:line="240" w:lineRule="auto"/>
              <w:jc w:val="center"/>
              <w:rPr>
                <w:rFonts w:ascii="Times New Roman" w:hAnsi="Times New Roman"/>
                <w:bCs/>
                <w:sz w:val="16"/>
                <w:szCs w:val="16"/>
              </w:rPr>
            </w:pPr>
            <w:r w:rsidRPr="0045388E">
              <w:rPr>
                <w:rFonts w:ascii="Times New Roman" w:hAnsi="Times New Roman"/>
                <w:bCs/>
                <w:sz w:val="16"/>
                <w:szCs w:val="16"/>
              </w:rPr>
              <w:t>-</w:t>
            </w:r>
          </w:p>
        </w:tc>
        <w:tc>
          <w:tcPr>
            <w:tcW w:w="992" w:type="dxa"/>
            <w:vAlign w:val="center"/>
          </w:tcPr>
          <w:p w:rsidR="00AF5A7E" w:rsidRPr="00476857" w:rsidRDefault="00476857" w:rsidP="00FB2A2D">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49 206,3</w:t>
            </w:r>
          </w:p>
        </w:tc>
        <w:tc>
          <w:tcPr>
            <w:tcW w:w="567" w:type="dxa"/>
            <w:vAlign w:val="center"/>
          </w:tcPr>
          <w:p w:rsidR="00AF5A7E" w:rsidRPr="007E7336" w:rsidRDefault="00AF5A7E" w:rsidP="00FB2A2D">
            <w:pPr>
              <w:tabs>
                <w:tab w:val="left" w:pos="2340"/>
              </w:tabs>
              <w:spacing w:after="0" w:line="240" w:lineRule="auto"/>
              <w:ind w:right="-108"/>
              <w:jc w:val="center"/>
              <w:rPr>
                <w:rFonts w:ascii="Times New Roman" w:hAnsi="Times New Roman"/>
                <w:bCs/>
                <w:sz w:val="16"/>
                <w:szCs w:val="16"/>
                <w:highlight w:val="yellow"/>
              </w:rPr>
            </w:pPr>
            <w:r w:rsidRPr="00FF1169">
              <w:rPr>
                <w:rFonts w:ascii="Times New Roman" w:hAnsi="Times New Roman"/>
                <w:bCs/>
                <w:sz w:val="16"/>
                <w:szCs w:val="16"/>
              </w:rPr>
              <w:t>5</w:t>
            </w:r>
            <w:r w:rsidR="00FF1169" w:rsidRPr="00FF1169">
              <w:rPr>
                <w:rFonts w:ascii="Times New Roman" w:hAnsi="Times New Roman"/>
                <w:bCs/>
                <w:sz w:val="16"/>
                <w:szCs w:val="16"/>
              </w:rPr>
              <w:t>,9</w:t>
            </w:r>
          </w:p>
        </w:tc>
        <w:tc>
          <w:tcPr>
            <w:tcW w:w="992" w:type="dxa"/>
            <w:vAlign w:val="center"/>
          </w:tcPr>
          <w:p w:rsidR="00AF5A7E" w:rsidRPr="00476857" w:rsidRDefault="00AF5A7E" w:rsidP="00FB2A2D">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w:t>
            </w:r>
          </w:p>
        </w:tc>
        <w:tc>
          <w:tcPr>
            <w:tcW w:w="567" w:type="dxa"/>
            <w:vAlign w:val="center"/>
          </w:tcPr>
          <w:p w:rsidR="00AF5A7E" w:rsidRPr="00D87D5D" w:rsidRDefault="00AF5A7E" w:rsidP="00FB2A2D">
            <w:pPr>
              <w:tabs>
                <w:tab w:val="left" w:pos="300"/>
                <w:tab w:val="left" w:pos="2340"/>
              </w:tabs>
              <w:spacing w:after="0" w:line="240" w:lineRule="auto"/>
              <w:ind w:right="-108"/>
              <w:jc w:val="center"/>
              <w:rPr>
                <w:rFonts w:ascii="Times New Roman" w:hAnsi="Times New Roman"/>
                <w:sz w:val="16"/>
                <w:szCs w:val="16"/>
              </w:rPr>
            </w:pPr>
            <w:r w:rsidRPr="00D87D5D">
              <w:rPr>
                <w:rFonts w:ascii="Times New Roman" w:hAnsi="Times New Roman"/>
                <w:sz w:val="16"/>
                <w:szCs w:val="16"/>
              </w:rPr>
              <w:t>-</w:t>
            </w:r>
          </w:p>
        </w:tc>
        <w:tc>
          <w:tcPr>
            <w:tcW w:w="1135" w:type="dxa"/>
            <w:vAlign w:val="center"/>
          </w:tcPr>
          <w:p w:rsidR="00AF5A7E" w:rsidRPr="00476857" w:rsidRDefault="00476857"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w:t>
            </w:r>
          </w:p>
        </w:tc>
        <w:tc>
          <w:tcPr>
            <w:tcW w:w="1134" w:type="dxa"/>
            <w:vAlign w:val="center"/>
          </w:tcPr>
          <w:p w:rsidR="00AF5A7E" w:rsidRPr="00476857" w:rsidRDefault="00437309"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w:t>
            </w:r>
          </w:p>
        </w:tc>
      </w:tr>
      <w:tr w:rsidR="00AF5A7E" w:rsidRPr="007E7336" w:rsidTr="00FB2A2D">
        <w:trPr>
          <w:trHeight w:val="321"/>
        </w:trPr>
        <w:tc>
          <w:tcPr>
            <w:tcW w:w="2977" w:type="dxa"/>
            <w:vAlign w:val="center"/>
          </w:tcPr>
          <w:p w:rsidR="00AF5A7E" w:rsidRPr="0045388E" w:rsidRDefault="00AF5A7E" w:rsidP="00FB2A2D">
            <w:pPr>
              <w:spacing w:after="0" w:line="240" w:lineRule="auto"/>
              <w:rPr>
                <w:rFonts w:ascii="Times New Roman" w:hAnsi="Times New Roman"/>
                <w:bCs/>
                <w:sz w:val="16"/>
                <w:szCs w:val="16"/>
              </w:rPr>
            </w:pPr>
            <w:r w:rsidRPr="0045388E">
              <w:rPr>
                <w:rFonts w:ascii="Times New Roman" w:hAnsi="Times New Roman"/>
                <w:bCs/>
                <w:sz w:val="16"/>
                <w:szCs w:val="16"/>
              </w:rPr>
              <w:t>Прочие безвозмездные поступления</w:t>
            </w:r>
          </w:p>
        </w:tc>
        <w:tc>
          <w:tcPr>
            <w:tcW w:w="1134" w:type="dxa"/>
            <w:vAlign w:val="center"/>
          </w:tcPr>
          <w:p w:rsidR="00AF5A7E" w:rsidRPr="0045388E" w:rsidRDefault="00AF5A7E" w:rsidP="00FB2A2D">
            <w:pPr>
              <w:spacing w:after="0" w:line="240" w:lineRule="auto"/>
              <w:jc w:val="center"/>
              <w:rPr>
                <w:rFonts w:ascii="Times New Roman" w:hAnsi="Times New Roman"/>
                <w:bCs/>
                <w:sz w:val="16"/>
                <w:szCs w:val="16"/>
              </w:rPr>
            </w:pPr>
            <w:r w:rsidRPr="0045388E">
              <w:rPr>
                <w:rFonts w:ascii="Times New Roman" w:hAnsi="Times New Roman"/>
                <w:bCs/>
                <w:sz w:val="16"/>
                <w:szCs w:val="16"/>
              </w:rPr>
              <w:t>221,0</w:t>
            </w:r>
          </w:p>
        </w:tc>
        <w:tc>
          <w:tcPr>
            <w:tcW w:w="992" w:type="dxa"/>
            <w:vAlign w:val="center"/>
          </w:tcPr>
          <w:p w:rsidR="00AF5A7E" w:rsidRPr="00476857" w:rsidRDefault="00476857" w:rsidP="00FB2A2D">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419,6</w:t>
            </w:r>
          </w:p>
        </w:tc>
        <w:tc>
          <w:tcPr>
            <w:tcW w:w="567" w:type="dxa"/>
            <w:vAlign w:val="center"/>
          </w:tcPr>
          <w:p w:rsidR="00AF5A7E" w:rsidRPr="00FF1169" w:rsidRDefault="00AF5A7E" w:rsidP="00FB2A2D">
            <w:pPr>
              <w:tabs>
                <w:tab w:val="left" w:pos="2340"/>
              </w:tabs>
              <w:spacing w:after="0" w:line="240" w:lineRule="auto"/>
              <w:ind w:right="-108"/>
              <w:jc w:val="center"/>
              <w:rPr>
                <w:rFonts w:ascii="Times New Roman" w:hAnsi="Times New Roman"/>
                <w:bCs/>
                <w:sz w:val="16"/>
                <w:szCs w:val="16"/>
              </w:rPr>
            </w:pPr>
            <w:r w:rsidRPr="00FF1169">
              <w:rPr>
                <w:rFonts w:ascii="Times New Roman" w:hAnsi="Times New Roman"/>
                <w:bCs/>
                <w:sz w:val="16"/>
                <w:szCs w:val="16"/>
              </w:rPr>
              <w:t>0,1</w:t>
            </w:r>
          </w:p>
        </w:tc>
        <w:tc>
          <w:tcPr>
            <w:tcW w:w="992" w:type="dxa"/>
            <w:vAlign w:val="center"/>
          </w:tcPr>
          <w:p w:rsidR="00AF5A7E" w:rsidRPr="00FF1169" w:rsidRDefault="00476857" w:rsidP="00476857">
            <w:pPr>
              <w:tabs>
                <w:tab w:val="left" w:pos="2340"/>
              </w:tabs>
              <w:spacing w:after="0" w:line="240" w:lineRule="auto"/>
              <w:ind w:right="-108"/>
              <w:jc w:val="center"/>
              <w:rPr>
                <w:rFonts w:ascii="Times New Roman" w:hAnsi="Times New Roman"/>
                <w:sz w:val="16"/>
                <w:szCs w:val="16"/>
              </w:rPr>
            </w:pPr>
            <w:r w:rsidRPr="00FF1169">
              <w:rPr>
                <w:rFonts w:ascii="Times New Roman" w:hAnsi="Times New Roman"/>
                <w:sz w:val="16"/>
                <w:szCs w:val="16"/>
              </w:rPr>
              <w:t>171,0</w:t>
            </w:r>
          </w:p>
        </w:tc>
        <w:tc>
          <w:tcPr>
            <w:tcW w:w="567" w:type="dxa"/>
            <w:vAlign w:val="center"/>
          </w:tcPr>
          <w:p w:rsidR="00AF5A7E" w:rsidRPr="00D87D5D" w:rsidRDefault="00AF5A7E" w:rsidP="00FB2A2D">
            <w:pPr>
              <w:tabs>
                <w:tab w:val="left" w:pos="300"/>
                <w:tab w:val="left" w:pos="2340"/>
              </w:tabs>
              <w:spacing w:after="0" w:line="240" w:lineRule="auto"/>
              <w:ind w:right="-108"/>
              <w:jc w:val="center"/>
              <w:rPr>
                <w:rFonts w:ascii="Times New Roman" w:hAnsi="Times New Roman"/>
                <w:sz w:val="16"/>
                <w:szCs w:val="16"/>
              </w:rPr>
            </w:pPr>
            <w:r w:rsidRPr="00D87D5D">
              <w:rPr>
                <w:rFonts w:ascii="Times New Roman" w:hAnsi="Times New Roman"/>
                <w:sz w:val="16"/>
                <w:szCs w:val="16"/>
              </w:rPr>
              <w:t>-</w:t>
            </w:r>
          </w:p>
        </w:tc>
        <w:tc>
          <w:tcPr>
            <w:tcW w:w="1135" w:type="dxa"/>
            <w:vAlign w:val="center"/>
          </w:tcPr>
          <w:p w:rsidR="00AF5A7E" w:rsidRPr="00476857" w:rsidRDefault="00476857"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171,0</w:t>
            </w:r>
          </w:p>
        </w:tc>
        <w:tc>
          <w:tcPr>
            <w:tcW w:w="1134" w:type="dxa"/>
            <w:vAlign w:val="center"/>
          </w:tcPr>
          <w:p w:rsidR="00AF5A7E" w:rsidRPr="00476857" w:rsidRDefault="00437309" w:rsidP="00FB2A2D">
            <w:pPr>
              <w:tabs>
                <w:tab w:val="left" w:pos="2340"/>
              </w:tabs>
              <w:spacing w:after="0" w:line="240" w:lineRule="auto"/>
              <w:ind w:left="-108"/>
              <w:jc w:val="center"/>
              <w:rPr>
                <w:rFonts w:ascii="Times New Roman" w:hAnsi="Times New Roman"/>
                <w:sz w:val="16"/>
                <w:szCs w:val="16"/>
              </w:rPr>
            </w:pPr>
            <w:r>
              <w:rPr>
                <w:rFonts w:ascii="Times New Roman" w:hAnsi="Times New Roman"/>
                <w:sz w:val="16"/>
                <w:szCs w:val="16"/>
              </w:rPr>
              <w:t>171,0</w:t>
            </w:r>
          </w:p>
        </w:tc>
      </w:tr>
      <w:tr w:rsidR="00AF5A7E" w:rsidRPr="007E7336" w:rsidTr="00FB2A2D">
        <w:trPr>
          <w:trHeight w:val="321"/>
        </w:trPr>
        <w:tc>
          <w:tcPr>
            <w:tcW w:w="2977" w:type="dxa"/>
            <w:vAlign w:val="center"/>
          </w:tcPr>
          <w:p w:rsidR="00AF5A7E" w:rsidRPr="00A4782B" w:rsidRDefault="00AF5A7E" w:rsidP="00FB2A2D">
            <w:pPr>
              <w:spacing w:after="0" w:line="240" w:lineRule="auto"/>
              <w:rPr>
                <w:rFonts w:ascii="Times New Roman" w:hAnsi="Times New Roman"/>
                <w:bCs/>
                <w:sz w:val="16"/>
                <w:szCs w:val="16"/>
              </w:rPr>
            </w:pPr>
            <w:r w:rsidRPr="00A4782B">
              <w:rPr>
                <w:rFonts w:ascii="Times New Roman" w:hAnsi="Times New Roman"/>
                <w:bCs/>
                <w:sz w:val="16"/>
                <w:szCs w:val="16"/>
              </w:rPr>
              <w:t>Доходы бюджетов бюджетной системы РФ от возврата бюджетами бюджетной системы РФ и организациями остатков субсидий, субвенций и иных межбюджетных трансфертов, имеющих целевое назначение, прошлых лет</w:t>
            </w:r>
          </w:p>
        </w:tc>
        <w:tc>
          <w:tcPr>
            <w:tcW w:w="1134" w:type="dxa"/>
            <w:vAlign w:val="center"/>
          </w:tcPr>
          <w:p w:rsidR="00AF5A7E" w:rsidRPr="0045388E" w:rsidRDefault="00AF5A7E" w:rsidP="00FB2A2D">
            <w:pPr>
              <w:spacing w:after="0" w:line="240" w:lineRule="auto"/>
              <w:jc w:val="center"/>
              <w:rPr>
                <w:rFonts w:ascii="Times New Roman" w:hAnsi="Times New Roman"/>
                <w:bCs/>
                <w:sz w:val="16"/>
                <w:szCs w:val="16"/>
              </w:rPr>
            </w:pPr>
            <w:r w:rsidRPr="0045388E">
              <w:rPr>
                <w:rFonts w:ascii="Times New Roman" w:hAnsi="Times New Roman"/>
                <w:bCs/>
                <w:sz w:val="16"/>
                <w:szCs w:val="16"/>
              </w:rPr>
              <w:t>-</w:t>
            </w:r>
          </w:p>
        </w:tc>
        <w:tc>
          <w:tcPr>
            <w:tcW w:w="992" w:type="dxa"/>
            <w:vAlign w:val="center"/>
          </w:tcPr>
          <w:p w:rsidR="00AF5A7E" w:rsidRPr="00476857" w:rsidRDefault="00476857" w:rsidP="00FB2A2D">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171,6</w:t>
            </w:r>
          </w:p>
        </w:tc>
        <w:tc>
          <w:tcPr>
            <w:tcW w:w="567" w:type="dxa"/>
            <w:vAlign w:val="center"/>
          </w:tcPr>
          <w:p w:rsidR="00AF5A7E" w:rsidRPr="007E7336" w:rsidRDefault="00FF1169" w:rsidP="00FB2A2D">
            <w:pPr>
              <w:tabs>
                <w:tab w:val="left" w:pos="2340"/>
              </w:tabs>
              <w:spacing w:after="0" w:line="240" w:lineRule="auto"/>
              <w:ind w:right="-108"/>
              <w:jc w:val="center"/>
              <w:rPr>
                <w:rFonts w:ascii="Times New Roman" w:hAnsi="Times New Roman"/>
                <w:bCs/>
                <w:sz w:val="16"/>
                <w:szCs w:val="16"/>
                <w:highlight w:val="yellow"/>
              </w:rPr>
            </w:pPr>
            <w:r>
              <w:rPr>
                <w:rFonts w:ascii="Times New Roman" w:hAnsi="Times New Roman"/>
                <w:bCs/>
                <w:sz w:val="16"/>
                <w:szCs w:val="16"/>
              </w:rPr>
              <w:t>-</w:t>
            </w:r>
          </w:p>
        </w:tc>
        <w:tc>
          <w:tcPr>
            <w:tcW w:w="992" w:type="dxa"/>
            <w:vAlign w:val="center"/>
          </w:tcPr>
          <w:p w:rsidR="00AF5A7E" w:rsidRPr="00476857" w:rsidRDefault="00AF5A7E" w:rsidP="00FB2A2D">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w:t>
            </w:r>
          </w:p>
        </w:tc>
        <w:tc>
          <w:tcPr>
            <w:tcW w:w="567" w:type="dxa"/>
            <w:vAlign w:val="center"/>
          </w:tcPr>
          <w:p w:rsidR="00AF5A7E" w:rsidRPr="00476857" w:rsidRDefault="00AF5A7E" w:rsidP="00FB2A2D">
            <w:pPr>
              <w:tabs>
                <w:tab w:val="left" w:pos="300"/>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w:t>
            </w:r>
          </w:p>
        </w:tc>
        <w:tc>
          <w:tcPr>
            <w:tcW w:w="1135" w:type="dxa"/>
            <w:vAlign w:val="center"/>
          </w:tcPr>
          <w:p w:rsidR="00AF5A7E" w:rsidRPr="00476857" w:rsidRDefault="00AF5A7E" w:rsidP="00FB2A2D">
            <w:pPr>
              <w:tabs>
                <w:tab w:val="left" w:pos="2340"/>
              </w:tabs>
              <w:spacing w:after="0" w:line="240" w:lineRule="auto"/>
              <w:ind w:left="-108"/>
              <w:jc w:val="center"/>
              <w:rPr>
                <w:rFonts w:ascii="Times New Roman" w:hAnsi="Times New Roman"/>
                <w:sz w:val="16"/>
                <w:szCs w:val="16"/>
              </w:rPr>
            </w:pPr>
            <w:r w:rsidRPr="00476857">
              <w:rPr>
                <w:rFonts w:ascii="Times New Roman" w:hAnsi="Times New Roman"/>
                <w:sz w:val="16"/>
                <w:szCs w:val="16"/>
              </w:rPr>
              <w:t>-</w:t>
            </w:r>
          </w:p>
        </w:tc>
        <w:tc>
          <w:tcPr>
            <w:tcW w:w="1134" w:type="dxa"/>
            <w:vAlign w:val="center"/>
          </w:tcPr>
          <w:p w:rsidR="00AF5A7E" w:rsidRPr="00476857" w:rsidRDefault="00AF5A7E" w:rsidP="00FB2A2D">
            <w:pPr>
              <w:tabs>
                <w:tab w:val="left" w:pos="2340"/>
              </w:tabs>
              <w:spacing w:after="0" w:line="240" w:lineRule="auto"/>
              <w:ind w:left="-108"/>
              <w:jc w:val="center"/>
              <w:rPr>
                <w:rFonts w:ascii="Times New Roman" w:hAnsi="Times New Roman"/>
                <w:sz w:val="16"/>
                <w:szCs w:val="16"/>
              </w:rPr>
            </w:pPr>
            <w:r w:rsidRPr="00476857">
              <w:rPr>
                <w:rFonts w:ascii="Times New Roman" w:hAnsi="Times New Roman"/>
                <w:sz w:val="16"/>
                <w:szCs w:val="16"/>
              </w:rPr>
              <w:t>-</w:t>
            </w:r>
          </w:p>
        </w:tc>
      </w:tr>
      <w:tr w:rsidR="00AF5A7E" w:rsidRPr="007E7336" w:rsidTr="00FB2A2D">
        <w:trPr>
          <w:trHeight w:val="321"/>
        </w:trPr>
        <w:tc>
          <w:tcPr>
            <w:tcW w:w="2977" w:type="dxa"/>
            <w:vAlign w:val="center"/>
          </w:tcPr>
          <w:p w:rsidR="00AF5A7E" w:rsidRPr="00A4782B" w:rsidRDefault="00AF5A7E" w:rsidP="00FB2A2D">
            <w:pPr>
              <w:spacing w:after="0" w:line="240" w:lineRule="auto"/>
              <w:rPr>
                <w:rFonts w:ascii="Times New Roman" w:hAnsi="Times New Roman"/>
                <w:bCs/>
                <w:sz w:val="16"/>
                <w:szCs w:val="16"/>
              </w:rPr>
            </w:pPr>
            <w:r w:rsidRPr="00A4782B">
              <w:rPr>
                <w:rFonts w:ascii="Times New Roman" w:hAnsi="Times New Roman"/>
                <w:bCs/>
                <w:sz w:val="16"/>
                <w:szCs w:val="16"/>
              </w:rPr>
              <w:t>Возврат остатков субсидий, субвенций и иных межбюджетных трансфертов, имеющих целевое назначение, прошлых лет</w:t>
            </w:r>
          </w:p>
        </w:tc>
        <w:tc>
          <w:tcPr>
            <w:tcW w:w="1134" w:type="dxa"/>
            <w:vAlign w:val="center"/>
          </w:tcPr>
          <w:p w:rsidR="00AF5A7E" w:rsidRPr="0045388E" w:rsidRDefault="00AF5A7E" w:rsidP="00FB2A2D">
            <w:pPr>
              <w:spacing w:after="0" w:line="240" w:lineRule="auto"/>
              <w:jc w:val="center"/>
              <w:rPr>
                <w:rFonts w:ascii="Times New Roman" w:hAnsi="Times New Roman"/>
                <w:bCs/>
                <w:sz w:val="16"/>
                <w:szCs w:val="16"/>
              </w:rPr>
            </w:pPr>
            <w:r w:rsidRPr="0045388E">
              <w:rPr>
                <w:rFonts w:ascii="Times New Roman" w:hAnsi="Times New Roman"/>
                <w:bCs/>
                <w:sz w:val="16"/>
                <w:szCs w:val="16"/>
              </w:rPr>
              <w:t>-</w:t>
            </w:r>
          </w:p>
        </w:tc>
        <w:tc>
          <w:tcPr>
            <w:tcW w:w="992" w:type="dxa"/>
            <w:vAlign w:val="center"/>
          </w:tcPr>
          <w:p w:rsidR="00AF5A7E" w:rsidRPr="00476857" w:rsidRDefault="00476857" w:rsidP="00FB2A2D">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- 1 652,7</w:t>
            </w:r>
          </w:p>
        </w:tc>
        <w:tc>
          <w:tcPr>
            <w:tcW w:w="567" w:type="dxa"/>
            <w:vAlign w:val="center"/>
          </w:tcPr>
          <w:p w:rsidR="00AF5A7E" w:rsidRPr="00FF1169" w:rsidRDefault="00AF5A7E" w:rsidP="00FB2A2D">
            <w:pPr>
              <w:tabs>
                <w:tab w:val="left" w:pos="2340"/>
              </w:tabs>
              <w:spacing w:after="0" w:line="240" w:lineRule="auto"/>
              <w:ind w:right="-108"/>
              <w:jc w:val="center"/>
              <w:rPr>
                <w:rFonts w:ascii="Times New Roman" w:hAnsi="Times New Roman"/>
                <w:bCs/>
                <w:sz w:val="16"/>
                <w:szCs w:val="16"/>
              </w:rPr>
            </w:pPr>
            <w:r w:rsidRPr="00FF1169">
              <w:rPr>
                <w:rFonts w:ascii="Times New Roman" w:hAnsi="Times New Roman"/>
                <w:bCs/>
                <w:sz w:val="16"/>
                <w:szCs w:val="16"/>
              </w:rPr>
              <w:t>-0,2</w:t>
            </w:r>
          </w:p>
        </w:tc>
        <w:tc>
          <w:tcPr>
            <w:tcW w:w="992" w:type="dxa"/>
            <w:vAlign w:val="center"/>
          </w:tcPr>
          <w:p w:rsidR="00AF5A7E" w:rsidRPr="00476857" w:rsidRDefault="00AF5A7E" w:rsidP="00FB2A2D">
            <w:pPr>
              <w:tabs>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w:t>
            </w:r>
          </w:p>
        </w:tc>
        <w:tc>
          <w:tcPr>
            <w:tcW w:w="567" w:type="dxa"/>
            <w:vAlign w:val="center"/>
          </w:tcPr>
          <w:p w:rsidR="00AF5A7E" w:rsidRPr="00476857" w:rsidRDefault="00AF5A7E" w:rsidP="00FB2A2D">
            <w:pPr>
              <w:tabs>
                <w:tab w:val="left" w:pos="300"/>
                <w:tab w:val="left" w:pos="2340"/>
              </w:tabs>
              <w:spacing w:after="0" w:line="240" w:lineRule="auto"/>
              <w:ind w:right="-108"/>
              <w:jc w:val="center"/>
              <w:rPr>
                <w:rFonts w:ascii="Times New Roman" w:hAnsi="Times New Roman"/>
                <w:sz w:val="16"/>
                <w:szCs w:val="16"/>
              </w:rPr>
            </w:pPr>
            <w:r w:rsidRPr="00476857">
              <w:rPr>
                <w:rFonts w:ascii="Times New Roman" w:hAnsi="Times New Roman"/>
                <w:sz w:val="16"/>
                <w:szCs w:val="16"/>
              </w:rPr>
              <w:t>-</w:t>
            </w:r>
          </w:p>
        </w:tc>
        <w:tc>
          <w:tcPr>
            <w:tcW w:w="1135" w:type="dxa"/>
            <w:vAlign w:val="center"/>
          </w:tcPr>
          <w:p w:rsidR="00AF5A7E" w:rsidRPr="00476857" w:rsidRDefault="00AF5A7E" w:rsidP="00FB2A2D">
            <w:pPr>
              <w:tabs>
                <w:tab w:val="left" w:pos="2340"/>
              </w:tabs>
              <w:spacing w:after="0" w:line="240" w:lineRule="auto"/>
              <w:ind w:left="-108"/>
              <w:jc w:val="center"/>
              <w:rPr>
                <w:rFonts w:ascii="Times New Roman" w:hAnsi="Times New Roman"/>
                <w:sz w:val="16"/>
                <w:szCs w:val="16"/>
              </w:rPr>
            </w:pPr>
            <w:r w:rsidRPr="00476857">
              <w:rPr>
                <w:rFonts w:ascii="Times New Roman" w:hAnsi="Times New Roman"/>
                <w:sz w:val="16"/>
                <w:szCs w:val="16"/>
              </w:rPr>
              <w:t>-</w:t>
            </w:r>
          </w:p>
        </w:tc>
        <w:tc>
          <w:tcPr>
            <w:tcW w:w="1134" w:type="dxa"/>
            <w:vAlign w:val="center"/>
          </w:tcPr>
          <w:p w:rsidR="00AF5A7E" w:rsidRPr="00476857" w:rsidRDefault="00AF5A7E" w:rsidP="00FB2A2D">
            <w:pPr>
              <w:tabs>
                <w:tab w:val="left" w:pos="2340"/>
              </w:tabs>
              <w:spacing w:after="0" w:line="240" w:lineRule="auto"/>
              <w:ind w:left="-108"/>
              <w:jc w:val="center"/>
              <w:rPr>
                <w:rFonts w:ascii="Times New Roman" w:hAnsi="Times New Roman"/>
                <w:sz w:val="16"/>
                <w:szCs w:val="16"/>
              </w:rPr>
            </w:pPr>
            <w:r w:rsidRPr="00476857">
              <w:rPr>
                <w:rFonts w:ascii="Times New Roman" w:hAnsi="Times New Roman"/>
                <w:sz w:val="16"/>
                <w:szCs w:val="16"/>
              </w:rPr>
              <w:t>-</w:t>
            </w:r>
          </w:p>
        </w:tc>
      </w:tr>
    </w:tbl>
    <w:p w:rsidR="007E672E" w:rsidRDefault="007E672E" w:rsidP="00A53280">
      <w:pPr>
        <w:pStyle w:val="a0"/>
        <w:ind w:firstLine="708"/>
        <w:jc w:val="right"/>
        <w:rPr>
          <w:color w:val="auto"/>
          <w:spacing w:val="-2"/>
          <w:highlight w:val="yellow"/>
        </w:rPr>
      </w:pPr>
    </w:p>
    <w:p w:rsidR="00ED2B56" w:rsidRDefault="0038189B" w:rsidP="004C736A">
      <w:pPr>
        <w:pStyle w:val="a0"/>
        <w:spacing w:line="240" w:lineRule="auto"/>
        <w:ind w:firstLine="567"/>
        <w:jc w:val="both"/>
        <w:rPr>
          <w:color w:val="auto"/>
        </w:rPr>
      </w:pPr>
      <w:r w:rsidRPr="00E33427">
        <w:rPr>
          <w:color w:val="auto"/>
        </w:rPr>
        <w:t>В п</w:t>
      </w:r>
      <w:r w:rsidR="00ED69D1" w:rsidRPr="00E33427">
        <w:rPr>
          <w:color w:val="auto"/>
        </w:rPr>
        <w:t xml:space="preserve">роекте </w:t>
      </w:r>
      <w:r w:rsidRPr="00E33427">
        <w:rPr>
          <w:color w:val="auto"/>
        </w:rPr>
        <w:t>Р</w:t>
      </w:r>
      <w:r w:rsidR="00ED69D1" w:rsidRPr="00E33427">
        <w:rPr>
          <w:color w:val="auto"/>
        </w:rPr>
        <w:t xml:space="preserve">ешения о бюджете  наибольшую часть безвозмездных поступлений  </w:t>
      </w:r>
      <w:r w:rsidRPr="00E33427">
        <w:rPr>
          <w:color w:val="auto"/>
        </w:rPr>
        <w:t xml:space="preserve">в </w:t>
      </w:r>
      <w:r w:rsidR="00E33427" w:rsidRPr="00E33427">
        <w:rPr>
          <w:color w:val="auto"/>
        </w:rPr>
        <w:t xml:space="preserve">2023 </w:t>
      </w:r>
      <w:r w:rsidR="00ED69D1" w:rsidRPr="00E33427">
        <w:rPr>
          <w:color w:val="auto"/>
        </w:rPr>
        <w:t xml:space="preserve">году составляют субвенции или </w:t>
      </w:r>
      <w:r w:rsidR="00B730A2">
        <w:rPr>
          <w:color w:val="auto"/>
        </w:rPr>
        <w:t>57,5</w:t>
      </w:r>
      <w:r w:rsidR="00325E74" w:rsidRPr="00E33427">
        <w:rPr>
          <w:color w:val="auto"/>
        </w:rPr>
        <w:t xml:space="preserve"> </w:t>
      </w:r>
      <w:r w:rsidR="00ED69D1" w:rsidRPr="00E33427">
        <w:rPr>
          <w:color w:val="auto"/>
        </w:rPr>
        <w:t>% от общей сумм</w:t>
      </w:r>
      <w:r w:rsidR="00E33427" w:rsidRPr="00E33427">
        <w:rPr>
          <w:color w:val="auto"/>
        </w:rPr>
        <w:t>ы</w:t>
      </w:r>
      <w:r w:rsidR="00ED69D1" w:rsidRPr="00E33427">
        <w:rPr>
          <w:color w:val="auto"/>
        </w:rPr>
        <w:t xml:space="preserve"> безвозмездных поступлений.</w:t>
      </w:r>
    </w:p>
    <w:p w:rsidR="00904651" w:rsidRDefault="00904651" w:rsidP="004C736A">
      <w:pPr>
        <w:pStyle w:val="a0"/>
        <w:spacing w:line="240" w:lineRule="auto"/>
        <w:ind w:firstLine="567"/>
        <w:jc w:val="both"/>
        <w:rPr>
          <w:color w:val="auto"/>
        </w:rPr>
      </w:pPr>
      <w:r>
        <w:rPr>
          <w:color w:val="auto"/>
        </w:rPr>
        <w:t xml:space="preserve">По сравнению с показателями бюджета 2022 года (первоначальный план) проектом Решения о бюджете запланировано увеличение общего объема безвозмездных поступлений из бюджета Удмуртской Республики на </w:t>
      </w:r>
      <w:r w:rsidR="006C6170">
        <w:rPr>
          <w:color w:val="auto"/>
        </w:rPr>
        <w:t>48 032,</w:t>
      </w:r>
      <w:r w:rsidR="00B730A2">
        <w:rPr>
          <w:color w:val="auto"/>
        </w:rPr>
        <w:t>7</w:t>
      </w:r>
      <w:r w:rsidR="006C6170">
        <w:rPr>
          <w:color w:val="auto"/>
        </w:rPr>
        <w:t xml:space="preserve"> тыс. руб. или 12,9 %,</w:t>
      </w:r>
      <w:r w:rsidR="0059121F">
        <w:rPr>
          <w:color w:val="auto"/>
        </w:rPr>
        <w:t xml:space="preserve"> </w:t>
      </w:r>
      <w:r w:rsidR="006C6170">
        <w:rPr>
          <w:color w:val="auto"/>
        </w:rPr>
        <w:t>в том числе:</w:t>
      </w:r>
    </w:p>
    <w:p w:rsidR="006C6170" w:rsidRDefault="006C6170" w:rsidP="004C736A">
      <w:pPr>
        <w:pStyle w:val="a0"/>
        <w:spacing w:line="240" w:lineRule="auto"/>
        <w:ind w:firstLine="567"/>
        <w:jc w:val="both"/>
        <w:rPr>
          <w:color w:val="auto"/>
        </w:rPr>
      </w:pPr>
      <w:r>
        <w:rPr>
          <w:color w:val="auto"/>
        </w:rPr>
        <w:t>- субвенции на сумму 83 386,</w:t>
      </w:r>
      <w:r w:rsidR="00B730A2">
        <w:rPr>
          <w:color w:val="auto"/>
        </w:rPr>
        <w:t>4</w:t>
      </w:r>
      <w:r>
        <w:rPr>
          <w:color w:val="auto"/>
        </w:rPr>
        <w:t xml:space="preserve"> тыс. руб. или на 52</w:t>
      </w:r>
      <w:r w:rsidR="00B730A2">
        <w:rPr>
          <w:color w:val="auto"/>
        </w:rPr>
        <w:t>,7</w:t>
      </w:r>
      <w:r>
        <w:rPr>
          <w:color w:val="auto"/>
        </w:rPr>
        <w:t xml:space="preserve"> %.</w:t>
      </w:r>
    </w:p>
    <w:p w:rsidR="006C6170" w:rsidRDefault="006C6170" w:rsidP="004C736A">
      <w:pPr>
        <w:pStyle w:val="a0"/>
        <w:spacing w:line="240" w:lineRule="auto"/>
        <w:ind w:firstLine="567"/>
        <w:jc w:val="both"/>
        <w:rPr>
          <w:color w:val="auto"/>
        </w:rPr>
      </w:pPr>
      <w:r>
        <w:rPr>
          <w:color w:val="auto"/>
        </w:rPr>
        <w:t>Сокращение безвозмездных поступлений запланировано по 2 видам:</w:t>
      </w:r>
    </w:p>
    <w:p w:rsidR="006C6170" w:rsidRDefault="006C6170" w:rsidP="004C736A">
      <w:pPr>
        <w:pStyle w:val="a0"/>
        <w:spacing w:line="240" w:lineRule="auto"/>
        <w:ind w:firstLine="567"/>
        <w:jc w:val="both"/>
        <w:rPr>
          <w:color w:val="auto"/>
        </w:rPr>
      </w:pPr>
      <w:r>
        <w:rPr>
          <w:color w:val="auto"/>
        </w:rPr>
        <w:t>- субсидии на сумму 35 303,7 тыс. руб. или 39,6 %;</w:t>
      </w:r>
    </w:p>
    <w:p w:rsidR="006C6170" w:rsidRPr="00E33427" w:rsidRDefault="006C6170" w:rsidP="004C736A">
      <w:pPr>
        <w:pStyle w:val="a0"/>
        <w:spacing w:line="240" w:lineRule="auto"/>
        <w:ind w:firstLine="567"/>
        <w:jc w:val="both"/>
        <w:rPr>
          <w:color w:val="auto"/>
        </w:rPr>
      </w:pPr>
      <w:r>
        <w:rPr>
          <w:color w:val="auto"/>
        </w:rPr>
        <w:t>- прочие безвозмездные поступления на сумму на 50,0 тыс. руб. или 22,6 %.</w:t>
      </w:r>
    </w:p>
    <w:p w:rsidR="0059121F" w:rsidRDefault="0059121F" w:rsidP="002D48BB">
      <w:pPr>
        <w:pStyle w:val="a0"/>
        <w:spacing w:line="240" w:lineRule="auto"/>
        <w:ind w:firstLine="567"/>
        <w:jc w:val="both"/>
        <w:rPr>
          <w:color w:val="auto"/>
        </w:rPr>
      </w:pPr>
      <w:r w:rsidRPr="0059121F">
        <w:rPr>
          <w:color w:val="auto"/>
        </w:rPr>
        <w:t>Проектом Решение о бюджете (Приложение № 1 – доходы)</w:t>
      </w:r>
      <w:r>
        <w:rPr>
          <w:color w:val="auto"/>
        </w:rPr>
        <w:t xml:space="preserve"> запланированы поступления по 9 видам субсидий, по 15 видам субвенций и 1 виду прочих безвозмездных поступлений.</w:t>
      </w:r>
    </w:p>
    <w:p w:rsidR="0059121F" w:rsidRDefault="0059121F" w:rsidP="002D48BB">
      <w:pPr>
        <w:pStyle w:val="a0"/>
        <w:spacing w:line="240" w:lineRule="auto"/>
        <w:ind w:firstLine="567"/>
        <w:jc w:val="both"/>
        <w:rPr>
          <w:color w:val="auto"/>
        </w:rPr>
      </w:pPr>
      <w:r>
        <w:rPr>
          <w:color w:val="auto"/>
        </w:rPr>
        <w:t>Наибольшие объемы предусмотрены по следующим видам поступлений:</w:t>
      </w:r>
    </w:p>
    <w:p w:rsidR="0059121F" w:rsidRDefault="0059121F" w:rsidP="002D48BB">
      <w:pPr>
        <w:pStyle w:val="a0"/>
        <w:spacing w:line="240" w:lineRule="auto"/>
        <w:ind w:firstLine="567"/>
        <w:jc w:val="both"/>
        <w:rPr>
          <w:color w:val="auto"/>
        </w:rPr>
      </w:pPr>
      <w:r>
        <w:rPr>
          <w:color w:val="auto"/>
        </w:rPr>
        <w:t xml:space="preserve">- </w:t>
      </w:r>
      <w:r w:rsidRPr="0059121F">
        <w:rPr>
          <w:b/>
          <w:color w:val="auto"/>
        </w:rPr>
        <w:t>субсиди</w:t>
      </w:r>
      <w:r>
        <w:rPr>
          <w:b/>
          <w:color w:val="auto"/>
        </w:rPr>
        <w:t>и</w:t>
      </w:r>
      <w:r>
        <w:rPr>
          <w:color w:val="auto"/>
        </w:rPr>
        <w:t xml:space="preserve"> </w:t>
      </w:r>
      <w:r w:rsidRPr="0059121F">
        <w:rPr>
          <w:color w:val="auto"/>
        </w:rPr>
        <w:t>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r>
        <w:rPr>
          <w:color w:val="auto"/>
        </w:rPr>
        <w:t xml:space="preserve"> </w:t>
      </w:r>
      <w:r w:rsidR="00880FE9">
        <w:rPr>
          <w:color w:val="auto"/>
        </w:rPr>
        <w:t xml:space="preserve">-                    </w:t>
      </w:r>
      <w:r>
        <w:rPr>
          <w:color w:val="auto"/>
        </w:rPr>
        <w:t>24 570,5 тыс. руб.;</w:t>
      </w:r>
    </w:p>
    <w:p w:rsidR="0059121F" w:rsidRDefault="0059121F" w:rsidP="002D48BB">
      <w:pPr>
        <w:pStyle w:val="a0"/>
        <w:spacing w:line="240" w:lineRule="auto"/>
        <w:ind w:firstLine="567"/>
        <w:jc w:val="both"/>
        <w:rPr>
          <w:color w:val="auto"/>
        </w:rPr>
      </w:pPr>
      <w:r>
        <w:rPr>
          <w:color w:val="auto"/>
        </w:rPr>
        <w:t>- с</w:t>
      </w:r>
      <w:r w:rsidRPr="0059121F">
        <w:rPr>
          <w:color w:val="auto"/>
        </w:rPr>
        <w:t>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Pr>
          <w:color w:val="auto"/>
        </w:rPr>
        <w:t xml:space="preserve"> </w:t>
      </w:r>
      <w:r w:rsidR="00880FE9">
        <w:rPr>
          <w:color w:val="auto"/>
        </w:rPr>
        <w:t xml:space="preserve">- </w:t>
      </w:r>
      <w:r>
        <w:rPr>
          <w:color w:val="auto"/>
        </w:rPr>
        <w:t>5 714,7 тыс. руб.;</w:t>
      </w:r>
    </w:p>
    <w:p w:rsidR="0059121F" w:rsidRDefault="0059121F" w:rsidP="002D48BB">
      <w:pPr>
        <w:pStyle w:val="a0"/>
        <w:spacing w:line="240" w:lineRule="auto"/>
        <w:ind w:firstLine="567"/>
        <w:jc w:val="both"/>
        <w:rPr>
          <w:color w:val="auto"/>
        </w:rPr>
      </w:pPr>
      <w:r>
        <w:rPr>
          <w:color w:val="auto"/>
        </w:rPr>
        <w:t xml:space="preserve">- </w:t>
      </w:r>
      <w:r w:rsidR="00880FE9">
        <w:rPr>
          <w:color w:val="auto"/>
        </w:rPr>
        <w:t>су</w:t>
      </w:r>
      <w:r w:rsidR="00880FE9" w:rsidRPr="00880FE9">
        <w:rPr>
          <w:color w:val="auto"/>
        </w:rPr>
        <w:t>бсидии бюджетам муниципальных округов на реализацию мероприятий по модернизации школьных систем образования</w:t>
      </w:r>
      <w:r w:rsidR="00880FE9">
        <w:rPr>
          <w:color w:val="auto"/>
        </w:rPr>
        <w:t xml:space="preserve"> – 17 966,2 тыс. руб.;</w:t>
      </w:r>
    </w:p>
    <w:p w:rsidR="00880FE9" w:rsidRDefault="00880FE9" w:rsidP="002D48BB">
      <w:pPr>
        <w:pStyle w:val="a0"/>
        <w:spacing w:line="240" w:lineRule="auto"/>
        <w:ind w:firstLine="567"/>
        <w:jc w:val="both"/>
        <w:rPr>
          <w:color w:val="auto"/>
        </w:rPr>
      </w:pPr>
      <w:r>
        <w:rPr>
          <w:color w:val="auto"/>
        </w:rPr>
        <w:t>- с</w:t>
      </w:r>
      <w:r w:rsidRPr="00880FE9">
        <w:rPr>
          <w:color w:val="auto"/>
        </w:rPr>
        <w:t>убсидии бюджетам муниципальных округов на содержание автомобильных дорог местного значения и искусственных сооружений на них, по которым проходят маршруты школьных автобусов</w:t>
      </w:r>
      <w:r>
        <w:rPr>
          <w:color w:val="auto"/>
        </w:rPr>
        <w:t xml:space="preserve"> – </w:t>
      </w:r>
      <w:r w:rsidR="00B730A2">
        <w:rPr>
          <w:color w:val="auto"/>
        </w:rPr>
        <w:t>4 567,1</w:t>
      </w:r>
      <w:r>
        <w:rPr>
          <w:color w:val="auto"/>
        </w:rPr>
        <w:t xml:space="preserve"> тыс. руб.;</w:t>
      </w:r>
    </w:p>
    <w:p w:rsidR="00880FE9" w:rsidRDefault="00880FE9" w:rsidP="002D48BB">
      <w:pPr>
        <w:pStyle w:val="a0"/>
        <w:spacing w:line="240" w:lineRule="auto"/>
        <w:ind w:firstLine="567"/>
        <w:jc w:val="both"/>
        <w:rPr>
          <w:color w:val="auto"/>
        </w:rPr>
      </w:pPr>
      <w:r>
        <w:rPr>
          <w:color w:val="auto"/>
        </w:rPr>
        <w:lastRenderedPageBreak/>
        <w:t xml:space="preserve">- </w:t>
      </w:r>
      <w:r w:rsidRPr="00880FE9">
        <w:rPr>
          <w:b/>
          <w:color w:val="auto"/>
        </w:rPr>
        <w:t>субвенции</w:t>
      </w:r>
      <w:r w:rsidRPr="00880FE9">
        <w:rPr>
          <w:color w:val="auto"/>
        </w:rPr>
        <w:t xml:space="preserve"> бюджетам муниципальных округов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r>
        <w:rPr>
          <w:color w:val="auto"/>
        </w:rPr>
        <w:t xml:space="preserve"> – 185 220,5 тыс. руб.;</w:t>
      </w:r>
    </w:p>
    <w:p w:rsidR="00880FE9" w:rsidRDefault="00880FE9" w:rsidP="002D48BB">
      <w:pPr>
        <w:pStyle w:val="a0"/>
        <w:spacing w:line="240" w:lineRule="auto"/>
        <w:ind w:firstLine="567"/>
        <w:jc w:val="both"/>
        <w:rPr>
          <w:color w:val="auto"/>
        </w:rPr>
      </w:pPr>
      <w:r>
        <w:rPr>
          <w:color w:val="auto"/>
        </w:rPr>
        <w:t>- с</w:t>
      </w:r>
      <w:r w:rsidRPr="00880FE9">
        <w:rPr>
          <w:color w:val="auto"/>
        </w:rPr>
        <w:t>убвенции бюджетам муниципальных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r>
        <w:rPr>
          <w:color w:val="auto"/>
        </w:rPr>
        <w:t xml:space="preserve"> –              49 842,5 тыс. руб.;</w:t>
      </w:r>
    </w:p>
    <w:p w:rsidR="00880FE9" w:rsidRDefault="00880FE9" w:rsidP="002D48BB">
      <w:pPr>
        <w:pStyle w:val="a0"/>
        <w:spacing w:line="240" w:lineRule="auto"/>
        <w:ind w:firstLine="567"/>
        <w:jc w:val="both"/>
        <w:rPr>
          <w:color w:val="auto"/>
        </w:rPr>
      </w:pPr>
      <w:r>
        <w:rPr>
          <w:color w:val="auto"/>
        </w:rPr>
        <w:t>- с</w:t>
      </w:r>
      <w:r w:rsidRPr="00880FE9">
        <w:rPr>
          <w:color w:val="auto"/>
        </w:rPr>
        <w:t>убвенции бюджетам муниципальных округов на осуществление отдельных государственных полномочий по предоставлению мер социальной поддержки многодетным семьям (бесплатное питание для обучающихся общеобразовательных организаций)</w:t>
      </w:r>
      <w:r>
        <w:rPr>
          <w:color w:val="auto"/>
        </w:rPr>
        <w:t xml:space="preserve"> – 2 004,7 тыс. руб.;</w:t>
      </w:r>
    </w:p>
    <w:p w:rsidR="006653CE" w:rsidRDefault="00880FE9" w:rsidP="006653CE">
      <w:pPr>
        <w:pStyle w:val="a0"/>
        <w:spacing w:line="240" w:lineRule="auto"/>
        <w:ind w:firstLine="567"/>
        <w:jc w:val="both"/>
        <w:rPr>
          <w:color w:val="auto"/>
        </w:rPr>
      </w:pPr>
      <w:r>
        <w:rPr>
          <w:color w:val="auto"/>
        </w:rPr>
        <w:t xml:space="preserve">- </w:t>
      </w:r>
      <w:r w:rsidR="006653CE">
        <w:rPr>
          <w:color w:val="auto"/>
        </w:rPr>
        <w:t>с</w:t>
      </w:r>
      <w:r w:rsidR="006653CE" w:rsidRPr="006653CE">
        <w:rPr>
          <w:color w:val="auto"/>
        </w:rPr>
        <w:t>убвенции бюджетам муниципальных округов в Удмуртской Республике  на осуществление первичного воинского учета органами местного самоуправления поселений, муни</w:t>
      </w:r>
      <w:r w:rsidR="006653CE">
        <w:rPr>
          <w:color w:val="auto"/>
        </w:rPr>
        <w:t>ципальных и городских округов – 1 317,4 тыс. руб.;</w:t>
      </w:r>
    </w:p>
    <w:p w:rsidR="00880FE9" w:rsidRDefault="006653CE" w:rsidP="006653CE">
      <w:pPr>
        <w:pStyle w:val="a0"/>
        <w:spacing w:line="240" w:lineRule="auto"/>
        <w:ind w:firstLine="567"/>
        <w:jc w:val="both"/>
        <w:rPr>
          <w:color w:val="auto"/>
        </w:rPr>
      </w:pPr>
      <w:r>
        <w:rPr>
          <w:color w:val="auto"/>
        </w:rPr>
        <w:t>- су</w:t>
      </w:r>
      <w:r w:rsidRPr="006653CE">
        <w:rPr>
          <w:color w:val="auto"/>
        </w:rPr>
        <w:t>бвенции бюджетам муниципальных округов в Удмуртской Республике на государственную регистрацию актов гражданского состояния</w:t>
      </w:r>
      <w:r>
        <w:rPr>
          <w:color w:val="auto"/>
        </w:rPr>
        <w:t xml:space="preserve"> – 1 142,0 тыс. руб.</w:t>
      </w:r>
    </w:p>
    <w:p w:rsidR="00ED69D1" w:rsidRDefault="00ED69D1" w:rsidP="002D48BB">
      <w:pPr>
        <w:pStyle w:val="a0"/>
        <w:spacing w:line="240" w:lineRule="auto"/>
        <w:ind w:firstLine="567"/>
        <w:jc w:val="both"/>
        <w:rPr>
          <w:color w:val="auto"/>
        </w:rPr>
      </w:pPr>
      <w:r w:rsidRPr="00CD76F3">
        <w:rPr>
          <w:color w:val="auto"/>
        </w:rPr>
        <w:t>Дотации прогнозируются на период 202</w:t>
      </w:r>
      <w:r w:rsidR="00CD76F3" w:rsidRPr="00CD76F3">
        <w:rPr>
          <w:color w:val="auto"/>
        </w:rPr>
        <w:t>3</w:t>
      </w:r>
      <w:r w:rsidRPr="00CD76F3">
        <w:rPr>
          <w:color w:val="auto"/>
        </w:rPr>
        <w:t>-202</w:t>
      </w:r>
      <w:r w:rsidR="00CD76F3" w:rsidRPr="00CD76F3">
        <w:rPr>
          <w:color w:val="auto"/>
        </w:rPr>
        <w:t xml:space="preserve">5 </w:t>
      </w:r>
      <w:r w:rsidR="001F59DA" w:rsidRPr="00CD76F3">
        <w:rPr>
          <w:color w:val="auto"/>
        </w:rPr>
        <w:t>годы в сумм</w:t>
      </w:r>
      <w:r w:rsidR="00CD76F3">
        <w:rPr>
          <w:color w:val="auto"/>
        </w:rPr>
        <w:t xml:space="preserve">е 124 879,5 тыс. руб. ежегодно </w:t>
      </w:r>
      <w:r w:rsidR="001F59DA" w:rsidRPr="00CD76F3">
        <w:rPr>
          <w:color w:val="auto"/>
        </w:rPr>
        <w:t>и на уровне 202</w:t>
      </w:r>
      <w:r w:rsidR="00CD76F3">
        <w:rPr>
          <w:color w:val="auto"/>
        </w:rPr>
        <w:t>2</w:t>
      </w:r>
      <w:r w:rsidR="001F59DA" w:rsidRPr="00CD76F3">
        <w:rPr>
          <w:color w:val="auto"/>
        </w:rPr>
        <w:t xml:space="preserve"> года.</w:t>
      </w:r>
    </w:p>
    <w:p w:rsidR="0025397E" w:rsidRDefault="0025397E" w:rsidP="002D48BB">
      <w:pPr>
        <w:pStyle w:val="a0"/>
        <w:spacing w:line="240" w:lineRule="auto"/>
        <w:ind w:firstLine="567"/>
        <w:jc w:val="both"/>
        <w:rPr>
          <w:color w:val="auto"/>
        </w:rPr>
      </w:pPr>
      <w:r>
        <w:rPr>
          <w:color w:val="auto"/>
        </w:rPr>
        <w:t>На плановый период 20</w:t>
      </w:r>
      <w:r w:rsidR="00B730A2">
        <w:rPr>
          <w:color w:val="auto"/>
        </w:rPr>
        <w:t>2</w:t>
      </w:r>
      <w:r>
        <w:rPr>
          <w:color w:val="auto"/>
        </w:rPr>
        <w:t>4 и 20</w:t>
      </w:r>
      <w:r w:rsidR="00B730A2">
        <w:rPr>
          <w:color w:val="auto"/>
        </w:rPr>
        <w:t>2</w:t>
      </w:r>
      <w:r>
        <w:rPr>
          <w:color w:val="auto"/>
        </w:rPr>
        <w:t>5 годов безвозмездные поступления прогнозируются в объеме 429 628,2 тыс. руб. и 391 200,9 тыс. руб. соответственно.</w:t>
      </w:r>
    </w:p>
    <w:p w:rsidR="0025397E" w:rsidRPr="00CD76F3" w:rsidRDefault="0025397E" w:rsidP="002D48BB">
      <w:pPr>
        <w:pStyle w:val="a0"/>
        <w:spacing w:line="240" w:lineRule="auto"/>
        <w:ind w:firstLine="567"/>
        <w:jc w:val="both"/>
        <w:rPr>
          <w:color w:val="auto"/>
        </w:rPr>
      </w:pPr>
    </w:p>
    <w:p w:rsidR="00FC3D46" w:rsidRPr="005113CD" w:rsidRDefault="00DE4F83" w:rsidP="00AA14A0">
      <w:pPr>
        <w:pStyle w:val="a0"/>
        <w:numPr>
          <w:ilvl w:val="0"/>
          <w:numId w:val="46"/>
        </w:numPr>
        <w:tabs>
          <w:tab w:val="clear" w:pos="708"/>
          <w:tab w:val="left" w:pos="567"/>
        </w:tabs>
        <w:jc w:val="center"/>
        <w:rPr>
          <w:b/>
          <w:color w:val="auto"/>
        </w:rPr>
      </w:pPr>
      <w:r w:rsidRPr="005113CD">
        <w:rPr>
          <w:b/>
          <w:color w:val="auto"/>
        </w:rPr>
        <w:t>Р</w:t>
      </w:r>
      <w:r w:rsidR="00FC3D46" w:rsidRPr="005113CD">
        <w:rPr>
          <w:b/>
          <w:color w:val="auto"/>
        </w:rPr>
        <w:t xml:space="preserve">асходная часть бюджета. Анализ обоснованности и полноты формирования показателей проекта Решения о бюджете расходных статей. Реестр расходных обязательств. Анализ ведомственной структуры расходов бюджета. </w:t>
      </w:r>
      <w:r w:rsidR="00BB2089" w:rsidRPr="005113CD">
        <w:rPr>
          <w:b/>
          <w:color w:val="auto"/>
        </w:rPr>
        <w:t xml:space="preserve">Анализ распределения бюджетных ассигнований </w:t>
      </w:r>
      <w:r w:rsidR="006F4F26" w:rsidRPr="005113CD">
        <w:rPr>
          <w:b/>
          <w:color w:val="auto"/>
        </w:rPr>
        <w:t xml:space="preserve">дорожного фонда. </w:t>
      </w:r>
      <w:r w:rsidR="00E66EBE" w:rsidRPr="005113CD">
        <w:rPr>
          <w:b/>
          <w:color w:val="auto"/>
        </w:rPr>
        <w:t xml:space="preserve">Анализ распределения бюджетных ассигнований, направляемых на государственную поддержку семьи и детей. </w:t>
      </w:r>
      <w:r w:rsidR="00FC3D46" w:rsidRPr="005113CD">
        <w:rPr>
          <w:b/>
          <w:color w:val="auto"/>
        </w:rPr>
        <w:t xml:space="preserve">Анализ </w:t>
      </w:r>
      <w:r w:rsidR="00E66EBE" w:rsidRPr="005113CD">
        <w:rPr>
          <w:b/>
          <w:color w:val="auto"/>
        </w:rPr>
        <w:t xml:space="preserve">распределения бюджетных ассигнований </w:t>
      </w:r>
      <w:r w:rsidR="00FC3D46" w:rsidRPr="005113CD">
        <w:rPr>
          <w:b/>
          <w:color w:val="auto"/>
        </w:rPr>
        <w:t>публичных нормативных обязательств.</w:t>
      </w:r>
      <w:r w:rsidR="00E66EBE" w:rsidRPr="005113CD">
        <w:rPr>
          <w:b/>
          <w:color w:val="auto"/>
        </w:rPr>
        <w:t>Анализ расходов на реализацию муниципальных программ.</w:t>
      </w:r>
      <w:r w:rsidR="005113CD" w:rsidRPr="005113CD">
        <w:rPr>
          <w:b/>
          <w:color w:val="auto"/>
        </w:rPr>
        <w:t xml:space="preserve"> Резервный фонд.</w:t>
      </w:r>
    </w:p>
    <w:p w:rsidR="00FC3D46" w:rsidRPr="00B8519E" w:rsidRDefault="00FC3D46" w:rsidP="00FC3D46">
      <w:pPr>
        <w:pStyle w:val="a0"/>
        <w:ind w:firstLine="709"/>
        <w:rPr>
          <w:color w:val="FF0000"/>
        </w:rPr>
      </w:pPr>
    </w:p>
    <w:p w:rsidR="00E33418" w:rsidRPr="00DE4F83" w:rsidRDefault="00FC3D46" w:rsidP="00FC3D46">
      <w:pPr>
        <w:pStyle w:val="a0"/>
        <w:shd w:val="clear" w:color="auto" w:fill="FFFFFF"/>
        <w:ind w:firstLine="567"/>
        <w:jc w:val="both"/>
        <w:rPr>
          <w:color w:val="auto"/>
        </w:rPr>
      </w:pPr>
      <w:r w:rsidRPr="00DE4F83">
        <w:rPr>
          <w:color w:val="auto"/>
        </w:rPr>
        <w:t xml:space="preserve">Объем расходов бюджета </w:t>
      </w:r>
      <w:r w:rsidR="00DE4F83" w:rsidRPr="00DE4F83">
        <w:rPr>
          <w:color w:val="auto"/>
        </w:rPr>
        <w:t>муниципального образования «</w:t>
      </w:r>
      <w:proofErr w:type="spellStart"/>
      <w:r w:rsidR="00DE4F83" w:rsidRPr="00DE4F83">
        <w:rPr>
          <w:color w:val="auto"/>
        </w:rPr>
        <w:t>Г</w:t>
      </w:r>
      <w:r w:rsidR="00F21305" w:rsidRPr="00DE4F83">
        <w:t>лазовский</w:t>
      </w:r>
      <w:proofErr w:type="spellEnd"/>
      <w:r w:rsidR="00F21305" w:rsidRPr="00DE4F83">
        <w:t xml:space="preserve"> район</w:t>
      </w:r>
      <w:r w:rsidR="00DE4F83" w:rsidRPr="00DE4F83">
        <w:t>»</w:t>
      </w:r>
      <w:r w:rsidR="00A574CD">
        <w:t xml:space="preserve"> </w:t>
      </w:r>
      <w:r w:rsidR="00DE4F83">
        <w:rPr>
          <w:color w:val="auto"/>
        </w:rPr>
        <w:t xml:space="preserve">на </w:t>
      </w:r>
      <w:r w:rsidRPr="00DE4F83">
        <w:rPr>
          <w:color w:val="auto"/>
        </w:rPr>
        <w:t>202</w:t>
      </w:r>
      <w:r w:rsidR="00DE4F83">
        <w:rPr>
          <w:color w:val="auto"/>
        </w:rPr>
        <w:t>3</w:t>
      </w:r>
      <w:r w:rsidRPr="00DE4F83">
        <w:rPr>
          <w:color w:val="auto"/>
        </w:rPr>
        <w:t xml:space="preserve"> году планируется в сумме</w:t>
      </w:r>
      <w:r w:rsidR="00DE4F83" w:rsidRPr="00DE4F83">
        <w:rPr>
          <w:color w:val="auto"/>
        </w:rPr>
        <w:t>616 089,9</w:t>
      </w:r>
      <w:r w:rsidRPr="00DE4F83">
        <w:rPr>
          <w:color w:val="auto"/>
        </w:rPr>
        <w:t xml:space="preserve"> тыс. руб., </w:t>
      </w:r>
      <w:r w:rsidR="00E33418" w:rsidRPr="00DE4F83">
        <w:rPr>
          <w:color w:val="auto"/>
        </w:rPr>
        <w:t>на плановый период 202</w:t>
      </w:r>
      <w:r w:rsidR="00DE4F83" w:rsidRPr="00DE4F83">
        <w:rPr>
          <w:color w:val="auto"/>
        </w:rPr>
        <w:t>4</w:t>
      </w:r>
      <w:r w:rsidR="00E33418" w:rsidRPr="00DE4F83">
        <w:rPr>
          <w:color w:val="auto"/>
        </w:rPr>
        <w:t xml:space="preserve"> и 202</w:t>
      </w:r>
      <w:r w:rsidR="00DE4F83" w:rsidRPr="00DE4F83">
        <w:rPr>
          <w:color w:val="auto"/>
        </w:rPr>
        <w:t>5</w:t>
      </w:r>
      <w:r w:rsidR="00E33418" w:rsidRPr="00DE4F83">
        <w:rPr>
          <w:color w:val="auto"/>
        </w:rPr>
        <w:t xml:space="preserve"> годов в суммах </w:t>
      </w:r>
      <w:r w:rsidR="00DE4F83" w:rsidRPr="00DE4F83">
        <w:rPr>
          <w:color w:val="auto"/>
        </w:rPr>
        <w:t>634 413,9</w:t>
      </w:r>
      <w:r w:rsidR="00E33418" w:rsidRPr="00DE4F83">
        <w:rPr>
          <w:color w:val="auto"/>
        </w:rPr>
        <w:t xml:space="preserve"> тыс. руб. и </w:t>
      </w:r>
      <w:r w:rsidR="00DE4F83" w:rsidRPr="00DE4F83">
        <w:rPr>
          <w:color w:val="auto"/>
        </w:rPr>
        <w:t>605 109,2</w:t>
      </w:r>
      <w:r w:rsidR="00E33418" w:rsidRPr="00DE4F83">
        <w:rPr>
          <w:color w:val="auto"/>
        </w:rPr>
        <w:t xml:space="preserve"> тыс. руб. соответственно.</w:t>
      </w:r>
    </w:p>
    <w:p w:rsidR="00FC3D46" w:rsidRPr="00DE4F83" w:rsidRDefault="00E33418" w:rsidP="00E33418">
      <w:pPr>
        <w:pStyle w:val="a0"/>
        <w:shd w:val="clear" w:color="auto" w:fill="FFFFFF"/>
        <w:ind w:firstLine="567"/>
        <w:jc w:val="both"/>
        <w:rPr>
          <w:color w:val="auto"/>
        </w:rPr>
      </w:pPr>
      <w:r w:rsidRPr="00DE4F83">
        <w:rPr>
          <w:color w:val="auto"/>
        </w:rPr>
        <w:t>По отношению к первоначальному бюджету на 202</w:t>
      </w:r>
      <w:r w:rsidR="00DE4F83" w:rsidRPr="00DE4F83">
        <w:rPr>
          <w:color w:val="auto"/>
        </w:rPr>
        <w:t>2</w:t>
      </w:r>
      <w:r w:rsidRPr="00DE4F83">
        <w:rPr>
          <w:color w:val="auto"/>
        </w:rPr>
        <w:t xml:space="preserve"> год</w:t>
      </w:r>
      <w:r w:rsidR="00967D25" w:rsidRPr="00DE4F83">
        <w:rPr>
          <w:color w:val="auto"/>
        </w:rPr>
        <w:t xml:space="preserve">, утвержденному Решением о бюджете от </w:t>
      </w:r>
      <w:r w:rsidR="003D5801" w:rsidRPr="00DE4F83">
        <w:rPr>
          <w:color w:val="auto"/>
        </w:rPr>
        <w:t>2</w:t>
      </w:r>
      <w:r w:rsidR="00DE4F83" w:rsidRPr="00DE4F83">
        <w:rPr>
          <w:color w:val="auto"/>
        </w:rPr>
        <w:t>3</w:t>
      </w:r>
      <w:r w:rsidR="00967D25" w:rsidRPr="00DE4F83">
        <w:rPr>
          <w:color w:val="auto"/>
        </w:rPr>
        <w:t>.12.20</w:t>
      </w:r>
      <w:r w:rsidR="003D5801" w:rsidRPr="00DE4F83">
        <w:rPr>
          <w:color w:val="auto"/>
        </w:rPr>
        <w:t>2</w:t>
      </w:r>
      <w:r w:rsidR="00DE4F83" w:rsidRPr="00DE4F83">
        <w:rPr>
          <w:color w:val="auto"/>
        </w:rPr>
        <w:t>1</w:t>
      </w:r>
      <w:r w:rsidR="00967D25" w:rsidRPr="00DE4F83">
        <w:rPr>
          <w:color w:val="auto"/>
        </w:rPr>
        <w:t xml:space="preserve"> № </w:t>
      </w:r>
      <w:r w:rsidR="00DE4F83" w:rsidRPr="00DE4F83">
        <w:rPr>
          <w:color w:val="auto"/>
        </w:rPr>
        <w:t>9</w:t>
      </w:r>
      <w:r w:rsidR="003D5801" w:rsidRPr="00DE4F83">
        <w:rPr>
          <w:color w:val="auto"/>
        </w:rPr>
        <w:t>2</w:t>
      </w:r>
      <w:r w:rsidR="00967D25" w:rsidRPr="00DE4F83">
        <w:rPr>
          <w:color w:val="auto"/>
        </w:rPr>
        <w:t>,</w:t>
      </w:r>
      <w:r w:rsidRPr="00DE4F83">
        <w:rPr>
          <w:color w:val="auto"/>
        </w:rPr>
        <w:t xml:space="preserve"> расходы на 202</w:t>
      </w:r>
      <w:r w:rsidR="00DE4F83" w:rsidRPr="00DE4F83">
        <w:rPr>
          <w:color w:val="auto"/>
        </w:rPr>
        <w:t>3</w:t>
      </w:r>
      <w:r w:rsidRPr="00DE4F83">
        <w:rPr>
          <w:color w:val="auto"/>
        </w:rPr>
        <w:t xml:space="preserve"> год запланированы </w:t>
      </w:r>
      <w:r w:rsidR="003D5801" w:rsidRPr="00DE4F83">
        <w:rPr>
          <w:color w:val="auto"/>
        </w:rPr>
        <w:t>с</w:t>
      </w:r>
      <w:r w:rsidR="00DE4F83" w:rsidRPr="00DE4F83">
        <w:rPr>
          <w:color w:val="auto"/>
        </w:rPr>
        <w:t xml:space="preserve"> увеличением </w:t>
      </w:r>
      <w:r w:rsidR="00FC3D46" w:rsidRPr="00DE4F83">
        <w:rPr>
          <w:color w:val="auto"/>
        </w:rPr>
        <w:t xml:space="preserve">на </w:t>
      </w:r>
      <w:r w:rsidR="00DE4F83" w:rsidRPr="00DE4F83">
        <w:rPr>
          <w:color w:val="auto"/>
        </w:rPr>
        <w:t>63 938,2</w:t>
      </w:r>
      <w:r w:rsidR="00FC3D46" w:rsidRPr="00DE4F83">
        <w:rPr>
          <w:color w:val="auto"/>
        </w:rPr>
        <w:t xml:space="preserve"> тыс. руб. или на </w:t>
      </w:r>
      <w:r w:rsidR="00DE4F83" w:rsidRPr="00DE4F83">
        <w:rPr>
          <w:color w:val="auto"/>
        </w:rPr>
        <w:t>11,6</w:t>
      </w:r>
      <w:r w:rsidR="00FC3D46" w:rsidRPr="00DE4F83">
        <w:rPr>
          <w:color w:val="auto"/>
        </w:rPr>
        <w:t xml:space="preserve"> %</w:t>
      </w:r>
      <w:r w:rsidR="00967D25" w:rsidRPr="00DE4F83">
        <w:rPr>
          <w:color w:val="auto"/>
        </w:rPr>
        <w:t xml:space="preserve">. </w:t>
      </w:r>
    </w:p>
    <w:p w:rsidR="00FC3D46" w:rsidRPr="00DE4F83" w:rsidRDefault="00FC3D46" w:rsidP="00FC3D46">
      <w:pPr>
        <w:pStyle w:val="a0"/>
        <w:shd w:val="clear" w:color="auto" w:fill="FFFFFF"/>
        <w:ind w:firstLine="567"/>
        <w:jc w:val="both"/>
        <w:rPr>
          <w:color w:val="auto"/>
        </w:rPr>
      </w:pPr>
      <w:r w:rsidRPr="00DE4F83">
        <w:rPr>
          <w:color w:val="auto"/>
        </w:rPr>
        <w:t xml:space="preserve">По отношению к </w:t>
      </w:r>
      <w:r w:rsidR="00967D25" w:rsidRPr="00DE4F83">
        <w:rPr>
          <w:color w:val="auto"/>
        </w:rPr>
        <w:t xml:space="preserve">ожидаемому исполнению расходов </w:t>
      </w:r>
      <w:r w:rsidRPr="00DE4F83">
        <w:rPr>
          <w:color w:val="auto"/>
        </w:rPr>
        <w:t>бюджета за 20</w:t>
      </w:r>
      <w:r w:rsidR="00967D25" w:rsidRPr="00DE4F83">
        <w:rPr>
          <w:color w:val="auto"/>
        </w:rPr>
        <w:t>2</w:t>
      </w:r>
      <w:r w:rsidR="00DE4F83" w:rsidRPr="00DE4F83">
        <w:rPr>
          <w:color w:val="auto"/>
        </w:rPr>
        <w:t>2</w:t>
      </w:r>
      <w:r w:rsidRPr="00DE4F83">
        <w:rPr>
          <w:color w:val="auto"/>
        </w:rPr>
        <w:t xml:space="preserve"> год объем расходов </w:t>
      </w:r>
      <w:r w:rsidR="00967D25" w:rsidRPr="00DE4F83">
        <w:rPr>
          <w:color w:val="auto"/>
        </w:rPr>
        <w:t>на 202</w:t>
      </w:r>
      <w:r w:rsidR="00DE4F83" w:rsidRPr="00DE4F83">
        <w:rPr>
          <w:color w:val="auto"/>
        </w:rPr>
        <w:t>3</w:t>
      </w:r>
      <w:r w:rsidR="00967D25" w:rsidRPr="00DE4F83">
        <w:rPr>
          <w:color w:val="auto"/>
        </w:rPr>
        <w:t xml:space="preserve"> год </w:t>
      </w:r>
      <w:r w:rsidRPr="00DE4F83">
        <w:rPr>
          <w:color w:val="auto"/>
        </w:rPr>
        <w:t xml:space="preserve">планируется </w:t>
      </w:r>
      <w:r w:rsidR="003D5801" w:rsidRPr="00DE4F83">
        <w:rPr>
          <w:color w:val="auto"/>
        </w:rPr>
        <w:t>ниже</w:t>
      </w:r>
      <w:r w:rsidRPr="00DE4F83">
        <w:rPr>
          <w:color w:val="auto"/>
        </w:rPr>
        <w:t xml:space="preserve"> на </w:t>
      </w:r>
      <w:r w:rsidR="00DE4F83" w:rsidRPr="00DE4F83">
        <w:rPr>
          <w:color w:val="auto"/>
        </w:rPr>
        <w:t>270 704,4</w:t>
      </w:r>
      <w:r w:rsidRPr="00DE4F83">
        <w:rPr>
          <w:color w:val="auto"/>
        </w:rPr>
        <w:t xml:space="preserve"> тыс. руб</w:t>
      </w:r>
      <w:r w:rsidR="00792A6F" w:rsidRPr="00DE4F83">
        <w:rPr>
          <w:color w:val="auto"/>
        </w:rPr>
        <w:t>.</w:t>
      </w:r>
      <w:r w:rsidRPr="00DE4F83">
        <w:rPr>
          <w:color w:val="auto"/>
        </w:rPr>
        <w:t xml:space="preserve"> или на </w:t>
      </w:r>
      <w:r w:rsidR="003D5801" w:rsidRPr="00DE4F83">
        <w:rPr>
          <w:color w:val="auto"/>
        </w:rPr>
        <w:t>3</w:t>
      </w:r>
      <w:r w:rsidR="00DE4F83" w:rsidRPr="00DE4F83">
        <w:rPr>
          <w:color w:val="auto"/>
        </w:rPr>
        <w:t>0</w:t>
      </w:r>
      <w:r w:rsidR="003D5801" w:rsidRPr="00DE4F83">
        <w:rPr>
          <w:color w:val="auto"/>
        </w:rPr>
        <w:t>,</w:t>
      </w:r>
      <w:r w:rsidR="00DE4F83" w:rsidRPr="00DE4F83">
        <w:rPr>
          <w:color w:val="auto"/>
        </w:rPr>
        <w:t>5</w:t>
      </w:r>
      <w:r w:rsidRPr="00DE4F83">
        <w:rPr>
          <w:color w:val="auto"/>
        </w:rPr>
        <w:t xml:space="preserve"> %.</w:t>
      </w:r>
    </w:p>
    <w:p w:rsidR="00FC3D46" w:rsidRPr="00DE4F83" w:rsidRDefault="00FC3D46" w:rsidP="00FC3D46">
      <w:pPr>
        <w:pStyle w:val="a0"/>
        <w:shd w:val="clear" w:color="auto" w:fill="FFFFFF"/>
        <w:ind w:firstLine="567"/>
        <w:jc w:val="both"/>
        <w:rPr>
          <w:b/>
          <w:i/>
          <w:color w:val="auto"/>
        </w:rPr>
      </w:pPr>
      <w:r w:rsidRPr="00DE4F83">
        <w:rPr>
          <w:color w:val="auto"/>
        </w:rPr>
        <w:t xml:space="preserve">Данные об объемах планируемых расходов представлены в </w:t>
      </w:r>
      <w:r w:rsidRPr="00DE4F83">
        <w:rPr>
          <w:b/>
          <w:i/>
          <w:color w:val="auto"/>
        </w:rPr>
        <w:t xml:space="preserve">Таблице № </w:t>
      </w:r>
      <w:r w:rsidR="009C755E">
        <w:rPr>
          <w:b/>
          <w:i/>
          <w:color w:val="auto"/>
        </w:rPr>
        <w:t>8</w:t>
      </w:r>
      <w:r w:rsidRPr="00DE4F83">
        <w:rPr>
          <w:b/>
          <w:i/>
          <w:color w:val="auto"/>
        </w:rPr>
        <w:t>.</w:t>
      </w:r>
    </w:p>
    <w:p w:rsidR="00FC3D46" w:rsidRPr="00DE4F83" w:rsidRDefault="00FC3D46" w:rsidP="00FC3D46">
      <w:pPr>
        <w:pStyle w:val="a0"/>
        <w:shd w:val="clear" w:color="auto" w:fill="FFFFFF"/>
        <w:ind w:firstLine="720"/>
        <w:jc w:val="right"/>
        <w:rPr>
          <w:b/>
          <w:i/>
          <w:color w:val="auto"/>
        </w:rPr>
      </w:pPr>
      <w:r w:rsidRPr="00DE4F83">
        <w:rPr>
          <w:b/>
          <w:i/>
          <w:color w:val="auto"/>
        </w:rPr>
        <w:t>Таблица №</w:t>
      </w:r>
      <w:r w:rsidR="009C755E">
        <w:rPr>
          <w:b/>
          <w:i/>
          <w:color w:val="auto"/>
        </w:rPr>
        <w:t>8</w:t>
      </w:r>
      <w:r w:rsidR="0038189B" w:rsidRPr="00DE4F83">
        <w:rPr>
          <w:b/>
          <w:i/>
          <w:color w:val="auto"/>
        </w:rPr>
        <w:t>,</w:t>
      </w:r>
      <w:r w:rsidRPr="00DE4F83">
        <w:rPr>
          <w:b/>
          <w:i/>
          <w:color w:val="auto"/>
        </w:rPr>
        <w:t xml:space="preserve"> (тыс. руб.)</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239"/>
        <w:gridCol w:w="1221"/>
        <w:gridCol w:w="1047"/>
        <w:gridCol w:w="583"/>
        <w:gridCol w:w="1118"/>
        <w:gridCol w:w="709"/>
        <w:gridCol w:w="1134"/>
        <w:gridCol w:w="1276"/>
      </w:tblGrid>
      <w:tr w:rsidR="00FC3D46" w:rsidRPr="00DE4F83" w:rsidTr="00E33418">
        <w:tc>
          <w:tcPr>
            <w:tcW w:w="1171" w:type="dxa"/>
            <w:vMerge w:val="restart"/>
          </w:tcPr>
          <w:p w:rsidR="00FC3D46" w:rsidRPr="00DE4F83" w:rsidRDefault="00FC3D46" w:rsidP="00721433">
            <w:pPr>
              <w:spacing w:after="0" w:line="240" w:lineRule="auto"/>
              <w:jc w:val="center"/>
              <w:rPr>
                <w:rFonts w:ascii="Times New Roman" w:hAnsi="Times New Roman"/>
                <w:b/>
                <w:sz w:val="18"/>
                <w:szCs w:val="18"/>
              </w:rPr>
            </w:pPr>
            <w:r w:rsidRPr="00DE4F83">
              <w:rPr>
                <w:rFonts w:ascii="Times New Roman" w:hAnsi="Times New Roman"/>
                <w:b/>
                <w:sz w:val="18"/>
                <w:szCs w:val="18"/>
              </w:rPr>
              <w:t>Решение о бюджете на 20</w:t>
            </w:r>
            <w:r w:rsidR="00E33418" w:rsidRPr="00DE4F83">
              <w:rPr>
                <w:rFonts w:ascii="Times New Roman" w:hAnsi="Times New Roman"/>
                <w:b/>
                <w:sz w:val="18"/>
                <w:szCs w:val="18"/>
              </w:rPr>
              <w:t>2</w:t>
            </w:r>
            <w:r w:rsidR="00DE4F83" w:rsidRPr="00DE4F83">
              <w:rPr>
                <w:rFonts w:ascii="Times New Roman" w:hAnsi="Times New Roman"/>
                <w:b/>
                <w:sz w:val="18"/>
                <w:szCs w:val="18"/>
              </w:rPr>
              <w:t>2</w:t>
            </w:r>
            <w:r w:rsidRPr="00DE4F83">
              <w:rPr>
                <w:rFonts w:ascii="Times New Roman" w:hAnsi="Times New Roman"/>
                <w:b/>
                <w:sz w:val="18"/>
                <w:szCs w:val="18"/>
              </w:rPr>
              <w:t xml:space="preserve"> год </w:t>
            </w:r>
            <w:r w:rsidR="00E33418" w:rsidRPr="00DE4F83">
              <w:rPr>
                <w:rFonts w:ascii="Times New Roman" w:hAnsi="Times New Roman"/>
                <w:b/>
                <w:sz w:val="18"/>
                <w:szCs w:val="18"/>
              </w:rPr>
              <w:t>(первоначальный)</w:t>
            </w:r>
          </w:p>
          <w:p w:rsidR="00FC3D46" w:rsidRPr="00DE4F83" w:rsidRDefault="00FC3D46" w:rsidP="00721433">
            <w:pPr>
              <w:spacing w:after="0" w:line="240" w:lineRule="auto"/>
              <w:jc w:val="center"/>
              <w:rPr>
                <w:rFonts w:ascii="Times New Roman" w:hAnsi="Times New Roman"/>
                <w:b/>
                <w:sz w:val="18"/>
                <w:szCs w:val="18"/>
              </w:rPr>
            </w:pPr>
          </w:p>
        </w:tc>
        <w:tc>
          <w:tcPr>
            <w:tcW w:w="1239" w:type="dxa"/>
            <w:vMerge w:val="restart"/>
          </w:tcPr>
          <w:p w:rsidR="00FC3D46" w:rsidRPr="00DE4F83" w:rsidRDefault="00FC3D46" w:rsidP="00DE4F83">
            <w:pPr>
              <w:spacing w:after="0" w:line="240" w:lineRule="auto"/>
              <w:jc w:val="center"/>
              <w:rPr>
                <w:rFonts w:ascii="Times New Roman" w:hAnsi="Times New Roman"/>
                <w:b/>
                <w:sz w:val="18"/>
                <w:szCs w:val="18"/>
              </w:rPr>
            </w:pPr>
            <w:r w:rsidRPr="00DE4F83">
              <w:rPr>
                <w:rFonts w:ascii="Times New Roman" w:hAnsi="Times New Roman"/>
                <w:b/>
                <w:sz w:val="18"/>
                <w:szCs w:val="18"/>
              </w:rPr>
              <w:t xml:space="preserve">Проект </w:t>
            </w:r>
            <w:r w:rsidR="00E33418" w:rsidRPr="00DE4F83">
              <w:rPr>
                <w:rFonts w:ascii="Times New Roman" w:hAnsi="Times New Roman"/>
                <w:b/>
                <w:sz w:val="18"/>
                <w:szCs w:val="18"/>
              </w:rPr>
              <w:t>Р</w:t>
            </w:r>
            <w:r w:rsidRPr="00DE4F83">
              <w:rPr>
                <w:rFonts w:ascii="Times New Roman" w:hAnsi="Times New Roman"/>
                <w:b/>
                <w:sz w:val="18"/>
                <w:szCs w:val="18"/>
              </w:rPr>
              <w:t>ешения о бюджете на 202</w:t>
            </w:r>
            <w:r w:rsidR="00DE4F83" w:rsidRPr="00DE4F83">
              <w:rPr>
                <w:rFonts w:ascii="Times New Roman" w:hAnsi="Times New Roman"/>
                <w:b/>
                <w:sz w:val="18"/>
                <w:szCs w:val="18"/>
              </w:rPr>
              <w:t>3</w:t>
            </w:r>
            <w:r w:rsidRPr="00DE4F83">
              <w:rPr>
                <w:rFonts w:ascii="Times New Roman" w:hAnsi="Times New Roman"/>
                <w:b/>
                <w:sz w:val="18"/>
                <w:szCs w:val="18"/>
              </w:rPr>
              <w:t xml:space="preserve"> год</w:t>
            </w:r>
          </w:p>
        </w:tc>
        <w:tc>
          <w:tcPr>
            <w:tcW w:w="1221" w:type="dxa"/>
            <w:vMerge w:val="restart"/>
          </w:tcPr>
          <w:p w:rsidR="00FC3D46" w:rsidRPr="00DE4F83" w:rsidRDefault="00FC3D46" w:rsidP="00B730A2">
            <w:pPr>
              <w:spacing w:after="0" w:line="240" w:lineRule="auto"/>
              <w:jc w:val="center"/>
              <w:rPr>
                <w:rFonts w:ascii="Times New Roman" w:hAnsi="Times New Roman"/>
                <w:b/>
                <w:sz w:val="18"/>
                <w:szCs w:val="18"/>
              </w:rPr>
            </w:pPr>
            <w:r w:rsidRPr="00DE4F83">
              <w:rPr>
                <w:rFonts w:ascii="Times New Roman" w:hAnsi="Times New Roman"/>
                <w:b/>
                <w:sz w:val="18"/>
                <w:szCs w:val="18"/>
              </w:rPr>
              <w:t>Ожидаем</w:t>
            </w:r>
            <w:r w:rsidR="00B730A2">
              <w:rPr>
                <w:rFonts w:ascii="Times New Roman" w:hAnsi="Times New Roman"/>
                <w:b/>
                <w:sz w:val="18"/>
                <w:szCs w:val="18"/>
              </w:rPr>
              <w:t>ое</w:t>
            </w:r>
            <w:r w:rsidRPr="00DE4F83">
              <w:rPr>
                <w:rFonts w:ascii="Times New Roman" w:hAnsi="Times New Roman"/>
                <w:b/>
                <w:sz w:val="18"/>
                <w:szCs w:val="18"/>
              </w:rPr>
              <w:t xml:space="preserve"> исполнени</w:t>
            </w:r>
            <w:r w:rsidR="00DE4F83">
              <w:rPr>
                <w:rFonts w:ascii="Times New Roman" w:hAnsi="Times New Roman"/>
                <w:b/>
                <w:sz w:val="18"/>
                <w:szCs w:val="18"/>
              </w:rPr>
              <w:t>е</w:t>
            </w:r>
            <w:r w:rsidRPr="00DE4F83">
              <w:rPr>
                <w:rFonts w:ascii="Times New Roman" w:hAnsi="Times New Roman"/>
                <w:b/>
                <w:sz w:val="18"/>
                <w:szCs w:val="18"/>
              </w:rPr>
              <w:t xml:space="preserve"> расходов за 20</w:t>
            </w:r>
            <w:r w:rsidR="00E33418" w:rsidRPr="00DE4F83">
              <w:rPr>
                <w:rFonts w:ascii="Times New Roman" w:hAnsi="Times New Roman"/>
                <w:b/>
                <w:sz w:val="18"/>
                <w:szCs w:val="18"/>
              </w:rPr>
              <w:t>2</w:t>
            </w:r>
            <w:r w:rsidR="00DE4F83" w:rsidRPr="00DE4F83">
              <w:rPr>
                <w:rFonts w:ascii="Times New Roman" w:hAnsi="Times New Roman"/>
                <w:b/>
                <w:sz w:val="18"/>
                <w:szCs w:val="18"/>
              </w:rPr>
              <w:t>2</w:t>
            </w:r>
            <w:r w:rsidRPr="00DE4F83">
              <w:rPr>
                <w:rFonts w:ascii="Times New Roman" w:hAnsi="Times New Roman"/>
                <w:b/>
                <w:sz w:val="18"/>
                <w:szCs w:val="18"/>
              </w:rPr>
              <w:t xml:space="preserve"> год</w:t>
            </w:r>
          </w:p>
        </w:tc>
        <w:tc>
          <w:tcPr>
            <w:tcW w:w="1630" w:type="dxa"/>
            <w:gridSpan w:val="2"/>
          </w:tcPr>
          <w:p w:rsidR="00FC3D46" w:rsidRPr="00DE4F83" w:rsidRDefault="00FC3D46" w:rsidP="00DE4F83">
            <w:pPr>
              <w:spacing w:after="0" w:line="240" w:lineRule="auto"/>
              <w:jc w:val="center"/>
              <w:rPr>
                <w:rFonts w:ascii="Times New Roman" w:hAnsi="Times New Roman"/>
                <w:b/>
                <w:sz w:val="18"/>
                <w:szCs w:val="18"/>
              </w:rPr>
            </w:pPr>
            <w:r w:rsidRPr="00DE4F83">
              <w:rPr>
                <w:rFonts w:ascii="Times New Roman" w:hAnsi="Times New Roman"/>
                <w:b/>
                <w:sz w:val="18"/>
                <w:szCs w:val="18"/>
              </w:rPr>
              <w:t>Изменение (202</w:t>
            </w:r>
            <w:r w:rsidR="00DE4F83" w:rsidRPr="00DE4F83">
              <w:rPr>
                <w:rFonts w:ascii="Times New Roman" w:hAnsi="Times New Roman"/>
                <w:b/>
                <w:sz w:val="18"/>
                <w:szCs w:val="18"/>
              </w:rPr>
              <w:t>3</w:t>
            </w:r>
            <w:r w:rsidRPr="00DE4F83">
              <w:rPr>
                <w:rFonts w:ascii="Times New Roman" w:hAnsi="Times New Roman"/>
                <w:b/>
                <w:sz w:val="18"/>
                <w:szCs w:val="18"/>
              </w:rPr>
              <w:t>/20</w:t>
            </w:r>
            <w:r w:rsidR="00E33418" w:rsidRPr="00DE4F83">
              <w:rPr>
                <w:rFonts w:ascii="Times New Roman" w:hAnsi="Times New Roman"/>
                <w:b/>
                <w:sz w:val="18"/>
                <w:szCs w:val="18"/>
              </w:rPr>
              <w:t>2</w:t>
            </w:r>
            <w:r w:rsidR="00DE4F83" w:rsidRPr="00DE4F83">
              <w:rPr>
                <w:rFonts w:ascii="Times New Roman" w:hAnsi="Times New Roman"/>
                <w:b/>
                <w:sz w:val="18"/>
                <w:szCs w:val="18"/>
              </w:rPr>
              <w:t>2</w:t>
            </w:r>
            <w:r w:rsidRPr="00DE4F83">
              <w:rPr>
                <w:rFonts w:ascii="Times New Roman" w:hAnsi="Times New Roman"/>
                <w:b/>
                <w:sz w:val="18"/>
                <w:szCs w:val="18"/>
              </w:rPr>
              <w:t xml:space="preserve">) к Решению о бюджете </w:t>
            </w:r>
            <w:r w:rsidR="00E33418" w:rsidRPr="00DE4F83">
              <w:rPr>
                <w:rFonts w:ascii="Times New Roman" w:hAnsi="Times New Roman"/>
                <w:b/>
                <w:sz w:val="18"/>
                <w:szCs w:val="18"/>
              </w:rPr>
              <w:t>(первоначальному)</w:t>
            </w:r>
          </w:p>
        </w:tc>
        <w:tc>
          <w:tcPr>
            <w:tcW w:w="1827" w:type="dxa"/>
            <w:gridSpan w:val="2"/>
          </w:tcPr>
          <w:p w:rsidR="00FC3D46" w:rsidRPr="00DE4F83" w:rsidRDefault="00FC3D46" w:rsidP="00DE4F83">
            <w:pPr>
              <w:spacing w:after="0" w:line="240" w:lineRule="auto"/>
              <w:jc w:val="center"/>
              <w:rPr>
                <w:rFonts w:ascii="Times New Roman" w:hAnsi="Times New Roman"/>
                <w:b/>
                <w:sz w:val="18"/>
                <w:szCs w:val="18"/>
              </w:rPr>
            </w:pPr>
            <w:r w:rsidRPr="00DE4F83">
              <w:rPr>
                <w:rFonts w:ascii="Times New Roman" w:hAnsi="Times New Roman"/>
                <w:b/>
                <w:sz w:val="18"/>
                <w:szCs w:val="18"/>
              </w:rPr>
              <w:t>Изменение (202</w:t>
            </w:r>
            <w:r w:rsidR="00DE4F83" w:rsidRPr="00DE4F83">
              <w:rPr>
                <w:rFonts w:ascii="Times New Roman" w:hAnsi="Times New Roman"/>
                <w:b/>
                <w:sz w:val="18"/>
                <w:szCs w:val="18"/>
              </w:rPr>
              <w:t>3</w:t>
            </w:r>
            <w:r w:rsidR="00E33418" w:rsidRPr="00DE4F83">
              <w:rPr>
                <w:rFonts w:ascii="Times New Roman" w:hAnsi="Times New Roman"/>
                <w:b/>
                <w:sz w:val="18"/>
                <w:szCs w:val="18"/>
              </w:rPr>
              <w:t>/202</w:t>
            </w:r>
            <w:r w:rsidR="00DE4F83" w:rsidRPr="00DE4F83">
              <w:rPr>
                <w:rFonts w:ascii="Times New Roman" w:hAnsi="Times New Roman"/>
                <w:b/>
                <w:sz w:val="18"/>
                <w:szCs w:val="18"/>
              </w:rPr>
              <w:t>2</w:t>
            </w:r>
            <w:r w:rsidRPr="00DE4F83">
              <w:rPr>
                <w:rFonts w:ascii="Times New Roman" w:hAnsi="Times New Roman"/>
                <w:b/>
                <w:sz w:val="18"/>
                <w:szCs w:val="18"/>
              </w:rPr>
              <w:t>) к ожидаемой оценке исполнения расходов на 20</w:t>
            </w:r>
            <w:r w:rsidR="00E33418" w:rsidRPr="00DE4F83">
              <w:rPr>
                <w:rFonts w:ascii="Times New Roman" w:hAnsi="Times New Roman"/>
                <w:b/>
                <w:sz w:val="18"/>
                <w:szCs w:val="18"/>
              </w:rPr>
              <w:t>2</w:t>
            </w:r>
            <w:r w:rsidR="00B52344" w:rsidRPr="00DE4F83">
              <w:rPr>
                <w:rFonts w:ascii="Times New Roman" w:hAnsi="Times New Roman"/>
                <w:b/>
                <w:sz w:val="18"/>
                <w:szCs w:val="18"/>
              </w:rPr>
              <w:t>1</w:t>
            </w:r>
            <w:r w:rsidRPr="00DE4F83">
              <w:rPr>
                <w:rFonts w:ascii="Times New Roman" w:hAnsi="Times New Roman"/>
                <w:b/>
                <w:sz w:val="18"/>
                <w:szCs w:val="18"/>
              </w:rPr>
              <w:t xml:space="preserve"> год</w:t>
            </w:r>
          </w:p>
        </w:tc>
        <w:tc>
          <w:tcPr>
            <w:tcW w:w="1134" w:type="dxa"/>
            <w:vMerge w:val="restart"/>
          </w:tcPr>
          <w:p w:rsidR="00FC3D46" w:rsidRPr="00DE4F83" w:rsidRDefault="00FC3D46" w:rsidP="00DE4F83">
            <w:pPr>
              <w:spacing w:after="0" w:line="240" w:lineRule="auto"/>
              <w:jc w:val="center"/>
              <w:rPr>
                <w:rFonts w:ascii="Times New Roman" w:hAnsi="Times New Roman"/>
                <w:b/>
                <w:sz w:val="18"/>
                <w:szCs w:val="18"/>
              </w:rPr>
            </w:pPr>
            <w:r w:rsidRPr="00DE4F83">
              <w:rPr>
                <w:rFonts w:ascii="Times New Roman" w:hAnsi="Times New Roman"/>
                <w:b/>
                <w:sz w:val="18"/>
                <w:szCs w:val="18"/>
              </w:rPr>
              <w:t>Плановый период 202</w:t>
            </w:r>
            <w:r w:rsidR="00DE4F83" w:rsidRPr="00DE4F83">
              <w:rPr>
                <w:rFonts w:ascii="Times New Roman" w:hAnsi="Times New Roman"/>
                <w:b/>
                <w:sz w:val="18"/>
                <w:szCs w:val="18"/>
              </w:rPr>
              <w:t>4</w:t>
            </w:r>
            <w:r w:rsidRPr="00DE4F83">
              <w:rPr>
                <w:rFonts w:ascii="Times New Roman" w:hAnsi="Times New Roman"/>
                <w:b/>
                <w:sz w:val="18"/>
                <w:szCs w:val="18"/>
              </w:rPr>
              <w:t xml:space="preserve"> год</w:t>
            </w:r>
          </w:p>
        </w:tc>
        <w:tc>
          <w:tcPr>
            <w:tcW w:w="1276" w:type="dxa"/>
            <w:vMerge w:val="restart"/>
          </w:tcPr>
          <w:p w:rsidR="00FC3D46" w:rsidRPr="00DE4F83" w:rsidRDefault="00FC3D46" w:rsidP="00DE4F83">
            <w:pPr>
              <w:spacing w:after="0" w:line="240" w:lineRule="auto"/>
              <w:jc w:val="center"/>
              <w:rPr>
                <w:rFonts w:ascii="Times New Roman" w:hAnsi="Times New Roman"/>
                <w:b/>
                <w:sz w:val="18"/>
                <w:szCs w:val="18"/>
              </w:rPr>
            </w:pPr>
            <w:r w:rsidRPr="00DE4F83">
              <w:rPr>
                <w:rFonts w:ascii="Times New Roman" w:hAnsi="Times New Roman"/>
                <w:b/>
                <w:sz w:val="18"/>
                <w:szCs w:val="18"/>
              </w:rPr>
              <w:t>Плановый период 202</w:t>
            </w:r>
            <w:r w:rsidR="00DE4F83" w:rsidRPr="00DE4F83">
              <w:rPr>
                <w:rFonts w:ascii="Times New Roman" w:hAnsi="Times New Roman"/>
                <w:b/>
                <w:sz w:val="18"/>
                <w:szCs w:val="18"/>
              </w:rPr>
              <w:t>5</w:t>
            </w:r>
            <w:r w:rsidRPr="00DE4F83">
              <w:rPr>
                <w:rFonts w:ascii="Times New Roman" w:hAnsi="Times New Roman"/>
                <w:b/>
                <w:sz w:val="18"/>
                <w:szCs w:val="18"/>
              </w:rPr>
              <w:t xml:space="preserve"> год</w:t>
            </w:r>
          </w:p>
        </w:tc>
      </w:tr>
      <w:tr w:rsidR="00FC3D46" w:rsidRPr="00DE4F83" w:rsidTr="00B52344">
        <w:tc>
          <w:tcPr>
            <w:tcW w:w="1171" w:type="dxa"/>
            <w:vMerge/>
          </w:tcPr>
          <w:p w:rsidR="00FC3D46" w:rsidRPr="00DE4F83" w:rsidRDefault="00FC3D46" w:rsidP="00721433">
            <w:pPr>
              <w:spacing w:after="0" w:line="240" w:lineRule="auto"/>
              <w:jc w:val="both"/>
              <w:rPr>
                <w:rFonts w:ascii="Times New Roman" w:hAnsi="Times New Roman"/>
                <w:b/>
                <w:sz w:val="18"/>
                <w:szCs w:val="18"/>
              </w:rPr>
            </w:pPr>
          </w:p>
        </w:tc>
        <w:tc>
          <w:tcPr>
            <w:tcW w:w="1239" w:type="dxa"/>
            <w:vMerge/>
          </w:tcPr>
          <w:p w:rsidR="00FC3D46" w:rsidRPr="00DE4F83" w:rsidRDefault="00FC3D46" w:rsidP="00721433">
            <w:pPr>
              <w:spacing w:after="0" w:line="240" w:lineRule="auto"/>
              <w:jc w:val="both"/>
              <w:rPr>
                <w:rFonts w:ascii="Times New Roman" w:hAnsi="Times New Roman"/>
                <w:b/>
                <w:sz w:val="18"/>
                <w:szCs w:val="18"/>
              </w:rPr>
            </w:pPr>
          </w:p>
        </w:tc>
        <w:tc>
          <w:tcPr>
            <w:tcW w:w="1221" w:type="dxa"/>
            <w:vMerge/>
          </w:tcPr>
          <w:p w:rsidR="00FC3D46" w:rsidRPr="00DE4F83" w:rsidRDefault="00FC3D46" w:rsidP="00721433">
            <w:pPr>
              <w:spacing w:after="0" w:line="240" w:lineRule="auto"/>
              <w:jc w:val="both"/>
              <w:rPr>
                <w:rFonts w:ascii="Times New Roman" w:hAnsi="Times New Roman"/>
                <w:b/>
                <w:sz w:val="18"/>
                <w:szCs w:val="18"/>
              </w:rPr>
            </w:pPr>
          </w:p>
        </w:tc>
        <w:tc>
          <w:tcPr>
            <w:tcW w:w="1047" w:type="dxa"/>
          </w:tcPr>
          <w:p w:rsidR="00FC3D46" w:rsidRPr="00DE4F83" w:rsidRDefault="00FC3D46" w:rsidP="00721433">
            <w:pPr>
              <w:spacing w:after="0" w:line="240" w:lineRule="auto"/>
              <w:jc w:val="center"/>
              <w:rPr>
                <w:rFonts w:ascii="Times New Roman" w:hAnsi="Times New Roman"/>
                <w:b/>
                <w:sz w:val="18"/>
                <w:szCs w:val="18"/>
              </w:rPr>
            </w:pPr>
            <w:r w:rsidRPr="00DE4F83">
              <w:rPr>
                <w:rFonts w:ascii="Times New Roman" w:hAnsi="Times New Roman"/>
                <w:b/>
                <w:sz w:val="18"/>
                <w:szCs w:val="18"/>
              </w:rPr>
              <w:t>Сумма</w:t>
            </w:r>
          </w:p>
          <w:p w:rsidR="00FC3D46" w:rsidRPr="00DE4F83" w:rsidRDefault="00FC3D46" w:rsidP="00721433">
            <w:pPr>
              <w:spacing w:after="0" w:line="240" w:lineRule="auto"/>
              <w:jc w:val="center"/>
              <w:rPr>
                <w:rFonts w:ascii="Times New Roman" w:hAnsi="Times New Roman"/>
                <w:b/>
                <w:sz w:val="18"/>
                <w:szCs w:val="18"/>
              </w:rPr>
            </w:pPr>
            <w:r w:rsidRPr="00DE4F83">
              <w:rPr>
                <w:rFonts w:ascii="Times New Roman" w:hAnsi="Times New Roman"/>
                <w:b/>
                <w:sz w:val="18"/>
                <w:szCs w:val="18"/>
              </w:rPr>
              <w:t>(гр.2-1)</w:t>
            </w:r>
          </w:p>
        </w:tc>
        <w:tc>
          <w:tcPr>
            <w:tcW w:w="583" w:type="dxa"/>
          </w:tcPr>
          <w:p w:rsidR="00FC3D46" w:rsidRPr="00DE4F83" w:rsidRDefault="00FC3D46" w:rsidP="00721433">
            <w:pPr>
              <w:spacing w:after="0" w:line="240" w:lineRule="auto"/>
              <w:jc w:val="center"/>
              <w:rPr>
                <w:rFonts w:ascii="Times New Roman" w:hAnsi="Times New Roman"/>
                <w:b/>
                <w:sz w:val="18"/>
                <w:szCs w:val="18"/>
              </w:rPr>
            </w:pPr>
            <w:r w:rsidRPr="00DE4F83">
              <w:rPr>
                <w:rFonts w:ascii="Times New Roman" w:hAnsi="Times New Roman"/>
                <w:b/>
                <w:sz w:val="18"/>
                <w:szCs w:val="18"/>
              </w:rPr>
              <w:t>в %</w:t>
            </w:r>
          </w:p>
        </w:tc>
        <w:tc>
          <w:tcPr>
            <w:tcW w:w="1118" w:type="dxa"/>
          </w:tcPr>
          <w:p w:rsidR="00FC3D46" w:rsidRPr="00DE4F83" w:rsidRDefault="00FC3D46" w:rsidP="00721433">
            <w:pPr>
              <w:spacing w:after="0" w:line="240" w:lineRule="auto"/>
              <w:jc w:val="center"/>
              <w:rPr>
                <w:rFonts w:ascii="Times New Roman" w:hAnsi="Times New Roman"/>
                <w:b/>
                <w:sz w:val="18"/>
                <w:szCs w:val="18"/>
              </w:rPr>
            </w:pPr>
            <w:r w:rsidRPr="00DE4F83">
              <w:rPr>
                <w:rFonts w:ascii="Times New Roman" w:hAnsi="Times New Roman"/>
                <w:b/>
                <w:sz w:val="18"/>
                <w:szCs w:val="18"/>
              </w:rPr>
              <w:t>Сумма</w:t>
            </w:r>
          </w:p>
          <w:p w:rsidR="00FC3D46" w:rsidRPr="00DE4F83" w:rsidRDefault="00FC3D46" w:rsidP="00721433">
            <w:pPr>
              <w:spacing w:after="0" w:line="240" w:lineRule="auto"/>
              <w:jc w:val="center"/>
              <w:rPr>
                <w:rFonts w:ascii="Times New Roman" w:hAnsi="Times New Roman"/>
                <w:b/>
                <w:sz w:val="18"/>
                <w:szCs w:val="18"/>
              </w:rPr>
            </w:pPr>
            <w:r w:rsidRPr="00DE4F83">
              <w:rPr>
                <w:rFonts w:ascii="Times New Roman" w:hAnsi="Times New Roman"/>
                <w:b/>
                <w:sz w:val="18"/>
                <w:szCs w:val="18"/>
              </w:rPr>
              <w:t>(гр. 2-3)</w:t>
            </w:r>
          </w:p>
        </w:tc>
        <w:tc>
          <w:tcPr>
            <w:tcW w:w="709" w:type="dxa"/>
          </w:tcPr>
          <w:p w:rsidR="00FC3D46" w:rsidRPr="00DE4F83" w:rsidRDefault="00FC3D46" w:rsidP="00721433">
            <w:pPr>
              <w:spacing w:after="0" w:line="240" w:lineRule="auto"/>
              <w:jc w:val="center"/>
              <w:rPr>
                <w:rFonts w:ascii="Times New Roman" w:hAnsi="Times New Roman"/>
                <w:b/>
                <w:sz w:val="18"/>
                <w:szCs w:val="18"/>
              </w:rPr>
            </w:pPr>
            <w:r w:rsidRPr="00DE4F83">
              <w:rPr>
                <w:rFonts w:ascii="Times New Roman" w:hAnsi="Times New Roman"/>
                <w:b/>
                <w:sz w:val="18"/>
                <w:szCs w:val="18"/>
              </w:rPr>
              <w:t>в %</w:t>
            </w:r>
          </w:p>
        </w:tc>
        <w:tc>
          <w:tcPr>
            <w:tcW w:w="1134" w:type="dxa"/>
            <w:vMerge/>
          </w:tcPr>
          <w:p w:rsidR="00FC3D46" w:rsidRPr="00DE4F83" w:rsidRDefault="00FC3D46" w:rsidP="00721433">
            <w:pPr>
              <w:spacing w:after="0" w:line="240" w:lineRule="auto"/>
              <w:jc w:val="both"/>
              <w:rPr>
                <w:rFonts w:ascii="Times New Roman" w:hAnsi="Times New Roman"/>
                <w:b/>
                <w:sz w:val="18"/>
                <w:szCs w:val="18"/>
              </w:rPr>
            </w:pPr>
          </w:p>
        </w:tc>
        <w:tc>
          <w:tcPr>
            <w:tcW w:w="1276" w:type="dxa"/>
            <w:vMerge/>
          </w:tcPr>
          <w:p w:rsidR="00FC3D46" w:rsidRPr="00DE4F83" w:rsidRDefault="00FC3D46" w:rsidP="00721433">
            <w:pPr>
              <w:spacing w:after="0" w:line="240" w:lineRule="auto"/>
              <w:jc w:val="both"/>
              <w:rPr>
                <w:rFonts w:ascii="Times New Roman" w:hAnsi="Times New Roman"/>
                <w:b/>
                <w:sz w:val="18"/>
                <w:szCs w:val="18"/>
              </w:rPr>
            </w:pPr>
          </w:p>
        </w:tc>
      </w:tr>
      <w:tr w:rsidR="00FC3D46" w:rsidRPr="00DE4F83" w:rsidTr="00B52344">
        <w:tc>
          <w:tcPr>
            <w:tcW w:w="1171" w:type="dxa"/>
          </w:tcPr>
          <w:p w:rsidR="00FC3D46" w:rsidRPr="00DE4F83" w:rsidRDefault="00FC3D46" w:rsidP="00721433">
            <w:pPr>
              <w:spacing w:after="0" w:line="240" w:lineRule="auto"/>
              <w:jc w:val="center"/>
              <w:rPr>
                <w:rFonts w:ascii="Times New Roman" w:hAnsi="Times New Roman"/>
                <w:b/>
                <w:sz w:val="12"/>
                <w:szCs w:val="12"/>
              </w:rPr>
            </w:pPr>
            <w:r w:rsidRPr="00DE4F83">
              <w:rPr>
                <w:rFonts w:ascii="Times New Roman" w:hAnsi="Times New Roman"/>
                <w:b/>
                <w:sz w:val="12"/>
                <w:szCs w:val="12"/>
              </w:rPr>
              <w:t>1</w:t>
            </w:r>
          </w:p>
        </w:tc>
        <w:tc>
          <w:tcPr>
            <w:tcW w:w="1239" w:type="dxa"/>
          </w:tcPr>
          <w:p w:rsidR="00FC3D46" w:rsidRPr="00DE4F83" w:rsidRDefault="00FC3D46" w:rsidP="00721433">
            <w:pPr>
              <w:spacing w:after="0" w:line="240" w:lineRule="auto"/>
              <w:jc w:val="center"/>
              <w:rPr>
                <w:rFonts w:ascii="Times New Roman" w:hAnsi="Times New Roman"/>
                <w:b/>
                <w:sz w:val="12"/>
                <w:szCs w:val="12"/>
              </w:rPr>
            </w:pPr>
            <w:r w:rsidRPr="00DE4F83">
              <w:rPr>
                <w:rFonts w:ascii="Times New Roman" w:hAnsi="Times New Roman"/>
                <w:b/>
                <w:sz w:val="12"/>
                <w:szCs w:val="12"/>
              </w:rPr>
              <w:t>2</w:t>
            </w:r>
          </w:p>
        </w:tc>
        <w:tc>
          <w:tcPr>
            <w:tcW w:w="1221" w:type="dxa"/>
          </w:tcPr>
          <w:p w:rsidR="00FC3D46" w:rsidRPr="00DE4F83" w:rsidRDefault="00FC3D46" w:rsidP="00721433">
            <w:pPr>
              <w:spacing w:after="0" w:line="240" w:lineRule="auto"/>
              <w:jc w:val="center"/>
              <w:rPr>
                <w:rFonts w:ascii="Times New Roman" w:hAnsi="Times New Roman"/>
                <w:b/>
                <w:sz w:val="12"/>
                <w:szCs w:val="12"/>
              </w:rPr>
            </w:pPr>
            <w:r w:rsidRPr="00DE4F83">
              <w:rPr>
                <w:rFonts w:ascii="Times New Roman" w:hAnsi="Times New Roman"/>
                <w:b/>
                <w:sz w:val="12"/>
                <w:szCs w:val="12"/>
              </w:rPr>
              <w:t>3</w:t>
            </w:r>
          </w:p>
        </w:tc>
        <w:tc>
          <w:tcPr>
            <w:tcW w:w="1047" w:type="dxa"/>
          </w:tcPr>
          <w:p w:rsidR="00FC3D46" w:rsidRPr="00DE4F83" w:rsidRDefault="00FC3D46" w:rsidP="00721433">
            <w:pPr>
              <w:spacing w:after="0" w:line="240" w:lineRule="auto"/>
              <w:jc w:val="center"/>
              <w:rPr>
                <w:rFonts w:ascii="Times New Roman" w:hAnsi="Times New Roman"/>
                <w:b/>
                <w:sz w:val="12"/>
                <w:szCs w:val="12"/>
              </w:rPr>
            </w:pPr>
            <w:r w:rsidRPr="00DE4F83">
              <w:rPr>
                <w:rFonts w:ascii="Times New Roman" w:hAnsi="Times New Roman"/>
                <w:b/>
                <w:sz w:val="12"/>
                <w:szCs w:val="12"/>
              </w:rPr>
              <w:t>4</w:t>
            </w:r>
          </w:p>
        </w:tc>
        <w:tc>
          <w:tcPr>
            <w:tcW w:w="583" w:type="dxa"/>
          </w:tcPr>
          <w:p w:rsidR="00FC3D46" w:rsidRPr="00DE4F83" w:rsidRDefault="00FC3D46" w:rsidP="00721433">
            <w:pPr>
              <w:spacing w:after="0" w:line="240" w:lineRule="auto"/>
              <w:jc w:val="center"/>
              <w:rPr>
                <w:rFonts w:ascii="Times New Roman" w:hAnsi="Times New Roman"/>
                <w:b/>
                <w:sz w:val="12"/>
                <w:szCs w:val="12"/>
              </w:rPr>
            </w:pPr>
            <w:r w:rsidRPr="00DE4F83">
              <w:rPr>
                <w:rFonts w:ascii="Times New Roman" w:hAnsi="Times New Roman"/>
                <w:b/>
                <w:sz w:val="12"/>
                <w:szCs w:val="12"/>
              </w:rPr>
              <w:t>5</w:t>
            </w:r>
          </w:p>
        </w:tc>
        <w:tc>
          <w:tcPr>
            <w:tcW w:w="1118" w:type="dxa"/>
          </w:tcPr>
          <w:p w:rsidR="00FC3D46" w:rsidRPr="00DE4F83" w:rsidRDefault="00FC3D46" w:rsidP="00721433">
            <w:pPr>
              <w:spacing w:after="0" w:line="240" w:lineRule="auto"/>
              <w:jc w:val="center"/>
              <w:rPr>
                <w:rFonts w:ascii="Times New Roman" w:hAnsi="Times New Roman"/>
                <w:b/>
                <w:sz w:val="12"/>
                <w:szCs w:val="12"/>
              </w:rPr>
            </w:pPr>
            <w:r w:rsidRPr="00DE4F83">
              <w:rPr>
                <w:rFonts w:ascii="Times New Roman" w:hAnsi="Times New Roman"/>
                <w:b/>
                <w:sz w:val="12"/>
                <w:szCs w:val="12"/>
              </w:rPr>
              <w:t>6</w:t>
            </w:r>
          </w:p>
        </w:tc>
        <w:tc>
          <w:tcPr>
            <w:tcW w:w="709" w:type="dxa"/>
          </w:tcPr>
          <w:p w:rsidR="00FC3D46" w:rsidRPr="00DE4F83" w:rsidRDefault="00FC3D46" w:rsidP="00721433">
            <w:pPr>
              <w:spacing w:after="0" w:line="240" w:lineRule="auto"/>
              <w:jc w:val="center"/>
              <w:rPr>
                <w:rFonts w:ascii="Times New Roman" w:hAnsi="Times New Roman"/>
                <w:b/>
                <w:sz w:val="12"/>
                <w:szCs w:val="12"/>
              </w:rPr>
            </w:pPr>
            <w:r w:rsidRPr="00DE4F83">
              <w:rPr>
                <w:rFonts w:ascii="Times New Roman" w:hAnsi="Times New Roman"/>
                <w:b/>
                <w:sz w:val="12"/>
                <w:szCs w:val="12"/>
              </w:rPr>
              <w:t>7</w:t>
            </w:r>
          </w:p>
        </w:tc>
        <w:tc>
          <w:tcPr>
            <w:tcW w:w="1134" w:type="dxa"/>
          </w:tcPr>
          <w:p w:rsidR="00FC3D46" w:rsidRPr="00DE4F83" w:rsidRDefault="00FC3D46" w:rsidP="00721433">
            <w:pPr>
              <w:spacing w:after="0" w:line="240" w:lineRule="auto"/>
              <w:jc w:val="center"/>
              <w:rPr>
                <w:rFonts w:ascii="Times New Roman" w:hAnsi="Times New Roman"/>
                <w:b/>
                <w:sz w:val="12"/>
                <w:szCs w:val="12"/>
              </w:rPr>
            </w:pPr>
            <w:r w:rsidRPr="00DE4F83">
              <w:rPr>
                <w:rFonts w:ascii="Times New Roman" w:hAnsi="Times New Roman"/>
                <w:b/>
                <w:sz w:val="12"/>
                <w:szCs w:val="12"/>
              </w:rPr>
              <w:t>8</w:t>
            </w:r>
          </w:p>
        </w:tc>
        <w:tc>
          <w:tcPr>
            <w:tcW w:w="1276" w:type="dxa"/>
          </w:tcPr>
          <w:p w:rsidR="00FC3D46" w:rsidRPr="00DE4F83" w:rsidRDefault="00FC3D46" w:rsidP="00721433">
            <w:pPr>
              <w:spacing w:after="0" w:line="240" w:lineRule="auto"/>
              <w:jc w:val="center"/>
              <w:rPr>
                <w:rFonts w:ascii="Times New Roman" w:hAnsi="Times New Roman"/>
                <w:b/>
                <w:sz w:val="12"/>
                <w:szCs w:val="12"/>
              </w:rPr>
            </w:pPr>
            <w:r w:rsidRPr="00DE4F83">
              <w:rPr>
                <w:rFonts w:ascii="Times New Roman" w:hAnsi="Times New Roman"/>
                <w:b/>
                <w:sz w:val="12"/>
                <w:szCs w:val="12"/>
              </w:rPr>
              <w:t>9</w:t>
            </w:r>
          </w:p>
        </w:tc>
      </w:tr>
      <w:tr w:rsidR="00FC3D46" w:rsidRPr="00DE4F83" w:rsidTr="00B52344">
        <w:tc>
          <w:tcPr>
            <w:tcW w:w="1171" w:type="dxa"/>
          </w:tcPr>
          <w:p w:rsidR="00FC3D46" w:rsidRPr="00DE4F83" w:rsidRDefault="00DE4F83" w:rsidP="00721433">
            <w:pPr>
              <w:spacing w:after="0" w:line="240" w:lineRule="auto"/>
              <w:jc w:val="center"/>
              <w:rPr>
                <w:rFonts w:ascii="Times New Roman" w:hAnsi="Times New Roman"/>
                <w:sz w:val="18"/>
                <w:szCs w:val="18"/>
                <w:highlight w:val="yellow"/>
              </w:rPr>
            </w:pPr>
            <w:r w:rsidRPr="00DE4F83">
              <w:rPr>
                <w:rFonts w:ascii="Times New Roman" w:hAnsi="Times New Roman"/>
                <w:sz w:val="18"/>
                <w:szCs w:val="18"/>
              </w:rPr>
              <w:t>552 151,7</w:t>
            </w:r>
          </w:p>
        </w:tc>
        <w:tc>
          <w:tcPr>
            <w:tcW w:w="1239" w:type="dxa"/>
          </w:tcPr>
          <w:p w:rsidR="00FC3D46" w:rsidRPr="00DE4F83" w:rsidRDefault="00DE4F83" w:rsidP="00721433">
            <w:pPr>
              <w:spacing w:after="0" w:line="240" w:lineRule="auto"/>
              <w:jc w:val="center"/>
              <w:rPr>
                <w:rFonts w:ascii="Times New Roman" w:hAnsi="Times New Roman"/>
                <w:sz w:val="18"/>
                <w:szCs w:val="18"/>
                <w:highlight w:val="yellow"/>
              </w:rPr>
            </w:pPr>
            <w:r w:rsidRPr="00DE4F83">
              <w:rPr>
                <w:rFonts w:ascii="Times New Roman" w:hAnsi="Times New Roman"/>
                <w:sz w:val="18"/>
                <w:szCs w:val="18"/>
              </w:rPr>
              <w:t>616 089,9</w:t>
            </w:r>
          </w:p>
        </w:tc>
        <w:tc>
          <w:tcPr>
            <w:tcW w:w="1221" w:type="dxa"/>
          </w:tcPr>
          <w:p w:rsidR="00FC3D46" w:rsidRPr="00DE4F83" w:rsidRDefault="00DE4F83" w:rsidP="00721433">
            <w:pPr>
              <w:spacing w:after="0" w:line="240" w:lineRule="auto"/>
              <w:jc w:val="center"/>
              <w:rPr>
                <w:rFonts w:ascii="Times New Roman" w:hAnsi="Times New Roman"/>
                <w:sz w:val="18"/>
                <w:szCs w:val="18"/>
                <w:highlight w:val="yellow"/>
              </w:rPr>
            </w:pPr>
            <w:r w:rsidRPr="00DE4F83">
              <w:rPr>
                <w:rFonts w:ascii="Times New Roman" w:hAnsi="Times New Roman"/>
                <w:sz w:val="18"/>
                <w:szCs w:val="18"/>
              </w:rPr>
              <w:t>886 794,3</w:t>
            </w:r>
          </w:p>
        </w:tc>
        <w:tc>
          <w:tcPr>
            <w:tcW w:w="1047" w:type="dxa"/>
          </w:tcPr>
          <w:p w:rsidR="00FC3D46" w:rsidRPr="00DE4F83" w:rsidRDefault="00DE4F83" w:rsidP="00DE4F83">
            <w:pPr>
              <w:spacing w:after="0" w:line="240" w:lineRule="auto"/>
              <w:jc w:val="center"/>
              <w:rPr>
                <w:rFonts w:ascii="Times New Roman" w:hAnsi="Times New Roman"/>
                <w:sz w:val="18"/>
                <w:szCs w:val="18"/>
                <w:highlight w:val="yellow"/>
              </w:rPr>
            </w:pPr>
            <w:r w:rsidRPr="00DE4F83">
              <w:rPr>
                <w:rFonts w:ascii="Times New Roman" w:hAnsi="Times New Roman"/>
                <w:sz w:val="18"/>
                <w:szCs w:val="18"/>
              </w:rPr>
              <w:t>63 938,2</w:t>
            </w:r>
          </w:p>
        </w:tc>
        <w:tc>
          <w:tcPr>
            <w:tcW w:w="583" w:type="dxa"/>
          </w:tcPr>
          <w:p w:rsidR="00FC3D46" w:rsidRPr="00DE4F83" w:rsidRDefault="00DE4F83" w:rsidP="00E33418">
            <w:pPr>
              <w:spacing w:after="0" w:line="240" w:lineRule="auto"/>
              <w:jc w:val="both"/>
              <w:rPr>
                <w:rFonts w:ascii="Times New Roman" w:hAnsi="Times New Roman"/>
                <w:sz w:val="18"/>
                <w:szCs w:val="18"/>
                <w:highlight w:val="yellow"/>
              </w:rPr>
            </w:pPr>
            <w:r w:rsidRPr="00DE4F83">
              <w:rPr>
                <w:rFonts w:ascii="Times New Roman" w:hAnsi="Times New Roman"/>
                <w:sz w:val="18"/>
                <w:szCs w:val="18"/>
              </w:rPr>
              <w:t>11,6</w:t>
            </w:r>
          </w:p>
        </w:tc>
        <w:tc>
          <w:tcPr>
            <w:tcW w:w="1118" w:type="dxa"/>
          </w:tcPr>
          <w:p w:rsidR="00FC3D46" w:rsidRPr="00DE4F83" w:rsidRDefault="00FC3D46" w:rsidP="00EE5905">
            <w:pPr>
              <w:spacing w:after="0" w:line="240" w:lineRule="auto"/>
              <w:jc w:val="both"/>
              <w:rPr>
                <w:rFonts w:ascii="Times New Roman" w:hAnsi="Times New Roman"/>
                <w:sz w:val="18"/>
                <w:szCs w:val="18"/>
                <w:highlight w:val="yellow"/>
              </w:rPr>
            </w:pPr>
            <w:r w:rsidRPr="00DE4F83">
              <w:rPr>
                <w:rFonts w:ascii="Times New Roman" w:hAnsi="Times New Roman"/>
                <w:sz w:val="18"/>
                <w:szCs w:val="18"/>
              </w:rPr>
              <w:t xml:space="preserve">- </w:t>
            </w:r>
            <w:r w:rsidR="00B52344" w:rsidRPr="00DE4F83">
              <w:rPr>
                <w:rFonts w:ascii="Times New Roman" w:hAnsi="Times New Roman"/>
                <w:sz w:val="18"/>
                <w:szCs w:val="18"/>
              </w:rPr>
              <w:t>2</w:t>
            </w:r>
            <w:r w:rsidR="00DE4F83" w:rsidRPr="00DE4F83">
              <w:rPr>
                <w:rFonts w:ascii="Times New Roman" w:hAnsi="Times New Roman"/>
                <w:sz w:val="18"/>
                <w:szCs w:val="18"/>
              </w:rPr>
              <w:t>70 704,4</w:t>
            </w:r>
          </w:p>
        </w:tc>
        <w:tc>
          <w:tcPr>
            <w:tcW w:w="709" w:type="dxa"/>
          </w:tcPr>
          <w:p w:rsidR="00FC3D46" w:rsidRPr="00DE4F83" w:rsidRDefault="00DE4F83" w:rsidP="00DE4F83">
            <w:pPr>
              <w:spacing w:after="0" w:line="240" w:lineRule="auto"/>
              <w:jc w:val="both"/>
              <w:rPr>
                <w:rFonts w:ascii="Times New Roman" w:hAnsi="Times New Roman"/>
                <w:sz w:val="18"/>
                <w:szCs w:val="18"/>
              </w:rPr>
            </w:pPr>
            <w:r w:rsidRPr="00DE4F83">
              <w:rPr>
                <w:rFonts w:ascii="Times New Roman" w:hAnsi="Times New Roman"/>
                <w:sz w:val="18"/>
                <w:szCs w:val="18"/>
              </w:rPr>
              <w:t>30,5</w:t>
            </w:r>
          </w:p>
        </w:tc>
        <w:tc>
          <w:tcPr>
            <w:tcW w:w="1134" w:type="dxa"/>
          </w:tcPr>
          <w:p w:rsidR="00FC3D46" w:rsidRPr="00DE4F83" w:rsidRDefault="00DE4F83" w:rsidP="00721433">
            <w:pPr>
              <w:spacing w:after="0" w:line="240" w:lineRule="auto"/>
              <w:jc w:val="center"/>
              <w:rPr>
                <w:rFonts w:ascii="Times New Roman" w:hAnsi="Times New Roman"/>
                <w:sz w:val="18"/>
                <w:szCs w:val="18"/>
              </w:rPr>
            </w:pPr>
            <w:r w:rsidRPr="00DE4F83">
              <w:rPr>
                <w:rFonts w:ascii="Times New Roman" w:hAnsi="Times New Roman"/>
                <w:sz w:val="18"/>
                <w:szCs w:val="18"/>
              </w:rPr>
              <w:t>634 413,9</w:t>
            </w:r>
          </w:p>
        </w:tc>
        <w:tc>
          <w:tcPr>
            <w:tcW w:w="1276" w:type="dxa"/>
          </w:tcPr>
          <w:p w:rsidR="00FC3D46" w:rsidRPr="00DE4F83" w:rsidRDefault="00DE4F83" w:rsidP="00721433">
            <w:pPr>
              <w:spacing w:after="0" w:line="240" w:lineRule="auto"/>
              <w:ind w:right="-108"/>
              <w:jc w:val="center"/>
              <w:rPr>
                <w:rFonts w:ascii="Times New Roman" w:hAnsi="Times New Roman"/>
                <w:sz w:val="18"/>
                <w:szCs w:val="18"/>
              </w:rPr>
            </w:pPr>
            <w:r w:rsidRPr="00DE4F83">
              <w:rPr>
                <w:rFonts w:ascii="Times New Roman" w:hAnsi="Times New Roman"/>
                <w:sz w:val="18"/>
                <w:szCs w:val="18"/>
              </w:rPr>
              <w:t>605 109,2</w:t>
            </w:r>
          </w:p>
        </w:tc>
      </w:tr>
    </w:tbl>
    <w:p w:rsidR="00DE4F83" w:rsidRPr="008B15D3" w:rsidRDefault="00DE4F83" w:rsidP="00DE4F83">
      <w:pPr>
        <w:pStyle w:val="a0"/>
        <w:ind w:firstLine="567"/>
        <w:jc w:val="both"/>
      </w:pPr>
      <w:proofErr w:type="gramStart"/>
      <w:r w:rsidRPr="008B15D3">
        <w:lastRenderedPageBreak/>
        <w:t xml:space="preserve">В общем объеме расходов предусмотрены условно утверждаемые расходы (бюджетные ассигнования, не распределенные в плановом периоде в соответствии с классификацией расходов) в </w:t>
      </w:r>
      <w:r w:rsidR="008B15D3" w:rsidRPr="008B15D3">
        <w:rPr>
          <w:color w:val="auto"/>
        </w:rPr>
        <w:t>объеме 4,0</w:t>
      </w:r>
      <w:r w:rsidRPr="008B15D3">
        <w:rPr>
          <w:color w:val="auto"/>
        </w:rPr>
        <w:t xml:space="preserve"> % на первый год планового периода (2024 год) и в объеме </w:t>
      </w:r>
      <w:r w:rsidR="008B15D3" w:rsidRPr="008B15D3">
        <w:rPr>
          <w:color w:val="auto"/>
        </w:rPr>
        <w:t>7,7</w:t>
      </w:r>
      <w:r w:rsidRPr="008B15D3">
        <w:rPr>
          <w:color w:val="auto"/>
        </w:rPr>
        <w:t xml:space="preserve"> % на второй год  планового периода (2025 год) общего объема расходов </w:t>
      </w:r>
      <w:r w:rsidR="008B15D3" w:rsidRPr="008B15D3">
        <w:rPr>
          <w:color w:val="auto"/>
        </w:rPr>
        <w:t xml:space="preserve">проекта </w:t>
      </w:r>
      <w:r w:rsidRPr="008B15D3">
        <w:rPr>
          <w:color w:val="auto"/>
        </w:rPr>
        <w:t xml:space="preserve"> бюджет</w:t>
      </w:r>
      <w:r w:rsidR="008B15D3" w:rsidRPr="008B15D3">
        <w:rPr>
          <w:color w:val="auto"/>
        </w:rPr>
        <w:t>а на соответствующий год</w:t>
      </w:r>
      <w:r w:rsidR="008B15D3" w:rsidRPr="008B15D3">
        <w:t xml:space="preserve"> планового периода.</w:t>
      </w:r>
      <w:proofErr w:type="gramEnd"/>
    </w:p>
    <w:p w:rsidR="00DE4F83" w:rsidRPr="008B15D3" w:rsidRDefault="00DE4F83" w:rsidP="008B15D3">
      <w:pPr>
        <w:pStyle w:val="a0"/>
        <w:ind w:firstLine="567"/>
        <w:jc w:val="both"/>
      </w:pPr>
      <w:r w:rsidRPr="008B15D3">
        <w:t>Условно утверждаемые расходы на 202</w:t>
      </w:r>
      <w:r w:rsidR="008B15D3" w:rsidRPr="008B15D3">
        <w:t>4</w:t>
      </w:r>
      <w:r w:rsidRPr="008B15D3">
        <w:t xml:space="preserve"> год предусмотрены в сумме                       </w:t>
      </w:r>
      <w:r w:rsidR="008B15D3" w:rsidRPr="008B15D3">
        <w:t>8 358,4</w:t>
      </w:r>
      <w:r w:rsidRPr="008B15D3">
        <w:t xml:space="preserve">  тыс. руб., что составляет</w:t>
      </w:r>
      <w:r w:rsidR="008B15D3">
        <w:t xml:space="preserve"> </w:t>
      </w:r>
      <w:r w:rsidR="0051755A">
        <w:t>2,6</w:t>
      </w:r>
      <w:r w:rsidR="008B15D3">
        <w:t xml:space="preserve"> % от расходной части бюджета без учета МБТ, имеющих целевое назначение, на </w:t>
      </w:r>
      <w:r w:rsidR="0051755A">
        <w:t>2025 год – 16 448,0 тыс. руб. (5,1</w:t>
      </w:r>
      <w:r w:rsidR="008B15D3">
        <w:t xml:space="preserve"> %), </w:t>
      </w:r>
      <w:r w:rsidR="008B15D3" w:rsidRPr="008B15D3">
        <w:t xml:space="preserve">что </w:t>
      </w:r>
      <w:r w:rsidRPr="008B15D3">
        <w:t>соответствует требованиям бюджетного законодательства</w:t>
      </w:r>
      <w:r w:rsidR="008B15D3" w:rsidRPr="008B15D3">
        <w:t xml:space="preserve"> (п. 3 ст. 184.1 БК РФ).</w:t>
      </w:r>
    </w:p>
    <w:p w:rsidR="004A506F" w:rsidRPr="004A506F" w:rsidRDefault="004A506F" w:rsidP="004A506F">
      <w:pPr>
        <w:pStyle w:val="a0"/>
        <w:shd w:val="clear" w:color="auto" w:fill="FFFFFF"/>
        <w:ind w:firstLine="720"/>
        <w:jc w:val="both"/>
        <w:rPr>
          <w:color w:val="auto"/>
        </w:rPr>
      </w:pPr>
      <w:r w:rsidRPr="004A506F">
        <w:rPr>
          <w:color w:val="auto"/>
        </w:rPr>
        <w:t>Согласно Пояснительной записке к проекту Решения о бюджете в частности при формировании объема и структуры расходной части проекта бюджета использованы следующие основные подходы (первоочередные расходы):</w:t>
      </w:r>
    </w:p>
    <w:p w:rsidR="004A506F" w:rsidRDefault="004A506F" w:rsidP="004A506F">
      <w:pPr>
        <w:pStyle w:val="a0"/>
        <w:shd w:val="clear" w:color="auto" w:fill="FFFFFF"/>
        <w:ind w:firstLine="720"/>
        <w:jc w:val="both"/>
        <w:rPr>
          <w:color w:val="auto"/>
        </w:rPr>
      </w:pPr>
      <w:r w:rsidRPr="004A506F">
        <w:rPr>
          <w:color w:val="auto"/>
        </w:rPr>
        <w:t xml:space="preserve">1. </w:t>
      </w:r>
      <w:proofErr w:type="gramStart"/>
      <w:r w:rsidRPr="004A506F">
        <w:rPr>
          <w:color w:val="auto"/>
        </w:rPr>
        <w:t>Сохранение достигнутых соотношений средней заработной платы отдельным категориям работников бюджетной сферы к среднемесячному доходу от трудовой деятельности, закрепленных в Указах Президента Российской Федерации от 7 мая 2012 года, исходя из прогноза размера среднемесячного дохода от трудовой деятельности в Удмуртской Республике на 2023 год и среднесписочной численности работников с учетом мероприятий по актуализации бюджетной сети, реализуемых в рамках Плана мероприятий по</w:t>
      </w:r>
      <w:proofErr w:type="gramEnd"/>
      <w:r w:rsidRPr="004A506F">
        <w:rPr>
          <w:color w:val="auto"/>
        </w:rPr>
        <w:t xml:space="preserve"> росту доходов бюджета, оптимизации расходов бюджета и сокращению муниципального долга в целях оздоровления муниципальных финансов  муниципального образования «</w:t>
      </w:r>
      <w:proofErr w:type="spellStart"/>
      <w:r w:rsidRPr="004A506F">
        <w:rPr>
          <w:color w:val="auto"/>
        </w:rPr>
        <w:t>Глазовский</w:t>
      </w:r>
      <w:proofErr w:type="spellEnd"/>
      <w:r w:rsidRPr="004A506F">
        <w:rPr>
          <w:color w:val="auto"/>
        </w:rPr>
        <w:t xml:space="preserve"> район». </w:t>
      </w:r>
    </w:p>
    <w:p w:rsidR="004A506F" w:rsidRDefault="004A506F" w:rsidP="004A506F">
      <w:pPr>
        <w:pStyle w:val="a0"/>
        <w:shd w:val="clear" w:color="auto" w:fill="FFFFFF"/>
        <w:ind w:firstLine="720"/>
        <w:jc w:val="both"/>
        <w:rPr>
          <w:color w:val="auto"/>
        </w:rPr>
      </w:pPr>
      <w:r w:rsidRPr="004A506F">
        <w:rPr>
          <w:color w:val="auto"/>
        </w:rPr>
        <w:t xml:space="preserve">Должностные оклады работников казенных и бюджетных учреждений </w:t>
      </w:r>
      <w:proofErr w:type="spellStart"/>
      <w:r w:rsidRPr="004A506F">
        <w:rPr>
          <w:color w:val="auto"/>
        </w:rPr>
        <w:t>Глазовского</w:t>
      </w:r>
      <w:proofErr w:type="spellEnd"/>
      <w:r w:rsidRPr="004A506F">
        <w:rPr>
          <w:color w:val="auto"/>
        </w:rPr>
        <w:t xml:space="preserve"> района и ежемесячное денежное вознаграждение работников органов местного самоуправления предусмотрены с учетом индексаци</w:t>
      </w:r>
      <w:r>
        <w:rPr>
          <w:color w:val="auto"/>
        </w:rPr>
        <w:t>и с 1 октября 2023 года на 4,0 %.</w:t>
      </w:r>
    </w:p>
    <w:p w:rsidR="004A506F" w:rsidRDefault="004A506F" w:rsidP="004A506F">
      <w:pPr>
        <w:pStyle w:val="a0"/>
        <w:shd w:val="clear" w:color="auto" w:fill="FFFFFF"/>
        <w:ind w:firstLine="720"/>
        <w:jc w:val="both"/>
        <w:rPr>
          <w:color w:val="auto"/>
        </w:rPr>
      </w:pPr>
      <w:r w:rsidRPr="004A506F">
        <w:rPr>
          <w:color w:val="auto"/>
        </w:rPr>
        <w:t>Учитывая объективно обусловленные бюджетные ограничения, ассигнования на оплату труда работникам казенных и бюджетных учреждений предусматриваются в объеме 93,8% от потребности за счет средств местного бюджета и 100</w:t>
      </w:r>
      <w:r>
        <w:rPr>
          <w:color w:val="auto"/>
        </w:rPr>
        <w:t xml:space="preserve">,0 </w:t>
      </w:r>
      <w:r w:rsidRPr="004A506F">
        <w:rPr>
          <w:color w:val="auto"/>
        </w:rPr>
        <w:t xml:space="preserve">% за счет средств республиканского бюджета. </w:t>
      </w:r>
    </w:p>
    <w:p w:rsidR="004A506F" w:rsidRDefault="004A506F" w:rsidP="004A506F">
      <w:pPr>
        <w:pStyle w:val="a0"/>
        <w:shd w:val="clear" w:color="auto" w:fill="FFFFFF"/>
        <w:ind w:firstLine="720"/>
        <w:jc w:val="both"/>
        <w:rPr>
          <w:color w:val="auto"/>
        </w:rPr>
      </w:pPr>
      <w:r>
        <w:rPr>
          <w:color w:val="auto"/>
        </w:rPr>
        <w:t xml:space="preserve">2. </w:t>
      </w:r>
      <w:r w:rsidRPr="004A506F">
        <w:rPr>
          <w:color w:val="auto"/>
        </w:rPr>
        <w:t xml:space="preserve">Меры социальной поддержки предусмотрены с учетом индексации на прогнозный уровень инфляции по обязательствам, подлежащих индексации в соответствии с законодательством Российской Федерации и Удмуртской Республики, с уточнением численности (контингента) получателей социальных выплат и пенсий. </w:t>
      </w:r>
    </w:p>
    <w:p w:rsidR="004A506F" w:rsidRDefault="004A506F" w:rsidP="004A506F">
      <w:pPr>
        <w:pStyle w:val="a0"/>
        <w:shd w:val="clear" w:color="auto" w:fill="FFFFFF"/>
        <w:ind w:firstLine="720"/>
        <w:jc w:val="both"/>
        <w:rPr>
          <w:color w:val="auto"/>
        </w:rPr>
      </w:pPr>
      <w:proofErr w:type="gramStart"/>
      <w:r w:rsidRPr="004A506F">
        <w:rPr>
          <w:color w:val="auto"/>
        </w:rPr>
        <w:t xml:space="preserve">Расходы по возмещению расходов коммунальных специалистам на селе, предусмотрены в размере одиннадцати месячной потребности; возмещение расходов населению на оплату жилого помещения и коммунальных услуг, доплаты к пенсиям муниципальных служащих и льготы гражданам, имеющим звание </w:t>
      </w:r>
      <w:r>
        <w:rPr>
          <w:color w:val="auto"/>
        </w:rPr>
        <w:t>«</w:t>
      </w:r>
      <w:r w:rsidRPr="004A506F">
        <w:rPr>
          <w:color w:val="auto"/>
        </w:rPr>
        <w:t>Почетный гражданин муниципального образования</w:t>
      </w:r>
      <w:r>
        <w:rPr>
          <w:color w:val="auto"/>
        </w:rPr>
        <w:t>»</w:t>
      </w:r>
      <w:r w:rsidRPr="004A506F">
        <w:rPr>
          <w:color w:val="auto"/>
        </w:rPr>
        <w:t xml:space="preserve"> расходы предусмотрены в размере 100</w:t>
      </w:r>
      <w:r>
        <w:rPr>
          <w:color w:val="auto"/>
        </w:rPr>
        <w:t xml:space="preserve">,0 </w:t>
      </w:r>
      <w:r w:rsidRPr="004A506F">
        <w:rPr>
          <w:color w:val="auto"/>
        </w:rPr>
        <w:t xml:space="preserve">% от потребности. </w:t>
      </w:r>
      <w:proofErr w:type="gramEnd"/>
    </w:p>
    <w:p w:rsidR="004A506F" w:rsidRDefault="004A506F" w:rsidP="004A506F">
      <w:pPr>
        <w:pStyle w:val="a0"/>
        <w:shd w:val="clear" w:color="auto" w:fill="FFFFFF"/>
        <w:ind w:firstLine="720"/>
        <w:jc w:val="both"/>
        <w:rPr>
          <w:color w:val="auto"/>
        </w:rPr>
      </w:pPr>
      <w:r>
        <w:rPr>
          <w:color w:val="auto"/>
        </w:rPr>
        <w:t xml:space="preserve">3. </w:t>
      </w:r>
      <w:r w:rsidRPr="004A506F">
        <w:rPr>
          <w:color w:val="auto"/>
        </w:rPr>
        <w:t>В целях бесперебойного функционирования всех объектов бюджетной сферы, расходы на уплату коммунальных платежей предусмотрены в объеме 76</w:t>
      </w:r>
      <w:r>
        <w:rPr>
          <w:color w:val="auto"/>
        </w:rPr>
        <w:t xml:space="preserve">,0 </w:t>
      </w:r>
      <w:r w:rsidRPr="004A506F">
        <w:rPr>
          <w:color w:val="auto"/>
        </w:rPr>
        <w:t>% от всей потребности, с учетом инфляционных ожиданий по итогам 2022 года и 2023 года.</w:t>
      </w:r>
    </w:p>
    <w:p w:rsidR="004A506F" w:rsidRDefault="004A506F" w:rsidP="004A506F">
      <w:pPr>
        <w:pStyle w:val="a0"/>
        <w:shd w:val="clear" w:color="auto" w:fill="FFFFFF"/>
        <w:ind w:firstLine="720"/>
        <w:jc w:val="both"/>
        <w:rPr>
          <w:color w:val="auto"/>
        </w:rPr>
      </w:pPr>
      <w:r w:rsidRPr="004A506F">
        <w:rPr>
          <w:color w:val="auto"/>
        </w:rPr>
        <w:t>4. Дорожный фонд  муниципального образования «</w:t>
      </w:r>
      <w:proofErr w:type="spellStart"/>
      <w:r>
        <w:rPr>
          <w:color w:val="auto"/>
        </w:rPr>
        <w:t>Глазовский</w:t>
      </w:r>
      <w:proofErr w:type="spellEnd"/>
      <w:r>
        <w:rPr>
          <w:color w:val="auto"/>
        </w:rPr>
        <w:t xml:space="preserve"> район</w:t>
      </w:r>
      <w:r w:rsidRPr="004A506F">
        <w:rPr>
          <w:color w:val="auto"/>
        </w:rPr>
        <w:t>» сформирован в объеме доходов, формирующих дорожный фонд бюджета муниципального образования «</w:t>
      </w:r>
      <w:proofErr w:type="spellStart"/>
      <w:r w:rsidRPr="004A506F">
        <w:rPr>
          <w:color w:val="auto"/>
        </w:rPr>
        <w:t>Глазовский</w:t>
      </w:r>
      <w:proofErr w:type="spellEnd"/>
      <w:r>
        <w:rPr>
          <w:color w:val="auto"/>
        </w:rPr>
        <w:t xml:space="preserve"> район</w:t>
      </w:r>
      <w:r w:rsidRPr="004A506F">
        <w:rPr>
          <w:color w:val="auto"/>
        </w:rPr>
        <w:t xml:space="preserve">». </w:t>
      </w:r>
    </w:p>
    <w:p w:rsidR="004A506F" w:rsidRDefault="004A506F" w:rsidP="004A506F">
      <w:pPr>
        <w:pStyle w:val="a0"/>
        <w:shd w:val="clear" w:color="auto" w:fill="FFFFFF"/>
        <w:ind w:firstLine="720"/>
        <w:jc w:val="both"/>
        <w:rPr>
          <w:color w:val="auto"/>
        </w:rPr>
      </w:pPr>
      <w:r>
        <w:rPr>
          <w:color w:val="auto"/>
        </w:rPr>
        <w:t xml:space="preserve">5. </w:t>
      </w:r>
      <w:r w:rsidRPr="004A506F">
        <w:rPr>
          <w:color w:val="auto"/>
        </w:rPr>
        <w:t>Планирование расходов на уплату земельного налога организаций в соответствии с налоговым законодательством Российской Федерации, Удмуртской Республики и нормативными правовыми актами муниципального образования «</w:t>
      </w:r>
      <w:proofErr w:type="spellStart"/>
      <w:r>
        <w:rPr>
          <w:color w:val="auto"/>
        </w:rPr>
        <w:t>Глазовский</w:t>
      </w:r>
      <w:proofErr w:type="spellEnd"/>
      <w:r>
        <w:rPr>
          <w:color w:val="auto"/>
        </w:rPr>
        <w:t xml:space="preserve"> район</w:t>
      </w:r>
      <w:r w:rsidRPr="004A506F">
        <w:rPr>
          <w:color w:val="auto"/>
        </w:rPr>
        <w:t>». Бюджетные ассигнования  предусмотрены на 2023 год и на плановый период 2024 и 2025 годов в полном объеме исходя из потребности.</w:t>
      </w:r>
    </w:p>
    <w:p w:rsidR="004A506F" w:rsidRDefault="004A506F" w:rsidP="004A506F">
      <w:pPr>
        <w:pStyle w:val="a0"/>
        <w:shd w:val="clear" w:color="auto" w:fill="FFFFFF"/>
        <w:ind w:firstLine="720"/>
        <w:jc w:val="both"/>
        <w:rPr>
          <w:color w:val="auto"/>
        </w:rPr>
      </w:pPr>
      <w:r>
        <w:rPr>
          <w:color w:val="auto"/>
        </w:rPr>
        <w:t xml:space="preserve">6. </w:t>
      </w:r>
      <w:r w:rsidRPr="004A506F">
        <w:rPr>
          <w:color w:val="auto"/>
        </w:rPr>
        <w:t xml:space="preserve">Планирование расходов на уплату налога на имущество организаций в соответствии с налоговым законодательством Российской Федерации и Удмуртской </w:t>
      </w:r>
      <w:r w:rsidRPr="004A506F">
        <w:rPr>
          <w:color w:val="auto"/>
        </w:rPr>
        <w:lastRenderedPageBreak/>
        <w:t>Республики. Бюджетные ассигнования  предусмотрены на 2023 год и на плановый период 2024 и 2025 годов на уплату налога за 4 квартал 2022 года и 1 квартал 2023 года.</w:t>
      </w:r>
    </w:p>
    <w:p w:rsidR="004A506F" w:rsidRDefault="004A506F" w:rsidP="004A506F">
      <w:pPr>
        <w:pStyle w:val="a0"/>
        <w:shd w:val="clear" w:color="auto" w:fill="FFFFFF"/>
        <w:ind w:firstLine="720"/>
        <w:jc w:val="both"/>
        <w:rPr>
          <w:color w:val="auto"/>
        </w:rPr>
      </w:pPr>
      <w:r>
        <w:rPr>
          <w:color w:val="auto"/>
        </w:rPr>
        <w:t xml:space="preserve">7. </w:t>
      </w:r>
      <w:r w:rsidRPr="004A506F">
        <w:rPr>
          <w:color w:val="auto"/>
        </w:rPr>
        <w:t>Сохранение  тарифов  страховых  взносов  в  государственные внебюджетные фонды в размере 30,2%.</w:t>
      </w:r>
    </w:p>
    <w:p w:rsidR="004A506F" w:rsidRDefault="004A506F" w:rsidP="004A506F">
      <w:pPr>
        <w:pStyle w:val="a0"/>
        <w:shd w:val="clear" w:color="auto" w:fill="FFFFFF"/>
        <w:ind w:firstLine="720"/>
        <w:jc w:val="both"/>
        <w:rPr>
          <w:color w:val="auto"/>
        </w:rPr>
      </w:pPr>
      <w:r>
        <w:rPr>
          <w:color w:val="auto"/>
        </w:rPr>
        <w:t xml:space="preserve">8. </w:t>
      </w:r>
      <w:r w:rsidRPr="004A506F">
        <w:rPr>
          <w:color w:val="auto"/>
        </w:rPr>
        <w:t xml:space="preserve">По продуктам питания бюджетные ассигнования на 2023 год и на плановый период 2024 и 2025 годов запланированы в объеме 84,2% исходя из потребности. </w:t>
      </w:r>
    </w:p>
    <w:p w:rsidR="004A506F" w:rsidRDefault="004A506F" w:rsidP="004A506F">
      <w:pPr>
        <w:pStyle w:val="a0"/>
        <w:shd w:val="clear" w:color="auto" w:fill="FFFFFF"/>
        <w:ind w:firstLine="720"/>
        <w:jc w:val="both"/>
        <w:rPr>
          <w:color w:val="auto"/>
        </w:rPr>
      </w:pPr>
      <w:r>
        <w:rPr>
          <w:color w:val="auto"/>
        </w:rPr>
        <w:t xml:space="preserve">9. </w:t>
      </w:r>
      <w:r w:rsidRPr="004A506F">
        <w:rPr>
          <w:color w:val="auto"/>
        </w:rPr>
        <w:t xml:space="preserve">По муниципальным программам расходы определены исходя из сформированной доходной базы бюджета, учитывая  объективно обусловленные бюджетные ограничения, бюджетные ассигнования по муниципальным подпрограммам: </w:t>
      </w:r>
      <w:r>
        <w:rPr>
          <w:color w:val="auto"/>
        </w:rPr>
        <w:t>«</w:t>
      </w:r>
      <w:r w:rsidRPr="004A506F">
        <w:rPr>
          <w:color w:val="auto"/>
        </w:rPr>
        <w:t>Территориальное развитие (градостроительство и землеустройство)</w:t>
      </w:r>
      <w:r>
        <w:rPr>
          <w:color w:val="auto"/>
        </w:rPr>
        <w:t>»</w:t>
      </w:r>
      <w:r w:rsidRPr="004A506F">
        <w:rPr>
          <w:color w:val="auto"/>
        </w:rPr>
        <w:t xml:space="preserve">, </w:t>
      </w:r>
      <w:r>
        <w:rPr>
          <w:color w:val="auto"/>
        </w:rPr>
        <w:t>«</w:t>
      </w:r>
      <w:r w:rsidRPr="004A506F">
        <w:rPr>
          <w:color w:val="auto"/>
        </w:rPr>
        <w:t>Управление муниципальным имуществом и земельными ресурсами</w:t>
      </w:r>
      <w:r>
        <w:rPr>
          <w:color w:val="auto"/>
        </w:rPr>
        <w:t>»</w:t>
      </w:r>
      <w:r w:rsidRPr="004A506F">
        <w:rPr>
          <w:color w:val="auto"/>
        </w:rPr>
        <w:t xml:space="preserve">, </w:t>
      </w:r>
      <w:r>
        <w:rPr>
          <w:color w:val="auto"/>
        </w:rPr>
        <w:t>«</w:t>
      </w:r>
      <w:r w:rsidRPr="004A506F">
        <w:rPr>
          <w:color w:val="auto"/>
        </w:rPr>
        <w:t>Организация муниципального управления</w:t>
      </w:r>
      <w:r>
        <w:rPr>
          <w:color w:val="auto"/>
        </w:rPr>
        <w:t>»</w:t>
      </w:r>
      <w:r w:rsidRPr="004A506F">
        <w:rPr>
          <w:color w:val="auto"/>
        </w:rPr>
        <w:t xml:space="preserve">, </w:t>
      </w:r>
      <w:r>
        <w:rPr>
          <w:color w:val="auto"/>
        </w:rPr>
        <w:t>«</w:t>
      </w:r>
      <w:r w:rsidRPr="004A506F">
        <w:rPr>
          <w:color w:val="auto"/>
        </w:rPr>
        <w:t>Предупреждение и ликвидация последствий чрезвычайных ситуаций, реализация мер пожарной безопасности</w:t>
      </w:r>
      <w:r>
        <w:rPr>
          <w:color w:val="auto"/>
        </w:rPr>
        <w:t>»</w:t>
      </w:r>
      <w:r w:rsidRPr="004A506F">
        <w:rPr>
          <w:color w:val="auto"/>
        </w:rPr>
        <w:t xml:space="preserve"> уменьшены к уровню первоначального утвержденного бюджета на 20</w:t>
      </w:r>
      <w:r>
        <w:rPr>
          <w:color w:val="auto"/>
        </w:rPr>
        <w:t>22 год.</w:t>
      </w:r>
    </w:p>
    <w:p w:rsidR="004A506F" w:rsidRDefault="004A506F" w:rsidP="004A506F">
      <w:pPr>
        <w:pStyle w:val="a0"/>
        <w:shd w:val="clear" w:color="auto" w:fill="FFFFFF"/>
        <w:ind w:firstLine="720"/>
        <w:jc w:val="both"/>
        <w:rPr>
          <w:color w:val="auto"/>
        </w:rPr>
      </w:pPr>
      <w:r>
        <w:rPr>
          <w:color w:val="auto"/>
        </w:rPr>
        <w:t xml:space="preserve">10. </w:t>
      </w:r>
      <w:r w:rsidRPr="004A506F">
        <w:rPr>
          <w:color w:val="auto"/>
        </w:rPr>
        <w:t>Бюджетные ассигнования на погашение и обслуживание муниципального долга муниципального образования «</w:t>
      </w:r>
      <w:proofErr w:type="spellStart"/>
      <w:r w:rsidRPr="004A506F">
        <w:rPr>
          <w:color w:val="auto"/>
        </w:rPr>
        <w:t>Глазовский</w:t>
      </w:r>
      <w:proofErr w:type="spellEnd"/>
      <w:r w:rsidRPr="004A506F">
        <w:rPr>
          <w:color w:val="auto"/>
        </w:rPr>
        <w:t xml:space="preserve"> район» определены в соответствии с условиями привлечения заемных средств.</w:t>
      </w:r>
    </w:p>
    <w:p w:rsidR="004A506F" w:rsidRDefault="004A506F" w:rsidP="004A506F">
      <w:pPr>
        <w:pStyle w:val="a0"/>
        <w:shd w:val="clear" w:color="auto" w:fill="FFFFFF"/>
        <w:ind w:firstLine="720"/>
        <w:jc w:val="both"/>
        <w:rPr>
          <w:color w:val="auto"/>
        </w:rPr>
      </w:pPr>
      <w:r>
        <w:rPr>
          <w:color w:val="auto"/>
        </w:rPr>
        <w:t xml:space="preserve">11. </w:t>
      </w:r>
      <w:r w:rsidRPr="004A506F">
        <w:rPr>
          <w:color w:val="auto"/>
        </w:rPr>
        <w:t>Объемы бюджетных ассигнований по субвенциям на финансовое обеспечение переданных государственных полномочий Удмуртской Республики в соответствии с проектом Закона Удмуртской Республики «О бюджете Удмуртской Республики на 2023 год и на плановый период 2024 и 2025 годов».</w:t>
      </w:r>
    </w:p>
    <w:p w:rsidR="00176F12" w:rsidRDefault="00176F12" w:rsidP="00176F12">
      <w:pPr>
        <w:pStyle w:val="a0"/>
        <w:shd w:val="clear" w:color="auto" w:fill="FFFFFF"/>
        <w:ind w:firstLine="720"/>
        <w:jc w:val="both"/>
        <w:rPr>
          <w:color w:val="auto"/>
        </w:rPr>
      </w:pPr>
      <w:r w:rsidRPr="005113CD">
        <w:rPr>
          <w:color w:val="auto"/>
        </w:rPr>
        <w:t xml:space="preserve">12. </w:t>
      </w:r>
      <w:proofErr w:type="gramStart"/>
      <w:r w:rsidR="004A506F" w:rsidRPr="005113CD">
        <w:rPr>
          <w:color w:val="auto"/>
        </w:rPr>
        <w:t>В соответствии с п</w:t>
      </w:r>
      <w:r w:rsidRPr="005113CD">
        <w:rPr>
          <w:color w:val="auto"/>
        </w:rPr>
        <w:t>.</w:t>
      </w:r>
      <w:r w:rsidR="004A506F" w:rsidRPr="005113CD">
        <w:rPr>
          <w:color w:val="auto"/>
        </w:rPr>
        <w:t xml:space="preserve"> 3 ст</w:t>
      </w:r>
      <w:r w:rsidRPr="005113CD">
        <w:rPr>
          <w:color w:val="auto"/>
        </w:rPr>
        <w:t>.</w:t>
      </w:r>
      <w:r w:rsidR="004A506F" w:rsidRPr="005113CD">
        <w:rPr>
          <w:color w:val="auto"/>
        </w:rPr>
        <w:t xml:space="preserve"> 184.1 Бюджетного кодекса Российской Федерации в общем объеме расходов предусмотрены условно утверждаемые расходы (бюджетные ассигнования, не распределенные в плановом периоде в соответствии с классификацией расходов бюджетов) в объеме </w:t>
      </w:r>
      <w:r w:rsidR="005113CD" w:rsidRPr="005113CD">
        <w:rPr>
          <w:color w:val="auto"/>
        </w:rPr>
        <w:t xml:space="preserve">не менее </w:t>
      </w:r>
      <w:r w:rsidR="004A506F" w:rsidRPr="005113CD">
        <w:rPr>
          <w:color w:val="auto"/>
        </w:rPr>
        <w:t xml:space="preserve">2,5 процента на первый год планового периода (2024 год) и в объеме </w:t>
      </w:r>
      <w:r w:rsidR="005113CD" w:rsidRPr="005113CD">
        <w:rPr>
          <w:color w:val="auto"/>
        </w:rPr>
        <w:t xml:space="preserve">не менее </w:t>
      </w:r>
      <w:r w:rsidR="004A506F" w:rsidRPr="005113CD">
        <w:rPr>
          <w:color w:val="auto"/>
        </w:rPr>
        <w:t>5 процентов на второй год планового периода (2025 год) общего</w:t>
      </w:r>
      <w:proofErr w:type="gramEnd"/>
      <w:r w:rsidR="004A506F" w:rsidRPr="005113CD">
        <w:rPr>
          <w:color w:val="auto"/>
        </w:rPr>
        <w:t xml:space="preserve"> объема расходов проекта бюджета на соответствующий год планового периода (без учета расходов бюджета, предусмотренных за счет межбюджетных трансфертов из других бюджетов бюджетной системы Российской Федераци</w:t>
      </w:r>
      <w:r w:rsidRPr="005113CD">
        <w:rPr>
          <w:color w:val="auto"/>
        </w:rPr>
        <w:t>и, имеющих целевое назначение).</w:t>
      </w:r>
    </w:p>
    <w:p w:rsidR="00176F12" w:rsidRDefault="00176F12" w:rsidP="00176F12">
      <w:pPr>
        <w:pStyle w:val="a0"/>
        <w:shd w:val="clear" w:color="auto" w:fill="FFFFFF"/>
        <w:ind w:firstLine="720"/>
        <w:jc w:val="both"/>
        <w:rPr>
          <w:color w:val="auto"/>
        </w:rPr>
      </w:pPr>
      <w:r>
        <w:rPr>
          <w:color w:val="auto"/>
        </w:rPr>
        <w:t>13</w:t>
      </w:r>
      <w:r w:rsidR="004A506F" w:rsidRPr="004A506F">
        <w:rPr>
          <w:color w:val="auto"/>
        </w:rPr>
        <w:t>. Безвозмездные поступления на 2023 год будут уточнены после внесения проекта Закона Удмуртской Республики «О бюджете Удмуртской Республики  на 2023 год и на плановый период 2024 и 2025 годов» в Государственный Совет Удмуртской Республики.</w:t>
      </w:r>
    </w:p>
    <w:p w:rsidR="004A506F" w:rsidRPr="00176F12" w:rsidRDefault="00176F12" w:rsidP="00176F12">
      <w:pPr>
        <w:pStyle w:val="a0"/>
        <w:shd w:val="clear" w:color="auto" w:fill="FFFFFF"/>
        <w:ind w:firstLine="720"/>
        <w:jc w:val="both"/>
        <w:rPr>
          <w:color w:val="auto"/>
          <w:highlight w:val="yellow"/>
        </w:rPr>
      </w:pPr>
      <w:r w:rsidRPr="00176F12">
        <w:rPr>
          <w:b/>
          <w:color w:val="auto"/>
        </w:rPr>
        <w:t>5.1. Анализ структуры расходов</w:t>
      </w:r>
      <w:r>
        <w:rPr>
          <w:b/>
          <w:color w:val="auto"/>
        </w:rPr>
        <w:t xml:space="preserve"> бюджета в разрезе разделов классификации </w:t>
      </w:r>
      <w:r>
        <w:rPr>
          <w:color w:val="auto"/>
        </w:rPr>
        <w:t>бюджетов Российской Федерации</w:t>
      </w:r>
      <w:r w:rsidR="002F5ED7">
        <w:rPr>
          <w:color w:val="auto"/>
        </w:rPr>
        <w:t xml:space="preserve"> представлен в </w:t>
      </w:r>
      <w:r w:rsidR="002F5ED7" w:rsidRPr="002F5ED7">
        <w:rPr>
          <w:b/>
          <w:i/>
          <w:color w:val="auto"/>
        </w:rPr>
        <w:t>Таблице №</w:t>
      </w:r>
      <w:r w:rsidR="002F5ED7">
        <w:rPr>
          <w:b/>
          <w:i/>
          <w:color w:val="auto"/>
        </w:rPr>
        <w:t xml:space="preserve"> </w:t>
      </w:r>
      <w:r w:rsidR="009C755E">
        <w:rPr>
          <w:b/>
          <w:i/>
          <w:color w:val="auto"/>
        </w:rPr>
        <w:t>9</w:t>
      </w:r>
      <w:r w:rsidR="002F5ED7" w:rsidRPr="002F5ED7">
        <w:rPr>
          <w:b/>
          <w:i/>
          <w:color w:val="auto"/>
        </w:rPr>
        <w:t>.</w:t>
      </w:r>
    </w:p>
    <w:p w:rsidR="002F5ED7" w:rsidRPr="002F5ED7" w:rsidRDefault="002F5ED7" w:rsidP="002F5ED7">
      <w:pPr>
        <w:pStyle w:val="a0"/>
        <w:jc w:val="right"/>
        <w:rPr>
          <w:b/>
          <w:i/>
          <w:color w:val="auto"/>
        </w:rPr>
      </w:pPr>
      <w:r w:rsidRPr="002F5ED7">
        <w:rPr>
          <w:b/>
          <w:i/>
          <w:color w:val="auto"/>
        </w:rPr>
        <w:t xml:space="preserve">Таблица № </w:t>
      </w:r>
      <w:r w:rsidR="009C755E">
        <w:rPr>
          <w:b/>
          <w:i/>
          <w:color w:val="auto"/>
        </w:rPr>
        <w:t>9</w:t>
      </w:r>
      <w:r w:rsidRPr="002F5ED7">
        <w:rPr>
          <w:b/>
          <w:i/>
          <w:color w:val="auto"/>
        </w:rPr>
        <w:t>, тыс. руб.</w:t>
      </w:r>
    </w:p>
    <w:tbl>
      <w:tblPr>
        <w:tblW w:w="9521" w:type="dxa"/>
        <w:tblInd w:w="10"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70"/>
        <w:gridCol w:w="1326"/>
        <w:gridCol w:w="783"/>
        <w:gridCol w:w="522"/>
        <w:gridCol w:w="782"/>
        <w:gridCol w:w="522"/>
        <w:gridCol w:w="783"/>
        <w:gridCol w:w="522"/>
        <w:gridCol w:w="782"/>
        <w:gridCol w:w="522"/>
        <w:gridCol w:w="652"/>
        <w:gridCol w:w="652"/>
        <w:gridCol w:w="651"/>
        <w:gridCol w:w="652"/>
      </w:tblGrid>
      <w:tr w:rsidR="0099361C" w:rsidRPr="00DE4F83" w:rsidTr="005349EF">
        <w:trPr>
          <w:trHeight w:val="838"/>
        </w:trPr>
        <w:tc>
          <w:tcPr>
            <w:tcW w:w="370" w:type="dxa"/>
            <w:tcBorders>
              <w:top w:val="single" w:sz="4" w:space="0" w:color="00000A"/>
              <w:left w:val="single" w:sz="4" w:space="0" w:color="00000A"/>
              <w:right w:val="single" w:sz="4" w:space="0" w:color="00000A"/>
            </w:tcBorders>
            <w:shd w:val="clear" w:color="auto" w:fill="FFFFFF"/>
          </w:tcPr>
          <w:p w:rsidR="0099361C" w:rsidRPr="002F5ED7" w:rsidRDefault="0099361C" w:rsidP="00A06E47">
            <w:pPr>
              <w:pStyle w:val="a0"/>
              <w:spacing w:line="240" w:lineRule="auto"/>
              <w:jc w:val="center"/>
              <w:rPr>
                <w:b/>
                <w:color w:val="auto"/>
                <w:sz w:val="18"/>
                <w:szCs w:val="18"/>
              </w:rPr>
            </w:pPr>
            <w:r w:rsidRPr="002F5ED7">
              <w:rPr>
                <w:b/>
                <w:color w:val="auto"/>
                <w:sz w:val="18"/>
                <w:szCs w:val="18"/>
              </w:rPr>
              <w:t>раздел</w:t>
            </w:r>
          </w:p>
        </w:tc>
        <w:tc>
          <w:tcPr>
            <w:tcW w:w="132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99361C" w:rsidRDefault="0099361C" w:rsidP="0099361C">
            <w:pPr>
              <w:pStyle w:val="a0"/>
              <w:spacing w:line="240" w:lineRule="auto"/>
              <w:jc w:val="center"/>
              <w:rPr>
                <w:color w:val="auto"/>
                <w:sz w:val="14"/>
                <w:szCs w:val="14"/>
              </w:rPr>
            </w:pPr>
            <w:r w:rsidRPr="0099361C">
              <w:rPr>
                <w:b/>
                <w:color w:val="auto"/>
                <w:sz w:val="14"/>
                <w:szCs w:val="14"/>
              </w:rPr>
              <w:t>Наименование раздела</w:t>
            </w:r>
          </w:p>
        </w:tc>
        <w:tc>
          <w:tcPr>
            <w:tcW w:w="783"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99361C" w:rsidRDefault="0099361C" w:rsidP="0099361C">
            <w:pPr>
              <w:pStyle w:val="a0"/>
              <w:spacing w:line="240" w:lineRule="auto"/>
              <w:jc w:val="center"/>
              <w:rPr>
                <w:color w:val="auto"/>
                <w:sz w:val="14"/>
                <w:szCs w:val="14"/>
              </w:rPr>
            </w:pPr>
            <w:r w:rsidRPr="0099361C">
              <w:rPr>
                <w:b/>
                <w:color w:val="auto"/>
                <w:sz w:val="14"/>
                <w:szCs w:val="14"/>
              </w:rPr>
              <w:t>Решение о бюджете на 2022 год (первоначальное)</w:t>
            </w:r>
          </w:p>
        </w:tc>
        <w:tc>
          <w:tcPr>
            <w:tcW w:w="522" w:type="dxa"/>
            <w:tcBorders>
              <w:top w:val="single" w:sz="4" w:space="0" w:color="00000A"/>
              <w:left w:val="single" w:sz="4" w:space="0" w:color="00000A"/>
              <w:right w:val="single" w:sz="4" w:space="0" w:color="00000A"/>
            </w:tcBorders>
            <w:shd w:val="clear" w:color="auto" w:fill="FFFFFF"/>
            <w:vAlign w:val="center"/>
          </w:tcPr>
          <w:p w:rsidR="0099361C" w:rsidRPr="0099361C" w:rsidRDefault="0099361C" w:rsidP="0099361C">
            <w:pPr>
              <w:pStyle w:val="a0"/>
              <w:spacing w:line="240" w:lineRule="auto"/>
              <w:jc w:val="center"/>
              <w:rPr>
                <w:b/>
                <w:color w:val="auto"/>
                <w:sz w:val="14"/>
                <w:szCs w:val="14"/>
              </w:rPr>
            </w:pPr>
            <w:r w:rsidRPr="0099361C">
              <w:rPr>
                <w:b/>
                <w:color w:val="auto"/>
                <w:sz w:val="14"/>
                <w:szCs w:val="14"/>
              </w:rPr>
              <w:t>Удельный вес,%</w:t>
            </w:r>
          </w:p>
        </w:tc>
        <w:tc>
          <w:tcPr>
            <w:tcW w:w="782" w:type="dxa"/>
            <w:tcBorders>
              <w:top w:val="single" w:sz="4" w:space="0" w:color="00000A"/>
              <w:left w:val="single" w:sz="4" w:space="0" w:color="00000A"/>
              <w:right w:val="single" w:sz="4" w:space="0" w:color="00000A"/>
            </w:tcBorders>
            <w:shd w:val="clear" w:color="auto" w:fill="FFFFFF"/>
            <w:vAlign w:val="center"/>
          </w:tcPr>
          <w:p w:rsidR="0099361C" w:rsidRPr="0099361C" w:rsidRDefault="0099361C" w:rsidP="0099361C">
            <w:pPr>
              <w:pStyle w:val="a0"/>
              <w:spacing w:line="240" w:lineRule="auto"/>
              <w:jc w:val="center"/>
              <w:rPr>
                <w:b/>
                <w:color w:val="auto"/>
                <w:sz w:val="14"/>
                <w:szCs w:val="14"/>
              </w:rPr>
            </w:pPr>
            <w:r w:rsidRPr="0099361C">
              <w:rPr>
                <w:b/>
                <w:color w:val="auto"/>
                <w:sz w:val="14"/>
                <w:szCs w:val="14"/>
              </w:rPr>
              <w:t>Ожидаемое исполнение расходов</w:t>
            </w:r>
          </w:p>
          <w:p w:rsidR="0099361C" w:rsidRPr="0099361C" w:rsidRDefault="0099361C" w:rsidP="0099361C">
            <w:pPr>
              <w:pStyle w:val="a0"/>
              <w:spacing w:line="240" w:lineRule="auto"/>
              <w:jc w:val="center"/>
              <w:rPr>
                <w:b/>
                <w:color w:val="auto"/>
                <w:sz w:val="14"/>
                <w:szCs w:val="14"/>
              </w:rPr>
            </w:pPr>
            <w:r w:rsidRPr="0099361C">
              <w:rPr>
                <w:b/>
                <w:color w:val="auto"/>
                <w:sz w:val="14"/>
                <w:szCs w:val="14"/>
              </w:rPr>
              <w:t>за 2022 год</w:t>
            </w:r>
          </w:p>
        </w:tc>
        <w:tc>
          <w:tcPr>
            <w:tcW w:w="522" w:type="dxa"/>
            <w:tcBorders>
              <w:top w:val="single" w:sz="4" w:space="0" w:color="00000A"/>
              <w:left w:val="single" w:sz="4" w:space="0" w:color="00000A"/>
              <w:right w:val="single" w:sz="4" w:space="0" w:color="00000A"/>
            </w:tcBorders>
            <w:shd w:val="clear" w:color="auto" w:fill="FFFFFF"/>
            <w:vAlign w:val="center"/>
          </w:tcPr>
          <w:p w:rsidR="0099361C" w:rsidRPr="0099361C" w:rsidRDefault="0099361C" w:rsidP="0099361C">
            <w:pPr>
              <w:pStyle w:val="a0"/>
              <w:spacing w:line="240" w:lineRule="auto"/>
              <w:jc w:val="center"/>
              <w:rPr>
                <w:b/>
                <w:color w:val="auto"/>
                <w:sz w:val="14"/>
                <w:szCs w:val="14"/>
              </w:rPr>
            </w:pPr>
            <w:r w:rsidRPr="0099361C">
              <w:rPr>
                <w:b/>
                <w:color w:val="auto"/>
                <w:sz w:val="14"/>
                <w:szCs w:val="14"/>
              </w:rPr>
              <w:t>Удельный вес,%</w:t>
            </w:r>
          </w:p>
        </w:tc>
        <w:tc>
          <w:tcPr>
            <w:tcW w:w="78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99361C" w:rsidRDefault="0099361C" w:rsidP="0099361C">
            <w:pPr>
              <w:pStyle w:val="a0"/>
              <w:spacing w:line="240" w:lineRule="auto"/>
              <w:jc w:val="center"/>
              <w:rPr>
                <w:color w:val="auto"/>
                <w:sz w:val="14"/>
                <w:szCs w:val="14"/>
              </w:rPr>
            </w:pPr>
            <w:r w:rsidRPr="0099361C">
              <w:rPr>
                <w:b/>
                <w:color w:val="auto"/>
                <w:sz w:val="14"/>
                <w:szCs w:val="14"/>
              </w:rPr>
              <w:t>Проект решения о бюджете на 2023 год</w:t>
            </w:r>
          </w:p>
        </w:tc>
        <w:tc>
          <w:tcPr>
            <w:tcW w:w="522" w:type="dxa"/>
            <w:vMerge w:val="restart"/>
            <w:tcBorders>
              <w:top w:val="single" w:sz="4" w:space="0" w:color="00000A"/>
              <w:left w:val="single" w:sz="4" w:space="0" w:color="00000A"/>
              <w:right w:val="single" w:sz="4" w:space="0" w:color="00000A"/>
            </w:tcBorders>
            <w:shd w:val="clear" w:color="auto" w:fill="FFFFFF"/>
            <w:vAlign w:val="center"/>
          </w:tcPr>
          <w:p w:rsidR="0099361C" w:rsidRPr="0099361C" w:rsidRDefault="0099361C" w:rsidP="0099361C">
            <w:pPr>
              <w:pStyle w:val="a0"/>
              <w:spacing w:line="240" w:lineRule="auto"/>
              <w:jc w:val="center"/>
              <w:rPr>
                <w:b/>
                <w:color w:val="auto"/>
                <w:sz w:val="14"/>
                <w:szCs w:val="14"/>
              </w:rPr>
            </w:pPr>
            <w:r w:rsidRPr="0099361C">
              <w:rPr>
                <w:b/>
                <w:color w:val="auto"/>
                <w:sz w:val="14"/>
                <w:szCs w:val="14"/>
              </w:rPr>
              <w:t>Удельный вес,%</w:t>
            </w:r>
          </w:p>
        </w:tc>
        <w:tc>
          <w:tcPr>
            <w:tcW w:w="2608"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99361C" w:rsidRDefault="0099361C" w:rsidP="0099361C">
            <w:pPr>
              <w:pStyle w:val="a0"/>
              <w:spacing w:line="240" w:lineRule="auto"/>
              <w:jc w:val="center"/>
              <w:rPr>
                <w:b/>
                <w:sz w:val="14"/>
                <w:szCs w:val="14"/>
              </w:rPr>
            </w:pPr>
            <w:r w:rsidRPr="0099361C">
              <w:rPr>
                <w:b/>
                <w:color w:val="auto"/>
                <w:sz w:val="14"/>
                <w:szCs w:val="14"/>
              </w:rPr>
              <w:t>Изменение 2023/2022 (+/-)</w:t>
            </w:r>
          </w:p>
        </w:tc>
        <w:tc>
          <w:tcPr>
            <w:tcW w:w="651" w:type="dxa"/>
            <w:vMerge w:val="restart"/>
            <w:tcBorders>
              <w:top w:val="single" w:sz="4" w:space="0" w:color="00000A"/>
              <w:left w:val="single" w:sz="4" w:space="0" w:color="00000A"/>
              <w:right w:val="single" w:sz="4" w:space="0" w:color="00000A"/>
            </w:tcBorders>
            <w:shd w:val="clear" w:color="auto" w:fill="FFFFFF"/>
            <w:vAlign w:val="center"/>
          </w:tcPr>
          <w:p w:rsidR="0099361C" w:rsidRPr="0099361C" w:rsidRDefault="0099361C" w:rsidP="0099361C">
            <w:pPr>
              <w:pStyle w:val="a0"/>
              <w:spacing w:line="240" w:lineRule="auto"/>
              <w:jc w:val="center"/>
              <w:rPr>
                <w:b/>
                <w:color w:val="auto"/>
                <w:sz w:val="14"/>
                <w:szCs w:val="14"/>
              </w:rPr>
            </w:pPr>
            <w:r w:rsidRPr="0099361C">
              <w:rPr>
                <w:b/>
                <w:sz w:val="14"/>
                <w:szCs w:val="14"/>
              </w:rPr>
              <w:t>Плановый период 2024 год</w:t>
            </w:r>
          </w:p>
        </w:tc>
        <w:tc>
          <w:tcPr>
            <w:tcW w:w="652" w:type="dxa"/>
            <w:vMerge w:val="restart"/>
            <w:tcBorders>
              <w:top w:val="single" w:sz="4" w:space="0" w:color="00000A"/>
              <w:left w:val="single" w:sz="4" w:space="0" w:color="00000A"/>
              <w:right w:val="single" w:sz="4" w:space="0" w:color="00000A"/>
            </w:tcBorders>
            <w:shd w:val="clear" w:color="auto" w:fill="FFFFFF"/>
            <w:vAlign w:val="center"/>
          </w:tcPr>
          <w:p w:rsidR="0099361C" w:rsidRPr="0099361C" w:rsidRDefault="0099361C" w:rsidP="0099361C">
            <w:pPr>
              <w:pStyle w:val="a0"/>
              <w:spacing w:line="240" w:lineRule="auto"/>
              <w:jc w:val="center"/>
              <w:rPr>
                <w:b/>
                <w:color w:val="auto"/>
                <w:sz w:val="14"/>
                <w:szCs w:val="14"/>
              </w:rPr>
            </w:pPr>
            <w:r w:rsidRPr="0099361C">
              <w:rPr>
                <w:b/>
                <w:sz w:val="14"/>
                <w:szCs w:val="14"/>
              </w:rPr>
              <w:t>Плановый период 2025 год</w:t>
            </w:r>
          </w:p>
        </w:tc>
      </w:tr>
      <w:tr w:rsidR="0099361C" w:rsidRPr="00DE4F83" w:rsidTr="005349EF">
        <w:trPr>
          <w:trHeight w:val="617"/>
        </w:trPr>
        <w:tc>
          <w:tcPr>
            <w:tcW w:w="370" w:type="dxa"/>
            <w:tcBorders>
              <w:left w:val="single" w:sz="4" w:space="0" w:color="00000A"/>
              <w:bottom w:val="single" w:sz="4" w:space="0" w:color="00000A"/>
              <w:right w:val="single" w:sz="4" w:space="0" w:color="00000A"/>
            </w:tcBorders>
            <w:shd w:val="clear" w:color="auto" w:fill="FFFFFF"/>
          </w:tcPr>
          <w:p w:rsidR="0099361C" w:rsidRPr="002F5ED7" w:rsidRDefault="0099361C" w:rsidP="00A06E47">
            <w:pPr>
              <w:pStyle w:val="a0"/>
              <w:spacing w:line="240" w:lineRule="auto"/>
              <w:jc w:val="center"/>
              <w:rPr>
                <w:color w:val="FF0000"/>
                <w:sz w:val="18"/>
                <w:szCs w:val="18"/>
              </w:rPr>
            </w:pPr>
          </w:p>
        </w:tc>
        <w:tc>
          <w:tcPr>
            <w:tcW w:w="132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color w:val="FF0000"/>
                <w:sz w:val="16"/>
                <w:szCs w:val="16"/>
              </w:rPr>
            </w:pPr>
          </w:p>
        </w:tc>
        <w:tc>
          <w:tcPr>
            <w:tcW w:w="783"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color w:val="FF0000"/>
                <w:sz w:val="16"/>
                <w:szCs w:val="16"/>
              </w:rPr>
            </w:pPr>
          </w:p>
        </w:tc>
        <w:tc>
          <w:tcPr>
            <w:tcW w:w="52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color w:val="FF0000"/>
                <w:sz w:val="16"/>
                <w:szCs w:val="16"/>
              </w:rPr>
            </w:pPr>
          </w:p>
        </w:tc>
        <w:tc>
          <w:tcPr>
            <w:tcW w:w="78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color w:val="FF0000"/>
                <w:sz w:val="16"/>
                <w:szCs w:val="16"/>
              </w:rPr>
            </w:pPr>
          </w:p>
        </w:tc>
        <w:tc>
          <w:tcPr>
            <w:tcW w:w="52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color w:val="FF0000"/>
                <w:sz w:val="16"/>
                <w:szCs w:val="16"/>
              </w:rPr>
            </w:pPr>
          </w:p>
        </w:tc>
        <w:tc>
          <w:tcPr>
            <w:tcW w:w="78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color w:val="FF0000"/>
                <w:sz w:val="16"/>
                <w:szCs w:val="16"/>
              </w:rPr>
            </w:pPr>
          </w:p>
        </w:tc>
        <w:tc>
          <w:tcPr>
            <w:tcW w:w="522"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99361C" w:rsidRDefault="0099361C" w:rsidP="0099361C">
            <w:pPr>
              <w:pStyle w:val="a0"/>
              <w:spacing w:line="240" w:lineRule="auto"/>
              <w:jc w:val="center"/>
              <w:rPr>
                <w:color w:val="auto"/>
                <w:sz w:val="14"/>
                <w:szCs w:val="14"/>
              </w:rPr>
            </w:pPr>
            <w:r w:rsidRPr="0099361C">
              <w:rPr>
                <w:b/>
                <w:color w:val="auto"/>
                <w:sz w:val="14"/>
                <w:szCs w:val="14"/>
              </w:rPr>
              <w:t>Сумма</w:t>
            </w:r>
          </w:p>
          <w:p w:rsidR="0099361C" w:rsidRPr="0099361C" w:rsidRDefault="0099361C" w:rsidP="0099361C">
            <w:pPr>
              <w:pStyle w:val="a0"/>
              <w:spacing w:line="240" w:lineRule="auto"/>
              <w:jc w:val="center"/>
              <w:rPr>
                <w:color w:val="auto"/>
                <w:sz w:val="14"/>
                <w:szCs w:val="14"/>
              </w:rPr>
            </w:pPr>
            <w:r w:rsidRPr="0099361C">
              <w:rPr>
                <w:b/>
                <w:color w:val="auto"/>
                <w:sz w:val="14"/>
                <w:szCs w:val="14"/>
              </w:rPr>
              <w:t xml:space="preserve">(гр. </w:t>
            </w:r>
            <w:r>
              <w:rPr>
                <w:b/>
                <w:color w:val="auto"/>
                <w:sz w:val="14"/>
                <w:szCs w:val="14"/>
              </w:rPr>
              <w:t>7</w:t>
            </w:r>
            <w:r w:rsidRPr="0099361C">
              <w:rPr>
                <w:b/>
                <w:color w:val="auto"/>
                <w:sz w:val="14"/>
                <w:szCs w:val="14"/>
              </w:rPr>
              <w:t>-3)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99361C" w:rsidRDefault="0099361C" w:rsidP="0099361C">
            <w:pPr>
              <w:pStyle w:val="a0"/>
              <w:spacing w:line="240" w:lineRule="auto"/>
              <w:jc w:val="center"/>
              <w:rPr>
                <w:color w:val="auto"/>
                <w:sz w:val="14"/>
                <w:szCs w:val="14"/>
              </w:rPr>
            </w:pPr>
            <w:r w:rsidRPr="0099361C">
              <w:rPr>
                <w:b/>
                <w:color w:val="auto"/>
                <w:sz w:val="14"/>
                <w:szCs w:val="14"/>
              </w:rPr>
              <w:t>в %</w:t>
            </w:r>
          </w:p>
        </w:tc>
        <w:tc>
          <w:tcPr>
            <w:tcW w:w="652" w:type="dxa"/>
            <w:tcBorders>
              <w:left w:val="single" w:sz="4" w:space="0" w:color="00000A"/>
              <w:bottom w:val="single" w:sz="4" w:space="0" w:color="00000A"/>
              <w:right w:val="single" w:sz="4" w:space="0" w:color="00000A"/>
            </w:tcBorders>
            <w:shd w:val="clear" w:color="auto" w:fill="FFFFFF"/>
            <w:vAlign w:val="center"/>
          </w:tcPr>
          <w:p w:rsidR="0099361C" w:rsidRPr="0099361C" w:rsidRDefault="0099361C" w:rsidP="0099361C">
            <w:pPr>
              <w:pStyle w:val="a0"/>
              <w:spacing w:line="240" w:lineRule="auto"/>
              <w:jc w:val="center"/>
              <w:rPr>
                <w:color w:val="auto"/>
                <w:sz w:val="14"/>
                <w:szCs w:val="14"/>
              </w:rPr>
            </w:pPr>
            <w:r w:rsidRPr="0099361C">
              <w:rPr>
                <w:b/>
                <w:color w:val="auto"/>
                <w:sz w:val="14"/>
                <w:szCs w:val="14"/>
              </w:rPr>
              <w:t>Сумма</w:t>
            </w:r>
          </w:p>
          <w:p w:rsidR="0099361C" w:rsidRPr="0099361C" w:rsidRDefault="0099361C" w:rsidP="0099361C">
            <w:pPr>
              <w:pStyle w:val="a0"/>
              <w:spacing w:line="240" w:lineRule="auto"/>
              <w:jc w:val="center"/>
              <w:rPr>
                <w:b/>
                <w:color w:val="auto"/>
                <w:sz w:val="14"/>
                <w:szCs w:val="14"/>
              </w:rPr>
            </w:pPr>
            <w:r w:rsidRPr="0099361C">
              <w:rPr>
                <w:b/>
                <w:color w:val="auto"/>
                <w:sz w:val="14"/>
                <w:szCs w:val="14"/>
              </w:rPr>
              <w:t xml:space="preserve">(гр. </w:t>
            </w:r>
            <w:r>
              <w:rPr>
                <w:b/>
                <w:color w:val="auto"/>
                <w:sz w:val="14"/>
                <w:szCs w:val="14"/>
              </w:rPr>
              <w:t>7</w:t>
            </w:r>
            <w:r w:rsidRPr="0099361C">
              <w:rPr>
                <w:b/>
                <w:color w:val="auto"/>
                <w:sz w:val="14"/>
                <w:szCs w:val="14"/>
              </w:rPr>
              <w:t>-</w:t>
            </w:r>
            <w:r>
              <w:rPr>
                <w:b/>
                <w:color w:val="auto"/>
                <w:sz w:val="14"/>
                <w:szCs w:val="14"/>
              </w:rPr>
              <w:t>5</w:t>
            </w:r>
            <w:r w:rsidRPr="0099361C">
              <w:rPr>
                <w:b/>
                <w:color w:val="auto"/>
                <w:sz w:val="14"/>
                <w:szCs w:val="14"/>
              </w:rPr>
              <w:t>)</w:t>
            </w:r>
          </w:p>
        </w:tc>
        <w:tc>
          <w:tcPr>
            <w:tcW w:w="652" w:type="dxa"/>
            <w:tcBorders>
              <w:left w:val="single" w:sz="4" w:space="0" w:color="00000A"/>
              <w:bottom w:val="single" w:sz="4" w:space="0" w:color="00000A"/>
              <w:right w:val="single" w:sz="4" w:space="0" w:color="00000A"/>
            </w:tcBorders>
            <w:shd w:val="clear" w:color="auto" w:fill="FFFFFF"/>
            <w:vAlign w:val="center"/>
          </w:tcPr>
          <w:p w:rsidR="0099361C" w:rsidRPr="0099361C" w:rsidRDefault="0099361C" w:rsidP="0099361C">
            <w:pPr>
              <w:pStyle w:val="a0"/>
              <w:spacing w:line="240" w:lineRule="auto"/>
              <w:jc w:val="center"/>
              <w:rPr>
                <w:color w:val="auto"/>
                <w:sz w:val="14"/>
                <w:szCs w:val="14"/>
              </w:rPr>
            </w:pPr>
            <w:r w:rsidRPr="0099361C">
              <w:rPr>
                <w:b/>
                <w:color w:val="auto"/>
                <w:sz w:val="14"/>
                <w:szCs w:val="14"/>
              </w:rPr>
              <w:t>в %</w:t>
            </w:r>
          </w:p>
        </w:tc>
        <w:tc>
          <w:tcPr>
            <w:tcW w:w="651" w:type="dxa"/>
            <w:vMerge/>
            <w:tcBorders>
              <w:left w:val="single" w:sz="4" w:space="0" w:color="00000A"/>
              <w:bottom w:val="single" w:sz="4" w:space="0" w:color="00000A"/>
              <w:right w:val="single" w:sz="4" w:space="0" w:color="00000A"/>
            </w:tcBorders>
            <w:shd w:val="clear" w:color="auto" w:fill="FFFFFF"/>
            <w:vAlign w:val="center"/>
          </w:tcPr>
          <w:p w:rsidR="0099361C" w:rsidRPr="00457FCB" w:rsidRDefault="0099361C" w:rsidP="0099361C">
            <w:pPr>
              <w:pStyle w:val="a0"/>
              <w:spacing w:line="240" w:lineRule="auto"/>
              <w:jc w:val="center"/>
              <w:rPr>
                <w:b/>
                <w:color w:val="auto"/>
                <w:sz w:val="16"/>
                <w:szCs w:val="16"/>
              </w:rPr>
            </w:pPr>
          </w:p>
        </w:tc>
        <w:tc>
          <w:tcPr>
            <w:tcW w:w="652" w:type="dxa"/>
            <w:vMerge/>
            <w:tcBorders>
              <w:left w:val="single" w:sz="4" w:space="0" w:color="00000A"/>
              <w:bottom w:val="single" w:sz="4" w:space="0" w:color="00000A"/>
              <w:right w:val="single" w:sz="4" w:space="0" w:color="00000A"/>
            </w:tcBorders>
            <w:shd w:val="clear" w:color="auto" w:fill="FFFFFF"/>
            <w:vAlign w:val="center"/>
          </w:tcPr>
          <w:p w:rsidR="0099361C" w:rsidRPr="00457FCB" w:rsidRDefault="0099361C" w:rsidP="0099361C">
            <w:pPr>
              <w:pStyle w:val="a0"/>
              <w:spacing w:line="240" w:lineRule="auto"/>
              <w:jc w:val="center"/>
              <w:rPr>
                <w:b/>
                <w:color w:val="auto"/>
                <w:sz w:val="16"/>
                <w:szCs w:val="16"/>
              </w:rPr>
            </w:pPr>
          </w:p>
        </w:tc>
      </w:tr>
      <w:tr w:rsidR="0099361C" w:rsidRPr="00DE4F83" w:rsidTr="005349EF">
        <w:trPr>
          <w:trHeight w:val="206"/>
        </w:trPr>
        <w:tc>
          <w:tcPr>
            <w:tcW w:w="370" w:type="dxa"/>
            <w:tcBorders>
              <w:top w:val="single" w:sz="4" w:space="0" w:color="00000A"/>
              <w:left w:val="single" w:sz="4" w:space="0" w:color="00000A"/>
              <w:bottom w:val="single" w:sz="4" w:space="0" w:color="00000A"/>
              <w:right w:val="single" w:sz="4" w:space="0" w:color="00000A"/>
            </w:tcBorders>
            <w:shd w:val="clear" w:color="auto" w:fill="FFFFFF"/>
          </w:tcPr>
          <w:p w:rsidR="0099361C" w:rsidRPr="002F5ED7" w:rsidRDefault="0099361C" w:rsidP="00A06E47">
            <w:pPr>
              <w:pStyle w:val="a0"/>
              <w:spacing w:line="240" w:lineRule="auto"/>
              <w:jc w:val="center"/>
              <w:rPr>
                <w:b/>
                <w:color w:val="auto"/>
                <w:sz w:val="18"/>
                <w:szCs w:val="18"/>
              </w:rPr>
            </w:pPr>
            <w:r w:rsidRPr="002F5ED7">
              <w:rPr>
                <w:b/>
                <w:color w:val="auto"/>
                <w:sz w:val="18"/>
                <w:szCs w:val="18"/>
              </w:rPr>
              <w:t>1</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r w:rsidRPr="00457FCB">
              <w:rPr>
                <w:b/>
                <w:color w:val="auto"/>
                <w:sz w:val="16"/>
                <w:szCs w:val="16"/>
              </w:rPr>
              <w:t>2</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r w:rsidRPr="00457FCB">
              <w:rPr>
                <w:b/>
                <w:color w:val="auto"/>
                <w:sz w:val="16"/>
                <w:szCs w:val="16"/>
              </w:rPr>
              <w:t>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r w:rsidRPr="00457FCB">
              <w:rPr>
                <w:b/>
                <w:color w:val="auto"/>
                <w:sz w:val="16"/>
                <w:szCs w:val="16"/>
              </w:rPr>
              <w:t>4</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r w:rsidRPr="00457FCB">
              <w:rPr>
                <w:b/>
                <w:color w:val="auto"/>
                <w:sz w:val="16"/>
                <w:szCs w:val="16"/>
              </w:rPr>
              <w:t>5</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r>
              <w:rPr>
                <w:b/>
                <w:color w:val="auto"/>
                <w:sz w:val="16"/>
                <w:szCs w:val="16"/>
              </w:rPr>
              <w:t>6</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r>
              <w:rPr>
                <w:b/>
                <w:color w:val="auto"/>
                <w:sz w:val="16"/>
                <w:szCs w:val="16"/>
              </w:rPr>
              <w:t>7</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r>
              <w:rPr>
                <w:b/>
                <w:color w:val="auto"/>
                <w:sz w:val="16"/>
                <w:szCs w:val="16"/>
              </w:rPr>
              <w:t>8</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r>
              <w:rPr>
                <w:b/>
                <w:color w:val="auto"/>
                <w:sz w:val="16"/>
                <w:szCs w:val="16"/>
              </w:rPr>
              <w:t>9</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9361C">
            <w:pPr>
              <w:pStyle w:val="a0"/>
              <w:spacing w:line="240" w:lineRule="auto"/>
              <w:jc w:val="center"/>
              <w:rPr>
                <w:b/>
                <w:color w:val="auto"/>
                <w:sz w:val="16"/>
                <w:szCs w:val="16"/>
              </w:rPr>
            </w:pPr>
            <w:r>
              <w:rPr>
                <w:b/>
                <w:color w:val="auto"/>
                <w:sz w:val="16"/>
                <w:szCs w:val="16"/>
              </w:rPr>
              <w:t>10</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Default="0099361C" w:rsidP="0099361C">
            <w:pPr>
              <w:pStyle w:val="a0"/>
              <w:spacing w:line="240" w:lineRule="auto"/>
              <w:jc w:val="center"/>
              <w:rPr>
                <w:b/>
                <w:color w:val="auto"/>
                <w:sz w:val="16"/>
                <w:szCs w:val="16"/>
              </w:rPr>
            </w:pPr>
            <w:r>
              <w:rPr>
                <w:b/>
                <w:color w:val="auto"/>
                <w:sz w:val="16"/>
                <w:szCs w:val="16"/>
              </w:rPr>
              <w:t>11</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Default="0099361C" w:rsidP="0099361C">
            <w:pPr>
              <w:pStyle w:val="a0"/>
              <w:spacing w:line="240" w:lineRule="auto"/>
              <w:jc w:val="center"/>
              <w:rPr>
                <w:b/>
                <w:color w:val="auto"/>
                <w:sz w:val="16"/>
                <w:szCs w:val="16"/>
              </w:rPr>
            </w:pPr>
            <w:r>
              <w:rPr>
                <w:b/>
                <w:color w:val="auto"/>
                <w:sz w:val="16"/>
                <w:szCs w:val="16"/>
              </w:rPr>
              <w:t>12</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457FCB" w:rsidRDefault="0099361C" w:rsidP="0099361C">
            <w:pPr>
              <w:pStyle w:val="a0"/>
              <w:spacing w:line="240" w:lineRule="auto"/>
              <w:jc w:val="center"/>
              <w:rPr>
                <w:b/>
                <w:color w:val="auto"/>
                <w:sz w:val="16"/>
                <w:szCs w:val="16"/>
              </w:rPr>
            </w:pPr>
            <w:r>
              <w:rPr>
                <w:b/>
                <w:color w:val="auto"/>
                <w:sz w:val="16"/>
                <w:szCs w:val="16"/>
              </w:rPr>
              <w:t>13</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457FCB" w:rsidRDefault="0099361C" w:rsidP="0099361C">
            <w:pPr>
              <w:pStyle w:val="a0"/>
              <w:spacing w:line="240" w:lineRule="auto"/>
              <w:jc w:val="center"/>
              <w:rPr>
                <w:b/>
                <w:color w:val="auto"/>
                <w:sz w:val="16"/>
                <w:szCs w:val="16"/>
              </w:rPr>
            </w:pPr>
            <w:r>
              <w:rPr>
                <w:b/>
                <w:color w:val="auto"/>
                <w:sz w:val="16"/>
                <w:szCs w:val="16"/>
              </w:rPr>
              <w:t>14</w:t>
            </w:r>
          </w:p>
        </w:tc>
      </w:tr>
      <w:tr w:rsidR="0099361C" w:rsidRPr="001F7C49" w:rsidTr="005349EF">
        <w:trPr>
          <w:trHeight w:val="316"/>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01</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Общегосударственные</w:t>
            </w:r>
            <w:r w:rsidRPr="00457FCB">
              <w:rPr>
                <w:color w:val="auto"/>
                <w:sz w:val="14"/>
                <w:szCs w:val="14"/>
              </w:rPr>
              <w:br/>
              <w:t>вопросы</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83 371,3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15,1</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91650">
            <w:pPr>
              <w:pStyle w:val="a0"/>
              <w:spacing w:line="240" w:lineRule="auto"/>
              <w:jc w:val="center"/>
              <w:rPr>
                <w:color w:val="auto"/>
                <w:sz w:val="14"/>
                <w:szCs w:val="14"/>
              </w:rPr>
            </w:pPr>
            <w:r w:rsidRPr="00546695">
              <w:rPr>
                <w:color w:val="auto"/>
                <w:sz w:val="14"/>
                <w:szCs w:val="14"/>
              </w:rPr>
              <w:t>104 173,2</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46695" w:rsidP="00457FCB">
            <w:pPr>
              <w:pStyle w:val="a0"/>
              <w:spacing w:line="240" w:lineRule="auto"/>
              <w:jc w:val="center"/>
              <w:rPr>
                <w:color w:val="auto"/>
                <w:sz w:val="14"/>
                <w:szCs w:val="14"/>
              </w:rPr>
            </w:pPr>
            <w:r>
              <w:rPr>
                <w:color w:val="auto"/>
                <w:sz w:val="14"/>
                <w:szCs w:val="14"/>
              </w:rPr>
              <w:t>11,7</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89 433,7</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14,5</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+ 6 062,4</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99361C">
            <w:pPr>
              <w:pStyle w:val="a0"/>
              <w:spacing w:line="240" w:lineRule="auto"/>
              <w:jc w:val="center"/>
              <w:rPr>
                <w:color w:val="auto"/>
                <w:sz w:val="14"/>
                <w:szCs w:val="14"/>
              </w:rPr>
            </w:pPr>
            <w:r w:rsidRPr="00546695">
              <w:rPr>
                <w:color w:val="auto"/>
                <w:sz w:val="14"/>
                <w:szCs w:val="14"/>
              </w:rPr>
              <w:t>7,3</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- 14 739,5</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sidRPr="00546695">
              <w:rPr>
                <w:color w:val="auto"/>
                <w:sz w:val="14"/>
                <w:szCs w:val="14"/>
              </w:rPr>
              <w:t>17,7</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89 512,6</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89 571,2</w:t>
            </w:r>
          </w:p>
        </w:tc>
      </w:tr>
      <w:tr w:rsidR="0099361C" w:rsidRPr="001F7C49" w:rsidTr="005349EF">
        <w:trPr>
          <w:trHeight w:val="179"/>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02</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Национальна оборона</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1 105,5</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0,2</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91650">
            <w:pPr>
              <w:pStyle w:val="a0"/>
              <w:spacing w:line="240" w:lineRule="auto"/>
              <w:jc w:val="center"/>
              <w:rPr>
                <w:color w:val="auto"/>
                <w:sz w:val="14"/>
                <w:szCs w:val="14"/>
              </w:rPr>
            </w:pPr>
            <w:r w:rsidRPr="00546695">
              <w:rPr>
                <w:color w:val="auto"/>
                <w:sz w:val="14"/>
                <w:szCs w:val="14"/>
              </w:rPr>
              <w:t>1 124,5</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46695" w:rsidP="00457FCB">
            <w:pPr>
              <w:pStyle w:val="a0"/>
              <w:spacing w:line="240" w:lineRule="auto"/>
              <w:jc w:val="center"/>
              <w:rPr>
                <w:color w:val="auto"/>
                <w:sz w:val="14"/>
                <w:szCs w:val="14"/>
              </w:rPr>
            </w:pPr>
            <w:r>
              <w:rPr>
                <w:color w:val="auto"/>
                <w:sz w:val="14"/>
                <w:szCs w:val="14"/>
              </w:rPr>
              <w:t>0,1</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1 317,4</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ind w:left="175" w:hanging="175"/>
              <w:jc w:val="center"/>
              <w:rPr>
                <w:color w:val="auto"/>
                <w:sz w:val="14"/>
                <w:szCs w:val="14"/>
                <w:highlight w:val="yellow"/>
              </w:rPr>
            </w:pPr>
            <w:r w:rsidRPr="00546695">
              <w:rPr>
                <w:color w:val="auto"/>
                <w:sz w:val="14"/>
                <w:szCs w:val="14"/>
              </w:rPr>
              <w:t>0,2</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ind w:left="175" w:hanging="175"/>
              <w:jc w:val="center"/>
              <w:rPr>
                <w:color w:val="auto"/>
                <w:sz w:val="14"/>
                <w:szCs w:val="14"/>
              </w:rPr>
            </w:pPr>
            <w:r w:rsidRPr="00546695">
              <w:rPr>
                <w:color w:val="auto"/>
                <w:sz w:val="14"/>
                <w:szCs w:val="14"/>
              </w:rPr>
              <w:t>+ 211,9</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99361C">
            <w:pPr>
              <w:pStyle w:val="a0"/>
              <w:spacing w:line="240" w:lineRule="auto"/>
              <w:jc w:val="center"/>
              <w:rPr>
                <w:color w:val="auto"/>
                <w:sz w:val="14"/>
                <w:szCs w:val="14"/>
                <w:highlight w:val="yellow"/>
              </w:rPr>
            </w:pPr>
            <w:r w:rsidRPr="00546695">
              <w:rPr>
                <w:color w:val="auto"/>
                <w:sz w:val="14"/>
                <w:szCs w:val="14"/>
              </w:rPr>
              <w:t>19,2</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+ 192,9</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sidRPr="00546695">
              <w:rPr>
                <w:color w:val="auto"/>
                <w:sz w:val="14"/>
                <w:szCs w:val="14"/>
              </w:rPr>
              <w:t>17,2</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1 365,0</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1 414,6</w:t>
            </w:r>
          </w:p>
        </w:tc>
      </w:tr>
      <w:tr w:rsidR="0099361C" w:rsidRPr="001F7C49" w:rsidTr="005349EF">
        <w:trPr>
          <w:trHeight w:val="645"/>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03</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Национальная безопасность и правоохранительная деятельность</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3 635,3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0,7</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91650">
            <w:pPr>
              <w:pStyle w:val="a0"/>
              <w:spacing w:line="240" w:lineRule="auto"/>
              <w:jc w:val="center"/>
              <w:rPr>
                <w:color w:val="auto"/>
                <w:sz w:val="14"/>
                <w:szCs w:val="14"/>
              </w:rPr>
            </w:pPr>
            <w:r w:rsidRPr="00546695">
              <w:rPr>
                <w:color w:val="auto"/>
                <w:sz w:val="14"/>
                <w:szCs w:val="14"/>
              </w:rPr>
              <w:t>5 298,1</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46695" w:rsidP="00457FCB">
            <w:pPr>
              <w:pStyle w:val="a0"/>
              <w:spacing w:line="240" w:lineRule="auto"/>
              <w:jc w:val="center"/>
              <w:rPr>
                <w:color w:val="auto"/>
                <w:sz w:val="14"/>
                <w:szCs w:val="14"/>
              </w:rPr>
            </w:pPr>
            <w:r>
              <w:rPr>
                <w:color w:val="auto"/>
                <w:sz w:val="14"/>
                <w:szCs w:val="14"/>
              </w:rPr>
              <w:t>0,6</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3 479,9</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ind w:left="175" w:hanging="175"/>
              <w:jc w:val="center"/>
              <w:rPr>
                <w:color w:val="auto"/>
                <w:sz w:val="14"/>
                <w:szCs w:val="14"/>
                <w:highlight w:val="yellow"/>
              </w:rPr>
            </w:pPr>
            <w:r w:rsidRPr="00546695">
              <w:rPr>
                <w:color w:val="auto"/>
                <w:sz w:val="14"/>
                <w:szCs w:val="14"/>
              </w:rPr>
              <w:t>0,6</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ind w:left="175" w:hanging="175"/>
              <w:jc w:val="center"/>
              <w:rPr>
                <w:color w:val="auto"/>
                <w:sz w:val="14"/>
                <w:szCs w:val="14"/>
                <w:highlight w:val="yellow"/>
              </w:rPr>
            </w:pPr>
            <w:r w:rsidRPr="00546695">
              <w:rPr>
                <w:color w:val="auto"/>
                <w:sz w:val="14"/>
                <w:szCs w:val="14"/>
              </w:rPr>
              <w:t>- 155,4</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99361C">
            <w:pPr>
              <w:pStyle w:val="a0"/>
              <w:spacing w:line="240" w:lineRule="auto"/>
              <w:jc w:val="center"/>
              <w:rPr>
                <w:color w:val="auto"/>
                <w:sz w:val="14"/>
                <w:szCs w:val="14"/>
              </w:rPr>
            </w:pPr>
            <w:r w:rsidRPr="00546695">
              <w:rPr>
                <w:color w:val="auto"/>
                <w:sz w:val="14"/>
                <w:szCs w:val="14"/>
              </w:rPr>
              <w:t>4,3</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- 1 818,2</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sidRPr="00546695">
              <w:rPr>
                <w:color w:val="auto"/>
                <w:sz w:val="14"/>
                <w:szCs w:val="14"/>
              </w:rPr>
              <w:t>34,3</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3 479,9</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3 479,9</w:t>
            </w:r>
          </w:p>
        </w:tc>
      </w:tr>
      <w:tr w:rsidR="0099361C" w:rsidRPr="001F7C49" w:rsidTr="005349EF">
        <w:trPr>
          <w:trHeight w:val="371"/>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04</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Национальная экономика</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43 447,9</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7,9</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91650">
            <w:pPr>
              <w:pStyle w:val="a0"/>
              <w:spacing w:line="240" w:lineRule="auto"/>
              <w:jc w:val="center"/>
              <w:rPr>
                <w:color w:val="auto"/>
                <w:sz w:val="14"/>
                <w:szCs w:val="14"/>
              </w:rPr>
            </w:pPr>
            <w:r w:rsidRPr="00546695">
              <w:rPr>
                <w:color w:val="auto"/>
                <w:sz w:val="14"/>
                <w:szCs w:val="14"/>
              </w:rPr>
              <w:t>60 264,4</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46695" w:rsidP="00457FCB">
            <w:pPr>
              <w:pStyle w:val="a0"/>
              <w:spacing w:line="240" w:lineRule="auto"/>
              <w:jc w:val="center"/>
              <w:rPr>
                <w:color w:val="auto"/>
                <w:sz w:val="14"/>
                <w:szCs w:val="14"/>
              </w:rPr>
            </w:pPr>
            <w:r>
              <w:rPr>
                <w:color w:val="auto"/>
                <w:sz w:val="14"/>
                <w:szCs w:val="14"/>
              </w:rPr>
              <w:t>6,8</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31 692,5</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5,1</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highlight w:val="yellow"/>
              </w:rPr>
            </w:pPr>
            <w:r w:rsidRPr="00546695">
              <w:rPr>
                <w:color w:val="auto"/>
                <w:sz w:val="14"/>
                <w:szCs w:val="14"/>
              </w:rPr>
              <w:t>- 11 755,4</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99361C">
            <w:pPr>
              <w:pStyle w:val="a0"/>
              <w:spacing w:line="240" w:lineRule="auto"/>
              <w:jc w:val="center"/>
              <w:rPr>
                <w:color w:val="auto"/>
                <w:sz w:val="14"/>
                <w:szCs w:val="14"/>
              </w:rPr>
            </w:pPr>
            <w:r w:rsidRPr="00546695">
              <w:rPr>
                <w:color w:val="auto"/>
                <w:sz w:val="14"/>
                <w:szCs w:val="14"/>
              </w:rPr>
              <w:t>27,1</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- 28 571,9</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sidRPr="00546695">
              <w:rPr>
                <w:color w:val="auto"/>
                <w:sz w:val="14"/>
                <w:szCs w:val="14"/>
              </w:rPr>
              <w:t>47,4</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32 711,5</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43 760,3</w:t>
            </w:r>
          </w:p>
        </w:tc>
      </w:tr>
      <w:tr w:rsidR="0099361C" w:rsidRPr="001F7C49" w:rsidTr="005349EF">
        <w:trPr>
          <w:trHeight w:val="480"/>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05</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Жилищно-коммунальное</w:t>
            </w:r>
            <w:r w:rsidRPr="00457FCB">
              <w:rPr>
                <w:color w:val="auto"/>
                <w:sz w:val="14"/>
                <w:szCs w:val="14"/>
              </w:rPr>
              <w:br/>
              <w:t>хозяйство</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66 473,7</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12,0</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91650">
            <w:pPr>
              <w:pStyle w:val="a0"/>
              <w:spacing w:line="240" w:lineRule="auto"/>
              <w:jc w:val="center"/>
              <w:rPr>
                <w:color w:val="auto"/>
                <w:sz w:val="14"/>
                <w:szCs w:val="14"/>
              </w:rPr>
            </w:pPr>
            <w:r w:rsidRPr="00546695">
              <w:rPr>
                <w:color w:val="auto"/>
                <w:sz w:val="14"/>
                <w:szCs w:val="14"/>
              </w:rPr>
              <w:t>102 759,8</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46695" w:rsidP="00457FCB">
            <w:pPr>
              <w:pStyle w:val="a0"/>
              <w:spacing w:line="240" w:lineRule="auto"/>
              <w:jc w:val="center"/>
              <w:rPr>
                <w:color w:val="auto"/>
                <w:sz w:val="14"/>
                <w:szCs w:val="14"/>
              </w:rPr>
            </w:pPr>
            <w:r>
              <w:rPr>
                <w:color w:val="auto"/>
                <w:sz w:val="14"/>
                <w:szCs w:val="14"/>
              </w:rPr>
              <w:t>11,6</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31 139,2</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5,1</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highlight w:val="yellow"/>
              </w:rPr>
            </w:pPr>
            <w:r w:rsidRPr="00546695">
              <w:rPr>
                <w:color w:val="auto"/>
                <w:sz w:val="14"/>
                <w:szCs w:val="14"/>
              </w:rPr>
              <w:t>- 35 334,5</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5113CD">
            <w:pPr>
              <w:pStyle w:val="a0"/>
              <w:spacing w:line="240" w:lineRule="auto"/>
              <w:jc w:val="center"/>
              <w:rPr>
                <w:color w:val="auto"/>
                <w:sz w:val="14"/>
                <w:szCs w:val="14"/>
              </w:rPr>
            </w:pPr>
            <w:r w:rsidRPr="00546695">
              <w:rPr>
                <w:color w:val="auto"/>
                <w:sz w:val="14"/>
                <w:szCs w:val="14"/>
              </w:rPr>
              <w:t>53,2</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- 71 620,6</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sidRPr="00546695">
              <w:rPr>
                <w:color w:val="auto"/>
                <w:sz w:val="14"/>
                <w:szCs w:val="14"/>
              </w:rPr>
              <w:t>69,7</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55 542,5</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6 381,7</w:t>
            </w:r>
          </w:p>
        </w:tc>
      </w:tr>
      <w:tr w:rsidR="0099361C" w:rsidRPr="001F7C49" w:rsidTr="005349EF">
        <w:trPr>
          <w:trHeight w:val="275"/>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06</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1F7C49">
            <w:pPr>
              <w:pStyle w:val="a0"/>
              <w:spacing w:line="240" w:lineRule="auto"/>
              <w:rPr>
                <w:color w:val="auto"/>
                <w:sz w:val="14"/>
                <w:szCs w:val="14"/>
              </w:rPr>
            </w:pPr>
            <w:r w:rsidRPr="00457FCB">
              <w:rPr>
                <w:color w:val="auto"/>
                <w:sz w:val="14"/>
                <w:szCs w:val="14"/>
              </w:rPr>
              <w:t xml:space="preserve">Охрана окружающей </w:t>
            </w:r>
            <w:r w:rsidRPr="00457FCB">
              <w:rPr>
                <w:color w:val="auto"/>
                <w:sz w:val="14"/>
                <w:szCs w:val="14"/>
              </w:rPr>
              <w:lastRenderedPageBreak/>
              <w:t>среды</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lastRenderedPageBreak/>
              <w:t>-</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3 659,6</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AC307F" w:rsidP="00AC307F">
            <w:pPr>
              <w:pStyle w:val="a0"/>
              <w:spacing w:line="240" w:lineRule="auto"/>
              <w:jc w:val="center"/>
              <w:rPr>
                <w:color w:val="auto"/>
                <w:sz w:val="14"/>
                <w:szCs w:val="14"/>
              </w:rPr>
            </w:pPr>
            <w:r>
              <w:rPr>
                <w:color w:val="auto"/>
                <w:sz w:val="14"/>
                <w:szCs w:val="14"/>
              </w:rPr>
              <w:t>0,4</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276,0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highlight w:val="yellow"/>
              </w:rPr>
            </w:pPr>
            <w:r w:rsidRPr="00546695">
              <w:rPr>
                <w:color w:val="auto"/>
                <w:sz w:val="14"/>
                <w:szCs w:val="14"/>
              </w:rPr>
              <w:t>+ 276,0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99361C">
            <w:pPr>
              <w:pStyle w:val="a0"/>
              <w:spacing w:line="240" w:lineRule="auto"/>
              <w:jc w:val="center"/>
              <w:rPr>
                <w:color w:val="auto"/>
                <w:sz w:val="14"/>
                <w:szCs w:val="14"/>
              </w:rPr>
            </w:pPr>
            <w:r w:rsidRPr="00546695">
              <w:rPr>
                <w:color w:val="auto"/>
                <w:sz w:val="14"/>
                <w:szCs w:val="14"/>
              </w:rPr>
              <w:t>-</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- 3 383,6</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sidRPr="00546695">
              <w:rPr>
                <w:color w:val="auto"/>
                <w:sz w:val="14"/>
                <w:szCs w:val="14"/>
              </w:rPr>
              <w:t>92,5</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276,0</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276,0</w:t>
            </w:r>
          </w:p>
        </w:tc>
      </w:tr>
      <w:tr w:rsidR="0099361C" w:rsidRPr="001F7C49" w:rsidTr="005349EF">
        <w:trPr>
          <w:trHeight w:val="275"/>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lastRenderedPageBreak/>
              <w:t>07</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Образование</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256 037,6</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46,4</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493 091,6</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AC307F" w:rsidP="00AC307F">
            <w:pPr>
              <w:pStyle w:val="a0"/>
              <w:spacing w:line="240" w:lineRule="auto"/>
              <w:jc w:val="center"/>
              <w:rPr>
                <w:color w:val="auto"/>
                <w:sz w:val="14"/>
                <w:szCs w:val="14"/>
              </w:rPr>
            </w:pPr>
            <w:r>
              <w:rPr>
                <w:color w:val="auto"/>
                <w:sz w:val="14"/>
                <w:szCs w:val="14"/>
              </w:rPr>
              <w:t>55,6</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353 950,0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57,5</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+ 97 912,4</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99361C">
            <w:pPr>
              <w:pStyle w:val="a0"/>
              <w:spacing w:line="240" w:lineRule="auto"/>
              <w:jc w:val="center"/>
              <w:rPr>
                <w:color w:val="auto"/>
                <w:sz w:val="14"/>
                <w:szCs w:val="14"/>
              </w:rPr>
            </w:pPr>
            <w:r w:rsidRPr="00546695">
              <w:rPr>
                <w:color w:val="auto"/>
                <w:sz w:val="14"/>
                <w:szCs w:val="14"/>
              </w:rPr>
              <w:t>38,2</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- 139 141,6</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Pr>
                <w:color w:val="auto"/>
                <w:sz w:val="14"/>
                <w:szCs w:val="14"/>
              </w:rPr>
              <w:t>28,2</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338 357,7</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338 581,9</w:t>
            </w:r>
          </w:p>
        </w:tc>
      </w:tr>
      <w:tr w:rsidR="0099361C" w:rsidRPr="001F7C49" w:rsidTr="005349EF">
        <w:trPr>
          <w:trHeight w:val="371"/>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08</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Культура, кинематография</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86 345,8</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15,6</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106 574,9</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AC307F" w:rsidP="00AC307F">
            <w:pPr>
              <w:pStyle w:val="a0"/>
              <w:spacing w:line="240" w:lineRule="auto"/>
              <w:jc w:val="center"/>
              <w:rPr>
                <w:color w:val="auto"/>
                <w:sz w:val="14"/>
                <w:szCs w:val="14"/>
              </w:rPr>
            </w:pPr>
            <w:r>
              <w:rPr>
                <w:color w:val="auto"/>
                <w:sz w:val="14"/>
                <w:szCs w:val="14"/>
              </w:rPr>
              <w:t>12,0</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96 451,1</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15,7</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highlight w:val="yellow"/>
              </w:rPr>
            </w:pPr>
            <w:r w:rsidRPr="00546695">
              <w:rPr>
                <w:color w:val="auto"/>
                <w:sz w:val="14"/>
                <w:szCs w:val="14"/>
              </w:rPr>
              <w:t>+ 10 105,3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0926C5">
            <w:pPr>
              <w:pStyle w:val="a0"/>
              <w:spacing w:line="240" w:lineRule="auto"/>
              <w:jc w:val="center"/>
              <w:rPr>
                <w:color w:val="auto"/>
                <w:sz w:val="14"/>
                <w:szCs w:val="14"/>
              </w:rPr>
            </w:pPr>
            <w:r w:rsidRPr="00546695">
              <w:rPr>
                <w:color w:val="auto"/>
                <w:sz w:val="14"/>
                <w:szCs w:val="14"/>
              </w:rPr>
              <w:t>11,7</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- 10 123,8</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Pr>
                <w:color w:val="auto"/>
                <w:sz w:val="14"/>
                <w:szCs w:val="14"/>
              </w:rPr>
              <w:t>9,5</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96 451,1</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96 836,4</w:t>
            </w:r>
          </w:p>
        </w:tc>
      </w:tr>
      <w:tr w:rsidR="0099361C" w:rsidRPr="001F7C49" w:rsidTr="005349EF">
        <w:trPr>
          <w:trHeight w:val="164"/>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09</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Здравоохранение</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3,0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3,0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AC307F" w:rsidP="00AC307F">
            <w:pPr>
              <w:pStyle w:val="a0"/>
              <w:spacing w:line="240" w:lineRule="auto"/>
              <w:jc w:val="center"/>
              <w:rPr>
                <w:color w:val="auto"/>
                <w:sz w:val="14"/>
                <w:szCs w:val="14"/>
              </w:rPr>
            </w:pPr>
            <w:r>
              <w:rPr>
                <w:color w:val="auto"/>
                <w:sz w:val="14"/>
                <w:szCs w:val="14"/>
              </w:rPr>
              <w:t>-</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3,0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highlight w:val="yellow"/>
              </w:rPr>
            </w:pPr>
            <w:r w:rsidRPr="00546695">
              <w:rPr>
                <w:color w:val="auto"/>
                <w:sz w:val="14"/>
                <w:szCs w:val="14"/>
              </w:rPr>
              <w:t>-</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Pr>
                <w:color w:val="auto"/>
                <w:sz w:val="14"/>
                <w:szCs w:val="14"/>
              </w:rPr>
              <w:t>-</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3,0</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3,0</w:t>
            </w:r>
          </w:p>
        </w:tc>
      </w:tr>
      <w:tr w:rsidR="0099361C" w:rsidRPr="001F7C49" w:rsidTr="005349EF">
        <w:trPr>
          <w:trHeight w:val="65"/>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10</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Социальная политика</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8 191,0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1,5</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7 797,3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AC307F" w:rsidP="00AC307F">
            <w:pPr>
              <w:pStyle w:val="a0"/>
              <w:spacing w:line="240" w:lineRule="auto"/>
              <w:jc w:val="center"/>
              <w:rPr>
                <w:color w:val="auto"/>
                <w:sz w:val="14"/>
                <w:szCs w:val="14"/>
              </w:rPr>
            </w:pPr>
            <w:r>
              <w:rPr>
                <w:color w:val="auto"/>
                <w:sz w:val="14"/>
                <w:szCs w:val="14"/>
              </w:rPr>
              <w:t>0,9</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5 622,5</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0,9</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- 2 568,5</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5113CD">
            <w:pPr>
              <w:pStyle w:val="a0"/>
              <w:spacing w:line="240" w:lineRule="auto"/>
              <w:jc w:val="center"/>
              <w:rPr>
                <w:color w:val="auto"/>
                <w:sz w:val="14"/>
                <w:szCs w:val="14"/>
              </w:rPr>
            </w:pPr>
            <w:r w:rsidRPr="00546695">
              <w:rPr>
                <w:color w:val="auto"/>
                <w:sz w:val="14"/>
                <w:szCs w:val="14"/>
              </w:rPr>
              <w:t>31,4</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- 2 174,8</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Pr>
                <w:color w:val="auto"/>
                <w:sz w:val="14"/>
                <w:szCs w:val="14"/>
              </w:rPr>
              <w:t>27,9</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5 631,6</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5 631,6</w:t>
            </w:r>
          </w:p>
        </w:tc>
      </w:tr>
      <w:tr w:rsidR="0099361C" w:rsidRPr="001F7C49" w:rsidTr="005349EF">
        <w:trPr>
          <w:trHeight w:val="303"/>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11</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 xml:space="preserve">Физическая культура и </w:t>
            </w:r>
            <w:r w:rsidRPr="00457FCB">
              <w:rPr>
                <w:color w:val="auto"/>
                <w:sz w:val="14"/>
                <w:szCs w:val="14"/>
              </w:rPr>
              <w:br/>
              <w:t>спорт</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857,0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highlight w:val="yellow"/>
              </w:rPr>
            </w:pPr>
            <w:r w:rsidRPr="00546695">
              <w:rPr>
                <w:color w:val="auto"/>
                <w:sz w:val="14"/>
                <w:szCs w:val="14"/>
              </w:rPr>
              <w:t>0,1</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875,9</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AC307F" w:rsidP="00AC307F">
            <w:pPr>
              <w:pStyle w:val="a0"/>
              <w:spacing w:line="240" w:lineRule="auto"/>
              <w:jc w:val="center"/>
              <w:rPr>
                <w:color w:val="auto"/>
                <w:sz w:val="14"/>
                <w:szCs w:val="14"/>
              </w:rPr>
            </w:pPr>
            <w:r>
              <w:rPr>
                <w:color w:val="auto"/>
                <w:sz w:val="14"/>
                <w:szCs w:val="14"/>
              </w:rPr>
              <w:t>0,1</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857,0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0,1</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99361C">
            <w:pPr>
              <w:pStyle w:val="a0"/>
              <w:spacing w:line="240" w:lineRule="auto"/>
              <w:jc w:val="center"/>
              <w:rPr>
                <w:color w:val="auto"/>
                <w:sz w:val="14"/>
                <w:szCs w:val="14"/>
              </w:rPr>
            </w:pPr>
            <w:r w:rsidRPr="00546695">
              <w:rPr>
                <w:color w:val="auto"/>
                <w:sz w:val="14"/>
                <w:szCs w:val="14"/>
              </w:rPr>
              <w:t>-</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- 18,9</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Pr>
                <w:color w:val="auto"/>
                <w:sz w:val="14"/>
                <w:szCs w:val="14"/>
              </w:rPr>
              <w:t>2,2</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857,0</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857,0</w:t>
            </w:r>
          </w:p>
        </w:tc>
      </w:tr>
      <w:tr w:rsidR="0099361C" w:rsidRPr="001F7C49" w:rsidTr="005349EF">
        <w:trPr>
          <w:trHeight w:val="480"/>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spacing w:line="240" w:lineRule="auto"/>
              <w:jc w:val="center"/>
              <w:rPr>
                <w:b/>
                <w:color w:val="auto"/>
                <w:sz w:val="16"/>
                <w:szCs w:val="16"/>
              </w:rPr>
            </w:pPr>
            <w:r w:rsidRPr="001F7C49">
              <w:rPr>
                <w:b/>
                <w:color w:val="auto"/>
                <w:sz w:val="16"/>
                <w:szCs w:val="16"/>
              </w:rPr>
              <w:t>13</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spacing w:line="240" w:lineRule="auto"/>
              <w:rPr>
                <w:color w:val="auto"/>
                <w:sz w:val="14"/>
                <w:szCs w:val="14"/>
              </w:rPr>
            </w:pPr>
            <w:r w:rsidRPr="00457FCB">
              <w:rPr>
                <w:color w:val="auto"/>
                <w:sz w:val="14"/>
                <w:szCs w:val="14"/>
              </w:rPr>
              <w:t>Обслуживание государственного</w:t>
            </w:r>
            <w:r w:rsidRPr="00457FCB">
              <w:rPr>
                <w:color w:val="auto"/>
                <w:sz w:val="14"/>
                <w:szCs w:val="14"/>
              </w:rPr>
              <w:br/>
              <w:t>и муниципального долга</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2 683,7</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0,5</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1 172,0</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AC307F" w:rsidP="00AC307F">
            <w:pPr>
              <w:pStyle w:val="a0"/>
              <w:spacing w:line="240" w:lineRule="auto"/>
              <w:jc w:val="center"/>
              <w:rPr>
                <w:color w:val="auto"/>
                <w:sz w:val="14"/>
                <w:szCs w:val="14"/>
              </w:rPr>
            </w:pPr>
            <w:r>
              <w:rPr>
                <w:color w:val="auto"/>
                <w:sz w:val="14"/>
                <w:szCs w:val="14"/>
              </w:rPr>
              <w:t>0,1</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1 867,6</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0,3</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highlight w:val="yellow"/>
              </w:rPr>
            </w:pPr>
            <w:r w:rsidRPr="00546695">
              <w:rPr>
                <w:color w:val="auto"/>
                <w:sz w:val="14"/>
                <w:szCs w:val="14"/>
              </w:rPr>
              <w:t>- 816,1</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5113CD" w:rsidP="0099361C">
            <w:pPr>
              <w:pStyle w:val="a0"/>
              <w:spacing w:line="240" w:lineRule="auto"/>
              <w:jc w:val="center"/>
              <w:rPr>
                <w:color w:val="auto"/>
                <w:sz w:val="14"/>
                <w:szCs w:val="14"/>
              </w:rPr>
            </w:pPr>
            <w:r w:rsidRPr="00546695">
              <w:rPr>
                <w:color w:val="auto"/>
                <w:sz w:val="14"/>
                <w:szCs w:val="14"/>
              </w:rPr>
              <w:t>30,4</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+ 695,6</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Pr>
                <w:color w:val="auto"/>
                <w:sz w:val="14"/>
                <w:szCs w:val="14"/>
              </w:rPr>
              <w:t>59,4</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1 867,6</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1 867,6</w:t>
            </w:r>
          </w:p>
        </w:tc>
      </w:tr>
      <w:tr w:rsidR="0099361C" w:rsidRPr="001F7C49" w:rsidTr="005349EF">
        <w:trPr>
          <w:trHeight w:val="316"/>
        </w:trPr>
        <w:tc>
          <w:tcPr>
            <w:tcW w:w="37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1F7C49" w:rsidRDefault="0099361C" w:rsidP="00947D78">
            <w:pPr>
              <w:pStyle w:val="a0"/>
              <w:tabs>
                <w:tab w:val="left" w:pos="459"/>
              </w:tabs>
              <w:spacing w:line="240" w:lineRule="auto"/>
              <w:jc w:val="center"/>
              <w:rPr>
                <w:b/>
                <w:color w:val="auto"/>
                <w:sz w:val="16"/>
                <w:szCs w:val="16"/>
              </w:rPr>
            </w:pPr>
            <w:r>
              <w:rPr>
                <w:b/>
                <w:color w:val="auto"/>
                <w:sz w:val="16"/>
                <w:szCs w:val="16"/>
              </w:rPr>
              <w:t>99</w:t>
            </w:r>
          </w:p>
        </w:tc>
        <w:tc>
          <w:tcPr>
            <w:tcW w:w="13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457FCB" w:rsidRDefault="0099361C" w:rsidP="00947D78">
            <w:pPr>
              <w:pStyle w:val="a0"/>
              <w:tabs>
                <w:tab w:val="left" w:pos="459"/>
              </w:tabs>
              <w:spacing w:line="240" w:lineRule="auto"/>
              <w:rPr>
                <w:color w:val="auto"/>
                <w:sz w:val="14"/>
                <w:szCs w:val="14"/>
              </w:rPr>
            </w:pPr>
            <w:r w:rsidRPr="00457FCB">
              <w:rPr>
                <w:color w:val="auto"/>
                <w:sz w:val="14"/>
                <w:szCs w:val="14"/>
              </w:rPr>
              <w:t>Условно утвержденные расходы</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457FCB">
            <w:pPr>
              <w:pStyle w:val="a0"/>
              <w:spacing w:line="240" w:lineRule="auto"/>
              <w:jc w:val="center"/>
              <w:rPr>
                <w:color w:val="auto"/>
                <w:sz w:val="14"/>
                <w:szCs w:val="14"/>
              </w:rPr>
            </w:pPr>
            <w:r w:rsidRPr="00546695">
              <w:rPr>
                <w:color w:val="auto"/>
                <w:sz w:val="14"/>
                <w:szCs w:val="14"/>
              </w:rPr>
              <w:t>-</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color w:val="auto"/>
                <w:sz w:val="14"/>
                <w:szCs w:val="14"/>
              </w:rPr>
            </w:pPr>
            <w:r w:rsidRPr="00546695">
              <w:rPr>
                <w:color w:val="auto"/>
                <w:sz w:val="14"/>
                <w:szCs w:val="14"/>
              </w:rPr>
              <w:t>-</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color w:val="auto"/>
                <w:sz w:val="14"/>
                <w:szCs w:val="14"/>
              </w:rPr>
            </w:pPr>
            <w:r w:rsidRPr="00546695">
              <w:rPr>
                <w:color w:val="auto"/>
                <w:sz w:val="14"/>
                <w:szCs w:val="14"/>
              </w:rPr>
              <w:t>-</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546695" w:rsidP="0099361C">
            <w:pPr>
              <w:pStyle w:val="a0"/>
              <w:spacing w:line="240" w:lineRule="auto"/>
              <w:jc w:val="center"/>
              <w:rPr>
                <w:color w:val="auto"/>
                <w:sz w:val="14"/>
                <w:szCs w:val="14"/>
              </w:rPr>
            </w:pPr>
            <w:r>
              <w:rPr>
                <w:color w:val="auto"/>
                <w:sz w:val="14"/>
                <w:szCs w:val="14"/>
              </w:rPr>
              <w:t>-</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8 358,4</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color w:val="auto"/>
                <w:sz w:val="14"/>
                <w:szCs w:val="14"/>
              </w:rPr>
            </w:pPr>
            <w:r w:rsidRPr="00546695">
              <w:rPr>
                <w:color w:val="auto"/>
                <w:sz w:val="14"/>
                <w:szCs w:val="14"/>
              </w:rPr>
              <w:t>16 448,0</w:t>
            </w:r>
          </w:p>
        </w:tc>
      </w:tr>
      <w:tr w:rsidR="0099361C" w:rsidRPr="001F7C49" w:rsidTr="005349EF">
        <w:trPr>
          <w:trHeight w:val="384"/>
        </w:trPr>
        <w:tc>
          <w:tcPr>
            <w:tcW w:w="1695" w:type="dxa"/>
            <w:gridSpan w:val="2"/>
            <w:tcBorders>
              <w:top w:val="single" w:sz="4" w:space="0" w:color="00000A"/>
              <w:left w:val="single" w:sz="4" w:space="0" w:color="00000A"/>
              <w:bottom w:val="single" w:sz="4" w:space="0" w:color="00000A"/>
              <w:right w:val="single" w:sz="4" w:space="0" w:color="00000A"/>
            </w:tcBorders>
            <w:shd w:val="clear" w:color="auto" w:fill="FFFFFF"/>
          </w:tcPr>
          <w:p w:rsidR="0099361C" w:rsidRPr="001F7C49" w:rsidRDefault="0099361C" w:rsidP="00A06E47">
            <w:pPr>
              <w:pStyle w:val="a0"/>
              <w:tabs>
                <w:tab w:val="left" w:pos="459"/>
              </w:tabs>
              <w:spacing w:line="240" w:lineRule="auto"/>
              <w:jc w:val="center"/>
              <w:rPr>
                <w:b/>
                <w:color w:val="auto"/>
                <w:sz w:val="16"/>
                <w:szCs w:val="16"/>
              </w:rPr>
            </w:pPr>
            <w:r w:rsidRPr="001F7C49">
              <w:rPr>
                <w:b/>
                <w:color w:val="auto"/>
                <w:sz w:val="16"/>
                <w:szCs w:val="16"/>
              </w:rPr>
              <w:t>Итого</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b/>
                <w:color w:val="auto"/>
                <w:sz w:val="14"/>
                <w:szCs w:val="14"/>
              </w:rPr>
            </w:pPr>
            <w:r w:rsidRPr="00546695">
              <w:rPr>
                <w:b/>
                <w:color w:val="auto"/>
                <w:sz w:val="14"/>
                <w:szCs w:val="14"/>
              </w:rPr>
              <w:t>552 151,7</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b/>
                <w:color w:val="auto"/>
                <w:sz w:val="14"/>
                <w:szCs w:val="14"/>
              </w:rPr>
            </w:pPr>
            <w:r w:rsidRPr="00546695">
              <w:rPr>
                <w:b/>
                <w:color w:val="auto"/>
                <w:sz w:val="14"/>
                <w:szCs w:val="14"/>
              </w:rPr>
              <w:t>100,0</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b/>
                <w:color w:val="auto"/>
                <w:sz w:val="14"/>
                <w:szCs w:val="14"/>
              </w:rPr>
            </w:pPr>
            <w:r w:rsidRPr="00546695">
              <w:rPr>
                <w:b/>
                <w:color w:val="auto"/>
                <w:sz w:val="14"/>
                <w:szCs w:val="14"/>
              </w:rPr>
              <w:t>886 794,3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b/>
                <w:color w:val="auto"/>
                <w:sz w:val="14"/>
                <w:szCs w:val="14"/>
              </w:rPr>
            </w:pPr>
            <w:r w:rsidRPr="00546695">
              <w:rPr>
                <w:b/>
                <w:color w:val="auto"/>
                <w:sz w:val="14"/>
                <w:szCs w:val="14"/>
              </w:rPr>
              <w:t>100,0</w:t>
            </w:r>
          </w:p>
        </w:tc>
        <w:tc>
          <w:tcPr>
            <w:tcW w:w="7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b/>
                <w:color w:val="auto"/>
                <w:sz w:val="14"/>
                <w:szCs w:val="14"/>
                <w:highlight w:val="yellow"/>
              </w:rPr>
            </w:pPr>
            <w:r w:rsidRPr="00546695">
              <w:rPr>
                <w:b/>
                <w:color w:val="auto"/>
                <w:sz w:val="14"/>
                <w:szCs w:val="14"/>
              </w:rPr>
              <w:t>616 089,9</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AC307F">
            <w:pPr>
              <w:pStyle w:val="a0"/>
              <w:spacing w:line="240" w:lineRule="auto"/>
              <w:jc w:val="center"/>
              <w:rPr>
                <w:b/>
                <w:color w:val="auto"/>
                <w:sz w:val="14"/>
                <w:szCs w:val="14"/>
              </w:rPr>
            </w:pPr>
            <w:r w:rsidRPr="00546695">
              <w:rPr>
                <w:b/>
                <w:color w:val="auto"/>
                <w:sz w:val="14"/>
                <w:szCs w:val="14"/>
              </w:rPr>
              <w:t>100,0</w:t>
            </w:r>
          </w:p>
        </w:tc>
        <w:tc>
          <w:tcPr>
            <w:tcW w:w="78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99361C" w:rsidP="0099361C">
            <w:pPr>
              <w:pStyle w:val="a0"/>
              <w:spacing w:line="240" w:lineRule="auto"/>
              <w:jc w:val="center"/>
              <w:rPr>
                <w:b/>
                <w:color w:val="auto"/>
                <w:sz w:val="14"/>
                <w:szCs w:val="14"/>
              </w:rPr>
            </w:pPr>
            <w:r w:rsidRPr="00546695">
              <w:rPr>
                <w:b/>
                <w:color w:val="auto"/>
                <w:sz w:val="14"/>
                <w:szCs w:val="14"/>
              </w:rPr>
              <w:t>+ 63 938,2</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99361C" w:rsidRPr="00546695" w:rsidRDefault="000926C5" w:rsidP="0099361C">
            <w:pPr>
              <w:pStyle w:val="a0"/>
              <w:spacing w:line="240" w:lineRule="auto"/>
              <w:jc w:val="center"/>
              <w:rPr>
                <w:b/>
                <w:color w:val="auto"/>
                <w:sz w:val="14"/>
                <w:szCs w:val="14"/>
                <w:highlight w:val="yellow"/>
              </w:rPr>
            </w:pPr>
            <w:r w:rsidRPr="00546695">
              <w:rPr>
                <w:b/>
                <w:color w:val="auto"/>
                <w:sz w:val="14"/>
                <w:szCs w:val="14"/>
              </w:rPr>
              <w:t>11,6</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B728AE" w:rsidP="0099361C">
            <w:pPr>
              <w:pStyle w:val="a0"/>
              <w:spacing w:line="240" w:lineRule="auto"/>
              <w:jc w:val="center"/>
              <w:rPr>
                <w:b/>
                <w:color w:val="auto"/>
                <w:sz w:val="14"/>
                <w:szCs w:val="14"/>
              </w:rPr>
            </w:pPr>
            <w:r w:rsidRPr="00546695">
              <w:rPr>
                <w:b/>
                <w:color w:val="auto"/>
                <w:sz w:val="14"/>
                <w:szCs w:val="14"/>
              </w:rPr>
              <w:t>- 270 704,4</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0926C5" w:rsidP="0099361C">
            <w:pPr>
              <w:pStyle w:val="a0"/>
              <w:spacing w:line="240" w:lineRule="auto"/>
              <w:jc w:val="center"/>
              <w:rPr>
                <w:b/>
                <w:color w:val="auto"/>
                <w:sz w:val="14"/>
                <w:szCs w:val="14"/>
              </w:rPr>
            </w:pPr>
            <w:r w:rsidRPr="00546695">
              <w:rPr>
                <w:b/>
                <w:color w:val="auto"/>
                <w:sz w:val="14"/>
                <w:szCs w:val="14"/>
              </w:rPr>
              <w:t xml:space="preserve"> 30,5</w:t>
            </w:r>
          </w:p>
        </w:tc>
        <w:tc>
          <w:tcPr>
            <w:tcW w:w="6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b/>
                <w:color w:val="auto"/>
                <w:sz w:val="14"/>
                <w:szCs w:val="14"/>
              </w:rPr>
            </w:pPr>
            <w:r w:rsidRPr="00546695">
              <w:rPr>
                <w:b/>
                <w:color w:val="auto"/>
                <w:sz w:val="14"/>
                <w:szCs w:val="14"/>
              </w:rPr>
              <w:t>634 413,9</w:t>
            </w:r>
          </w:p>
        </w:tc>
        <w:tc>
          <w:tcPr>
            <w:tcW w:w="6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9361C" w:rsidRPr="00546695" w:rsidRDefault="0099361C" w:rsidP="0099361C">
            <w:pPr>
              <w:pStyle w:val="a0"/>
              <w:spacing w:line="240" w:lineRule="auto"/>
              <w:jc w:val="center"/>
              <w:rPr>
                <w:b/>
                <w:color w:val="auto"/>
                <w:sz w:val="14"/>
                <w:szCs w:val="14"/>
              </w:rPr>
            </w:pPr>
            <w:r w:rsidRPr="00546695">
              <w:rPr>
                <w:b/>
                <w:color w:val="auto"/>
                <w:sz w:val="14"/>
                <w:szCs w:val="14"/>
              </w:rPr>
              <w:t>605 109,2</w:t>
            </w:r>
          </w:p>
        </w:tc>
      </w:tr>
    </w:tbl>
    <w:p w:rsidR="00DE4F83" w:rsidRPr="001F7C49" w:rsidRDefault="00DE4F83" w:rsidP="00FC3D46">
      <w:pPr>
        <w:pStyle w:val="a0"/>
        <w:ind w:firstLine="567"/>
        <w:jc w:val="both"/>
        <w:rPr>
          <w:sz w:val="16"/>
          <w:szCs w:val="16"/>
          <w:highlight w:val="yellow"/>
        </w:rPr>
      </w:pPr>
    </w:p>
    <w:p w:rsidR="00DE4F83" w:rsidRPr="00B03473" w:rsidRDefault="00516074" w:rsidP="00FC3D46">
      <w:pPr>
        <w:pStyle w:val="a0"/>
        <w:ind w:firstLine="567"/>
        <w:jc w:val="both"/>
      </w:pPr>
      <w:r w:rsidRPr="00B03473">
        <w:t>Анализ структуры</w:t>
      </w:r>
      <w:r w:rsidR="00F44E9F" w:rsidRPr="00B03473">
        <w:t xml:space="preserve"> расходов бюджета муниципального образования «</w:t>
      </w:r>
      <w:proofErr w:type="spellStart"/>
      <w:r w:rsidR="00F44E9F" w:rsidRPr="00B03473">
        <w:t>Глазовский</w:t>
      </w:r>
      <w:proofErr w:type="spellEnd"/>
      <w:r w:rsidR="00F44E9F" w:rsidRPr="00B03473">
        <w:t xml:space="preserve"> район»</w:t>
      </w:r>
      <w:r w:rsidR="00AB4E0D">
        <w:t xml:space="preserve"> </w:t>
      </w:r>
      <w:r w:rsidR="00457FCB" w:rsidRPr="00B03473">
        <w:t xml:space="preserve">показывает, что </w:t>
      </w:r>
      <w:r w:rsidR="00B03473" w:rsidRPr="00B03473">
        <w:t xml:space="preserve">по сравнению с ожидаемым исполнением расходов бюджета </w:t>
      </w:r>
      <w:r w:rsidR="00546695">
        <w:t>з</w:t>
      </w:r>
      <w:r w:rsidR="00B03473" w:rsidRPr="00B03473">
        <w:t>а 2022 год увеличение расходов</w:t>
      </w:r>
      <w:r w:rsidR="00EE0CEE">
        <w:t xml:space="preserve"> в 2023 году </w:t>
      </w:r>
      <w:r w:rsidR="00B03473" w:rsidRPr="00B03473">
        <w:t>произойдет по двум разделам: национальная оборона и обслуживание государственного и муниципального долга.</w:t>
      </w:r>
    </w:p>
    <w:p w:rsidR="00DE4F83" w:rsidRPr="00B03473" w:rsidRDefault="00B03473" w:rsidP="00FC3D46">
      <w:pPr>
        <w:pStyle w:val="a0"/>
        <w:ind w:firstLine="567"/>
        <w:jc w:val="both"/>
      </w:pPr>
      <w:r>
        <w:t xml:space="preserve">При этом снижение планируется по 9 разделам: общегосударственные вопросы, </w:t>
      </w:r>
      <w:r w:rsidRPr="00B03473">
        <w:t>н</w:t>
      </w:r>
      <w:r w:rsidRPr="00B03473">
        <w:rPr>
          <w:color w:val="auto"/>
        </w:rPr>
        <w:t xml:space="preserve">ациональная безопасность и правоохранительная деятельность, национальная экономика, жилищно-коммунальное хозяйство, охрана окружающей среды, </w:t>
      </w:r>
      <w:r w:rsidR="000926C5">
        <w:rPr>
          <w:color w:val="auto"/>
        </w:rPr>
        <w:t>образование, культура и кинематография, социальная политика, физическая культура и спорт.</w:t>
      </w:r>
    </w:p>
    <w:p w:rsidR="004A506F" w:rsidRDefault="000926C5" w:rsidP="00FC3D46">
      <w:pPr>
        <w:pStyle w:val="a0"/>
        <w:ind w:firstLine="567"/>
        <w:jc w:val="both"/>
      </w:pPr>
      <w:r w:rsidRPr="000926C5">
        <w:t>В целом расходы бюджета муниципального образования «</w:t>
      </w:r>
      <w:proofErr w:type="spellStart"/>
      <w:r w:rsidRPr="000926C5">
        <w:t>Глазовский</w:t>
      </w:r>
      <w:proofErr w:type="spellEnd"/>
      <w:r w:rsidRPr="000926C5">
        <w:t xml:space="preserve"> район» </w:t>
      </w:r>
      <w:r>
        <w:t xml:space="preserve">на 2023 год </w:t>
      </w:r>
      <w:r w:rsidRPr="000926C5">
        <w:t xml:space="preserve">планируются меньше ожидаемого уровня на 2022 год на 270 704,4 тыс. руб. </w:t>
      </w:r>
      <w:r>
        <w:t>или на       30,5 % и больше на 63 938,2 тыс. руб.</w:t>
      </w:r>
      <w:r w:rsidR="00E30E6C">
        <w:t xml:space="preserve"> (11,6 %) от первоначального Решения о бюджете на 2022 год.</w:t>
      </w:r>
    </w:p>
    <w:p w:rsidR="006A219B" w:rsidRPr="006A219B" w:rsidRDefault="006A219B" w:rsidP="006A219B">
      <w:pPr>
        <w:pStyle w:val="a0"/>
        <w:tabs>
          <w:tab w:val="clear" w:pos="708"/>
          <w:tab w:val="left" w:pos="567"/>
        </w:tabs>
        <w:ind w:firstLine="567"/>
        <w:jc w:val="both"/>
        <w:rPr>
          <w:color w:val="auto"/>
        </w:rPr>
      </w:pPr>
      <w:r w:rsidRPr="006A219B">
        <w:rPr>
          <w:color w:val="auto"/>
        </w:rPr>
        <w:t>Основной объем бюджетных обязательств в 2023 году запланирован по разделам: «Образование» - 57,5 %, «Культура, кинематография» - 15,7 %, «Общегосударственные вопросы» - 14,5 %, «Национальная экономика» и «Жилищно-коммунальное хозяйство по 5,1 %.</w:t>
      </w:r>
    </w:p>
    <w:p w:rsidR="00E30E6C" w:rsidRDefault="00E30E6C" w:rsidP="00FC3D46">
      <w:pPr>
        <w:pStyle w:val="a0"/>
        <w:ind w:firstLine="567"/>
        <w:jc w:val="both"/>
      </w:pPr>
      <w:r>
        <w:t xml:space="preserve">На плановый период 2024 и 2025 годов расходы бюджета (без учета условно утвержденных расходов) планируются в объеме 626 055,5 тыс. руб. с темпом роста 101,6 % и </w:t>
      </w:r>
      <w:r w:rsidR="00280279">
        <w:t xml:space="preserve">588 661,2 тыс. руб. с темпом роста 94,0 % соответственно. </w:t>
      </w:r>
    </w:p>
    <w:p w:rsidR="00780C46" w:rsidRDefault="005F5D46" w:rsidP="00FC3D46">
      <w:pPr>
        <w:pStyle w:val="a0"/>
        <w:ind w:firstLine="567"/>
        <w:jc w:val="both"/>
        <w:rPr>
          <w:b/>
        </w:rPr>
      </w:pPr>
      <w:r w:rsidRPr="005F5D46">
        <w:rPr>
          <w:b/>
        </w:rPr>
        <w:t>5.2.</w:t>
      </w:r>
      <w:r>
        <w:rPr>
          <w:b/>
        </w:rPr>
        <w:t xml:space="preserve"> Анализ </w:t>
      </w:r>
      <w:r w:rsidR="005B1826">
        <w:rPr>
          <w:b/>
        </w:rPr>
        <w:t>и оценка расход</w:t>
      </w:r>
      <w:r w:rsidR="00751473">
        <w:rPr>
          <w:b/>
        </w:rPr>
        <w:t>ов</w:t>
      </w:r>
      <w:r w:rsidR="005B1826">
        <w:rPr>
          <w:b/>
        </w:rPr>
        <w:t xml:space="preserve"> в разрезе разделов,</w:t>
      </w:r>
      <w:r w:rsidR="00AB4E0D">
        <w:rPr>
          <w:b/>
        </w:rPr>
        <w:t xml:space="preserve"> </w:t>
      </w:r>
      <w:r w:rsidR="005B1826">
        <w:rPr>
          <w:b/>
        </w:rPr>
        <w:t>подразделов</w:t>
      </w:r>
      <w:r w:rsidR="00AB4E0D">
        <w:rPr>
          <w:b/>
        </w:rPr>
        <w:t xml:space="preserve"> </w:t>
      </w:r>
      <w:r w:rsidR="005B1826">
        <w:rPr>
          <w:b/>
        </w:rPr>
        <w:t>бюджетной классификации</w:t>
      </w:r>
      <w:r w:rsidR="00AB4E0D">
        <w:rPr>
          <w:b/>
        </w:rPr>
        <w:t xml:space="preserve"> </w:t>
      </w:r>
      <w:r w:rsidR="00780C46" w:rsidRPr="00780C46">
        <w:t>представлен</w:t>
      </w:r>
      <w:r w:rsidR="00AB4E0D">
        <w:t xml:space="preserve"> </w:t>
      </w:r>
      <w:r w:rsidR="00780C46" w:rsidRPr="00780C46">
        <w:rPr>
          <w:b/>
          <w:i/>
        </w:rPr>
        <w:t>в</w:t>
      </w:r>
      <w:r w:rsidR="00AB4E0D">
        <w:rPr>
          <w:b/>
          <w:i/>
        </w:rPr>
        <w:t xml:space="preserve"> </w:t>
      </w:r>
      <w:r w:rsidR="00780C46" w:rsidRPr="00780C46">
        <w:rPr>
          <w:b/>
          <w:i/>
        </w:rPr>
        <w:t xml:space="preserve">Таблице № </w:t>
      </w:r>
      <w:r w:rsidR="009C755E">
        <w:rPr>
          <w:b/>
          <w:i/>
        </w:rPr>
        <w:t>10</w:t>
      </w:r>
      <w:r w:rsidR="00780C46" w:rsidRPr="00780C46">
        <w:rPr>
          <w:b/>
          <w:i/>
        </w:rPr>
        <w:t>.</w:t>
      </w:r>
    </w:p>
    <w:p w:rsidR="00780C46" w:rsidRPr="00780C46" w:rsidRDefault="00780C46" w:rsidP="00780C46">
      <w:pPr>
        <w:pStyle w:val="a0"/>
        <w:ind w:firstLine="567"/>
        <w:jc w:val="right"/>
        <w:rPr>
          <w:b/>
          <w:i/>
        </w:rPr>
      </w:pPr>
      <w:r w:rsidRPr="00780C46">
        <w:rPr>
          <w:b/>
          <w:i/>
        </w:rPr>
        <w:t xml:space="preserve">Таблица № </w:t>
      </w:r>
      <w:r w:rsidR="009C755E">
        <w:rPr>
          <w:b/>
          <w:i/>
        </w:rPr>
        <w:t>10</w:t>
      </w:r>
      <w:r w:rsidRPr="00780C46">
        <w:rPr>
          <w:b/>
          <w:i/>
        </w:rPr>
        <w:t>, тыс. руб.</w:t>
      </w:r>
    </w:p>
    <w:tbl>
      <w:tblPr>
        <w:tblStyle w:val="a8"/>
        <w:tblW w:w="10206" w:type="dxa"/>
        <w:tblInd w:w="-459" w:type="dxa"/>
        <w:tblLayout w:type="fixed"/>
        <w:tblLook w:val="04A0" w:firstRow="1" w:lastRow="0" w:firstColumn="1" w:lastColumn="0" w:noHBand="0" w:noVBand="1"/>
      </w:tblPr>
      <w:tblGrid>
        <w:gridCol w:w="567"/>
        <w:gridCol w:w="2268"/>
        <w:gridCol w:w="993"/>
        <w:gridCol w:w="992"/>
        <w:gridCol w:w="1134"/>
        <w:gridCol w:w="992"/>
        <w:gridCol w:w="894"/>
        <w:gridCol w:w="993"/>
        <w:gridCol w:w="708"/>
        <w:gridCol w:w="665"/>
      </w:tblGrid>
      <w:tr w:rsidR="00D66B35" w:rsidRPr="00780C46" w:rsidTr="00D66B35">
        <w:tc>
          <w:tcPr>
            <w:tcW w:w="567" w:type="dxa"/>
            <w:vMerge w:val="restart"/>
          </w:tcPr>
          <w:p w:rsidR="00D66B35" w:rsidRPr="00780C46" w:rsidRDefault="00D66B35" w:rsidP="00FC3D46">
            <w:pPr>
              <w:pStyle w:val="a0"/>
              <w:jc w:val="both"/>
              <w:rPr>
                <w:b/>
                <w:sz w:val="16"/>
                <w:szCs w:val="16"/>
              </w:rPr>
            </w:pPr>
          </w:p>
        </w:tc>
        <w:tc>
          <w:tcPr>
            <w:tcW w:w="2268" w:type="dxa"/>
            <w:vMerge w:val="restart"/>
          </w:tcPr>
          <w:p w:rsidR="00D66B35" w:rsidRDefault="00D66B35" w:rsidP="00780C46">
            <w:pPr>
              <w:pStyle w:val="a0"/>
              <w:jc w:val="center"/>
              <w:rPr>
                <w:b/>
                <w:sz w:val="16"/>
                <w:szCs w:val="16"/>
              </w:rPr>
            </w:pPr>
            <w:r w:rsidRPr="00780C46">
              <w:rPr>
                <w:b/>
                <w:sz w:val="16"/>
                <w:szCs w:val="16"/>
              </w:rPr>
              <w:t>Наименование</w:t>
            </w:r>
          </w:p>
          <w:p w:rsidR="00D66B35" w:rsidRPr="00780C46" w:rsidRDefault="00D66B35" w:rsidP="00780C46">
            <w:pPr>
              <w:pStyle w:val="a0"/>
              <w:jc w:val="center"/>
              <w:rPr>
                <w:b/>
                <w:sz w:val="16"/>
                <w:szCs w:val="16"/>
              </w:rPr>
            </w:pPr>
            <w:r>
              <w:rPr>
                <w:b/>
                <w:sz w:val="16"/>
                <w:szCs w:val="16"/>
              </w:rPr>
              <w:t>показателя</w:t>
            </w:r>
          </w:p>
        </w:tc>
        <w:tc>
          <w:tcPr>
            <w:tcW w:w="993" w:type="dxa"/>
            <w:vMerge w:val="restart"/>
          </w:tcPr>
          <w:p w:rsidR="00D66B35" w:rsidRPr="00780C46" w:rsidRDefault="00D66B35" w:rsidP="00780C46">
            <w:pPr>
              <w:pStyle w:val="a0"/>
              <w:jc w:val="center"/>
              <w:rPr>
                <w:b/>
                <w:sz w:val="16"/>
                <w:szCs w:val="16"/>
              </w:rPr>
            </w:pPr>
            <w:r w:rsidRPr="0099361C">
              <w:rPr>
                <w:b/>
                <w:color w:val="auto"/>
                <w:sz w:val="14"/>
                <w:szCs w:val="14"/>
              </w:rPr>
              <w:t>Решение о бюджете на 2022 год (первоначальное)</w:t>
            </w:r>
          </w:p>
        </w:tc>
        <w:tc>
          <w:tcPr>
            <w:tcW w:w="992" w:type="dxa"/>
            <w:vMerge w:val="restart"/>
          </w:tcPr>
          <w:p w:rsidR="00D66B35" w:rsidRPr="0099361C" w:rsidRDefault="00D66B35" w:rsidP="00780C46">
            <w:pPr>
              <w:pStyle w:val="a0"/>
              <w:jc w:val="center"/>
              <w:rPr>
                <w:b/>
                <w:color w:val="auto"/>
                <w:sz w:val="14"/>
                <w:szCs w:val="14"/>
              </w:rPr>
            </w:pPr>
            <w:r>
              <w:rPr>
                <w:b/>
                <w:color w:val="auto"/>
                <w:sz w:val="14"/>
                <w:szCs w:val="14"/>
              </w:rPr>
              <w:t>Ожидаемое исполнение расходов за 2022 год</w:t>
            </w:r>
          </w:p>
        </w:tc>
        <w:tc>
          <w:tcPr>
            <w:tcW w:w="1134" w:type="dxa"/>
            <w:vMerge w:val="restart"/>
          </w:tcPr>
          <w:p w:rsidR="00D66B35" w:rsidRPr="00780C46" w:rsidRDefault="00D66B35" w:rsidP="00780C46">
            <w:pPr>
              <w:pStyle w:val="a0"/>
              <w:jc w:val="center"/>
              <w:rPr>
                <w:b/>
                <w:sz w:val="16"/>
                <w:szCs w:val="16"/>
              </w:rPr>
            </w:pPr>
            <w:r w:rsidRPr="0099361C">
              <w:rPr>
                <w:b/>
                <w:color w:val="auto"/>
                <w:sz w:val="14"/>
                <w:szCs w:val="14"/>
              </w:rPr>
              <w:t>Проект решения о бюджете на 2023 год</w:t>
            </w:r>
          </w:p>
        </w:tc>
        <w:tc>
          <w:tcPr>
            <w:tcW w:w="992" w:type="dxa"/>
            <w:vMerge w:val="restart"/>
          </w:tcPr>
          <w:p w:rsidR="00D66B35" w:rsidRPr="00780C46" w:rsidRDefault="00D66B35" w:rsidP="00780C46">
            <w:pPr>
              <w:pStyle w:val="a0"/>
              <w:jc w:val="center"/>
              <w:rPr>
                <w:b/>
                <w:sz w:val="16"/>
                <w:szCs w:val="16"/>
              </w:rPr>
            </w:pPr>
            <w:r w:rsidRPr="0099361C">
              <w:rPr>
                <w:b/>
                <w:sz w:val="14"/>
                <w:szCs w:val="14"/>
              </w:rPr>
              <w:t>Плановый период 2024 год</w:t>
            </w:r>
          </w:p>
        </w:tc>
        <w:tc>
          <w:tcPr>
            <w:tcW w:w="894" w:type="dxa"/>
            <w:vMerge w:val="restart"/>
          </w:tcPr>
          <w:p w:rsidR="00D66B35" w:rsidRPr="00780C46" w:rsidRDefault="00D66B35" w:rsidP="00780C46">
            <w:pPr>
              <w:pStyle w:val="a0"/>
              <w:jc w:val="center"/>
              <w:rPr>
                <w:b/>
                <w:sz w:val="16"/>
                <w:szCs w:val="16"/>
              </w:rPr>
            </w:pPr>
            <w:r w:rsidRPr="0099361C">
              <w:rPr>
                <w:b/>
                <w:sz w:val="14"/>
                <w:szCs w:val="14"/>
              </w:rPr>
              <w:t>Плановый период 202</w:t>
            </w:r>
            <w:r>
              <w:rPr>
                <w:b/>
                <w:sz w:val="14"/>
                <w:szCs w:val="14"/>
              </w:rPr>
              <w:t>5</w:t>
            </w:r>
            <w:r w:rsidRPr="0099361C">
              <w:rPr>
                <w:b/>
                <w:sz w:val="14"/>
                <w:szCs w:val="14"/>
              </w:rPr>
              <w:t xml:space="preserve"> год</w:t>
            </w:r>
          </w:p>
        </w:tc>
        <w:tc>
          <w:tcPr>
            <w:tcW w:w="993" w:type="dxa"/>
          </w:tcPr>
          <w:p w:rsidR="00D66B35" w:rsidRPr="00780C46" w:rsidRDefault="00D66B35" w:rsidP="00780C46">
            <w:pPr>
              <w:pStyle w:val="a0"/>
              <w:jc w:val="center"/>
              <w:rPr>
                <w:b/>
                <w:sz w:val="16"/>
                <w:szCs w:val="16"/>
              </w:rPr>
            </w:pPr>
            <w:r>
              <w:rPr>
                <w:b/>
                <w:sz w:val="16"/>
                <w:szCs w:val="16"/>
              </w:rPr>
              <w:t>Отклонение</w:t>
            </w:r>
          </w:p>
        </w:tc>
        <w:tc>
          <w:tcPr>
            <w:tcW w:w="1373" w:type="dxa"/>
            <w:gridSpan w:val="2"/>
          </w:tcPr>
          <w:p w:rsidR="00D66B35" w:rsidRPr="00780C46" w:rsidRDefault="00D66B35" w:rsidP="00780C46">
            <w:pPr>
              <w:pStyle w:val="a0"/>
              <w:jc w:val="center"/>
              <w:rPr>
                <w:b/>
                <w:sz w:val="16"/>
                <w:szCs w:val="16"/>
              </w:rPr>
            </w:pPr>
            <w:r>
              <w:rPr>
                <w:b/>
                <w:sz w:val="16"/>
                <w:szCs w:val="16"/>
              </w:rPr>
              <w:t>Удельный вес в общей сумме расходов бюджета, %</w:t>
            </w:r>
          </w:p>
        </w:tc>
      </w:tr>
      <w:tr w:rsidR="00D66B35" w:rsidRPr="00EE02FA" w:rsidTr="00D66B35">
        <w:tc>
          <w:tcPr>
            <w:tcW w:w="567" w:type="dxa"/>
            <w:vMerge/>
            <w:vAlign w:val="center"/>
          </w:tcPr>
          <w:p w:rsidR="00D66B35" w:rsidRPr="00EE02FA" w:rsidRDefault="00D66B35" w:rsidP="00EE02FA">
            <w:pPr>
              <w:pStyle w:val="a0"/>
              <w:jc w:val="center"/>
              <w:rPr>
                <w:b/>
                <w:sz w:val="16"/>
                <w:szCs w:val="16"/>
              </w:rPr>
            </w:pPr>
          </w:p>
        </w:tc>
        <w:tc>
          <w:tcPr>
            <w:tcW w:w="2268" w:type="dxa"/>
            <w:vMerge/>
            <w:vAlign w:val="center"/>
          </w:tcPr>
          <w:p w:rsidR="00D66B35" w:rsidRPr="00EE02FA" w:rsidRDefault="00D66B35" w:rsidP="00EE02FA">
            <w:pPr>
              <w:pStyle w:val="a0"/>
              <w:jc w:val="center"/>
              <w:rPr>
                <w:b/>
                <w:color w:val="auto"/>
                <w:sz w:val="16"/>
                <w:szCs w:val="16"/>
              </w:rPr>
            </w:pPr>
          </w:p>
        </w:tc>
        <w:tc>
          <w:tcPr>
            <w:tcW w:w="993" w:type="dxa"/>
            <w:vMerge/>
            <w:vAlign w:val="center"/>
          </w:tcPr>
          <w:p w:rsidR="00D66B35" w:rsidRPr="00EE02FA" w:rsidRDefault="00D66B35" w:rsidP="00EE02FA">
            <w:pPr>
              <w:jc w:val="center"/>
              <w:rPr>
                <w:rFonts w:ascii="Times New Roman" w:hAnsi="Times New Roman"/>
                <w:b/>
                <w:sz w:val="16"/>
                <w:szCs w:val="16"/>
              </w:rPr>
            </w:pPr>
          </w:p>
        </w:tc>
        <w:tc>
          <w:tcPr>
            <w:tcW w:w="992" w:type="dxa"/>
            <w:vMerge/>
          </w:tcPr>
          <w:p w:rsidR="00D66B35" w:rsidRPr="00EE02FA" w:rsidRDefault="00D66B35" w:rsidP="00EE02FA">
            <w:pPr>
              <w:jc w:val="center"/>
              <w:rPr>
                <w:rFonts w:ascii="Times New Roman" w:hAnsi="Times New Roman"/>
                <w:b/>
                <w:sz w:val="16"/>
                <w:szCs w:val="16"/>
              </w:rPr>
            </w:pPr>
          </w:p>
        </w:tc>
        <w:tc>
          <w:tcPr>
            <w:tcW w:w="1134" w:type="dxa"/>
            <w:vMerge/>
            <w:vAlign w:val="center"/>
          </w:tcPr>
          <w:p w:rsidR="00D66B35" w:rsidRPr="00EE02FA" w:rsidRDefault="00D66B35" w:rsidP="00EE02FA">
            <w:pPr>
              <w:jc w:val="center"/>
              <w:rPr>
                <w:rFonts w:ascii="Times New Roman" w:hAnsi="Times New Roman"/>
                <w:b/>
                <w:sz w:val="16"/>
                <w:szCs w:val="16"/>
              </w:rPr>
            </w:pPr>
          </w:p>
        </w:tc>
        <w:tc>
          <w:tcPr>
            <w:tcW w:w="992" w:type="dxa"/>
            <w:vMerge/>
            <w:vAlign w:val="center"/>
          </w:tcPr>
          <w:p w:rsidR="00D66B35" w:rsidRPr="00EE02FA" w:rsidRDefault="00D66B35" w:rsidP="00EE02FA">
            <w:pPr>
              <w:jc w:val="center"/>
              <w:rPr>
                <w:rFonts w:ascii="Times New Roman" w:hAnsi="Times New Roman"/>
                <w:b/>
                <w:sz w:val="16"/>
                <w:szCs w:val="16"/>
              </w:rPr>
            </w:pPr>
          </w:p>
        </w:tc>
        <w:tc>
          <w:tcPr>
            <w:tcW w:w="894" w:type="dxa"/>
            <w:vMerge/>
            <w:vAlign w:val="center"/>
          </w:tcPr>
          <w:p w:rsidR="00D66B35" w:rsidRPr="00EE02FA" w:rsidRDefault="00D66B35" w:rsidP="00EE02FA">
            <w:pPr>
              <w:jc w:val="center"/>
              <w:rPr>
                <w:rFonts w:ascii="Times New Roman" w:hAnsi="Times New Roman"/>
                <w:b/>
                <w:sz w:val="16"/>
                <w:szCs w:val="16"/>
              </w:rPr>
            </w:pPr>
          </w:p>
        </w:tc>
        <w:tc>
          <w:tcPr>
            <w:tcW w:w="993" w:type="dxa"/>
            <w:vAlign w:val="center"/>
          </w:tcPr>
          <w:p w:rsidR="00D66B35" w:rsidRPr="00EE02FA" w:rsidRDefault="00D66B35" w:rsidP="00EE02FA">
            <w:pPr>
              <w:pStyle w:val="a0"/>
              <w:jc w:val="center"/>
              <w:rPr>
                <w:b/>
                <w:sz w:val="14"/>
                <w:szCs w:val="14"/>
              </w:rPr>
            </w:pPr>
            <w:r w:rsidRPr="00EE02FA">
              <w:rPr>
                <w:b/>
                <w:sz w:val="14"/>
                <w:szCs w:val="14"/>
              </w:rPr>
              <w:t xml:space="preserve">Проекта </w:t>
            </w:r>
            <w:r>
              <w:rPr>
                <w:b/>
                <w:sz w:val="14"/>
                <w:szCs w:val="14"/>
              </w:rPr>
              <w:t>Р</w:t>
            </w:r>
            <w:r w:rsidRPr="00EE02FA">
              <w:rPr>
                <w:b/>
                <w:sz w:val="14"/>
                <w:szCs w:val="14"/>
              </w:rPr>
              <w:t>ешения о бюджете от</w:t>
            </w:r>
            <w:r>
              <w:rPr>
                <w:b/>
                <w:sz w:val="14"/>
                <w:szCs w:val="14"/>
              </w:rPr>
              <w:t xml:space="preserve"> Решения о бюджете на 2022 год (</w:t>
            </w:r>
            <w:proofErr w:type="gramStart"/>
            <w:r>
              <w:rPr>
                <w:b/>
                <w:sz w:val="14"/>
                <w:szCs w:val="14"/>
              </w:rPr>
              <w:t>первоначальное</w:t>
            </w:r>
            <w:proofErr w:type="gramEnd"/>
            <w:r>
              <w:rPr>
                <w:b/>
                <w:sz w:val="14"/>
                <w:szCs w:val="14"/>
              </w:rPr>
              <w:t>)</w:t>
            </w:r>
          </w:p>
        </w:tc>
        <w:tc>
          <w:tcPr>
            <w:tcW w:w="708" w:type="dxa"/>
            <w:vAlign w:val="center"/>
          </w:tcPr>
          <w:p w:rsidR="00D66B35" w:rsidRPr="00EE02FA" w:rsidRDefault="00D66B35" w:rsidP="00EE02FA">
            <w:pPr>
              <w:pStyle w:val="a0"/>
              <w:jc w:val="center"/>
              <w:rPr>
                <w:b/>
                <w:sz w:val="14"/>
                <w:szCs w:val="14"/>
              </w:rPr>
            </w:pPr>
            <w:r>
              <w:rPr>
                <w:b/>
                <w:sz w:val="14"/>
                <w:szCs w:val="14"/>
              </w:rPr>
              <w:t>Решение о бюджете на 2022 год (первоначальное)</w:t>
            </w:r>
          </w:p>
        </w:tc>
        <w:tc>
          <w:tcPr>
            <w:tcW w:w="665" w:type="dxa"/>
          </w:tcPr>
          <w:p w:rsidR="00D66B35" w:rsidRPr="00EE02FA" w:rsidRDefault="00D66B35" w:rsidP="00EE02FA">
            <w:pPr>
              <w:pStyle w:val="a0"/>
              <w:jc w:val="center"/>
              <w:rPr>
                <w:b/>
                <w:sz w:val="14"/>
                <w:szCs w:val="14"/>
              </w:rPr>
            </w:pPr>
            <w:r w:rsidRPr="00EE02FA">
              <w:rPr>
                <w:b/>
                <w:sz w:val="14"/>
                <w:szCs w:val="14"/>
              </w:rPr>
              <w:t>Проект Решения о бюджете</w:t>
            </w:r>
          </w:p>
        </w:tc>
      </w:tr>
      <w:tr w:rsidR="00D66B35" w:rsidRPr="00EE02FA" w:rsidTr="00D66B35">
        <w:tc>
          <w:tcPr>
            <w:tcW w:w="567" w:type="dxa"/>
            <w:vAlign w:val="center"/>
          </w:tcPr>
          <w:p w:rsidR="00D66B35" w:rsidRPr="00EE02FA" w:rsidRDefault="00D66B35" w:rsidP="00EE02FA">
            <w:pPr>
              <w:pStyle w:val="a0"/>
              <w:jc w:val="center"/>
              <w:rPr>
                <w:b/>
                <w:sz w:val="16"/>
                <w:szCs w:val="16"/>
              </w:rPr>
            </w:pPr>
            <w:r w:rsidRPr="00EE02FA">
              <w:rPr>
                <w:b/>
                <w:sz w:val="16"/>
                <w:szCs w:val="16"/>
              </w:rPr>
              <w:t>1</w:t>
            </w:r>
          </w:p>
        </w:tc>
        <w:tc>
          <w:tcPr>
            <w:tcW w:w="2268" w:type="dxa"/>
            <w:vAlign w:val="center"/>
          </w:tcPr>
          <w:p w:rsidR="00D66B35" w:rsidRPr="00EE02FA" w:rsidRDefault="00D66B35" w:rsidP="00EE02FA">
            <w:pPr>
              <w:pStyle w:val="a0"/>
              <w:jc w:val="center"/>
              <w:rPr>
                <w:b/>
                <w:color w:val="auto"/>
                <w:sz w:val="16"/>
                <w:szCs w:val="16"/>
              </w:rPr>
            </w:pPr>
            <w:r w:rsidRPr="00EE02FA">
              <w:rPr>
                <w:b/>
                <w:color w:val="auto"/>
                <w:sz w:val="16"/>
                <w:szCs w:val="16"/>
              </w:rPr>
              <w:t>2</w:t>
            </w:r>
          </w:p>
        </w:tc>
        <w:tc>
          <w:tcPr>
            <w:tcW w:w="993" w:type="dxa"/>
            <w:vAlign w:val="center"/>
          </w:tcPr>
          <w:p w:rsidR="00D66B35" w:rsidRPr="00EE02FA" w:rsidRDefault="00D66B35" w:rsidP="00EE02FA">
            <w:pPr>
              <w:jc w:val="center"/>
              <w:rPr>
                <w:rFonts w:ascii="Times New Roman" w:hAnsi="Times New Roman"/>
                <w:b/>
                <w:sz w:val="16"/>
                <w:szCs w:val="16"/>
              </w:rPr>
            </w:pPr>
            <w:r w:rsidRPr="00EE02FA">
              <w:rPr>
                <w:rFonts w:ascii="Times New Roman" w:hAnsi="Times New Roman"/>
                <w:b/>
                <w:sz w:val="16"/>
                <w:szCs w:val="16"/>
              </w:rPr>
              <w:t>3</w:t>
            </w:r>
          </w:p>
        </w:tc>
        <w:tc>
          <w:tcPr>
            <w:tcW w:w="992" w:type="dxa"/>
          </w:tcPr>
          <w:p w:rsidR="00D66B35" w:rsidRPr="00EE02FA" w:rsidRDefault="00D66B35" w:rsidP="00EE02FA">
            <w:pPr>
              <w:jc w:val="center"/>
              <w:rPr>
                <w:rFonts w:ascii="Times New Roman" w:hAnsi="Times New Roman"/>
                <w:b/>
                <w:sz w:val="16"/>
                <w:szCs w:val="16"/>
              </w:rPr>
            </w:pPr>
            <w:r>
              <w:rPr>
                <w:rFonts w:ascii="Times New Roman" w:hAnsi="Times New Roman"/>
                <w:b/>
                <w:sz w:val="16"/>
                <w:szCs w:val="16"/>
              </w:rPr>
              <w:t>4</w:t>
            </w:r>
          </w:p>
        </w:tc>
        <w:tc>
          <w:tcPr>
            <w:tcW w:w="1134" w:type="dxa"/>
            <w:vAlign w:val="center"/>
          </w:tcPr>
          <w:p w:rsidR="00D66B35" w:rsidRPr="00EE02FA" w:rsidRDefault="00D66B35" w:rsidP="00D66B35">
            <w:pPr>
              <w:jc w:val="center"/>
              <w:rPr>
                <w:rFonts w:ascii="Times New Roman" w:hAnsi="Times New Roman"/>
                <w:b/>
                <w:sz w:val="16"/>
                <w:szCs w:val="16"/>
              </w:rPr>
            </w:pPr>
            <w:r>
              <w:rPr>
                <w:rFonts w:ascii="Times New Roman" w:hAnsi="Times New Roman"/>
                <w:b/>
                <w:sz w:val="16"/>
                <w:szCs w:val="16"/>
              </w:rPr>
              <w:t>5</w:t>
            </w:r>
          </w:p>
        </w:tc>
        <w:tc>
          <w:tcPr>
            <w:tcW w:w="992" w:type="dxa"/>
            <w:vAlign w:val="center"/>
          </w:tcPr>
          <w:p w:rsidR="00D66B35" w:rsidRPr="00EE02FA" w:rsidRDefault="00D66B35" w:rsidP="00EE02FA">
            <w:pPr>
              <w:jc w:val="center"/>
              <w:rPr>
                <w:rFonts w:ascii="Times New Roman" w:hAnsi="Times New Roman"/>
                <w:b/>
                <w:sz w:val="16"/>
                <w:szCs w:val="16"/>
              </w:rPr>
            </w:pPr>
            <w:r>
              <w:rPr>
                <w:rFonts w:ascii="Times New Roman" w:hAnsi="Times New Roman"/>
                <w:b/>
                <w:sz w:val="16"/>
                <w:szCs w:val="16"/>
              </w:rPr>
              <w:t>6</w:t>
            </w:r>
          </w:p>
        </w:tc>
        <w:tc>
          <w:tcPr>
            <w:tcW w:w="894" w:type="dxa"/>
            <w:vAlign w:val="center"/>
          </w:tcPr>
          <w:p w:rsidR="00D66B35" w:rsidRPr="00EE02FA" w:rsidRDefault="00D66B35" w:rsidP="00EE02FA">
            <w:pPr>
              <w:jc w:val="center"/>
              <w:rPr>
                <w:rFonts w:ascii="Times New Roman" w:hAnsi="Times New Roman"/>
                <w:b/>
                <w:sz w:val="16"/>
                <w:szCs w:val="16"/>
              </w:rPr>
            </w:pPr>
            <w:r>
              <w:rPr>
                <w:rFonts w:ascii="Times New Roman" w:hAnsi="Times New Roman"/>
                <w:b/>
                <w:sz w:val="16"/>
                <w:szCs w:val="16"/>
              </w:rPr>
              <w:t>7</w:t>
            </w:r>
          </w:p>
        </w:tc>
        <w:tc>
          <w:tcPr>
            <w:tcW w:w="993" w:type="dxa"/>
            <w:vAlign w:val="center"/>
          </w:tcPr>
          <w:p w:rsidR="00D66B35" w:rsidRPr="00EE02FA" w:rsidRDefault="00D66B35" w:rsidP="00D66B35">
            <w:pPr>
              <w:pStyle w:val="a0"/>
              <w:jc w:val="center"/>
              <w:rPr>
                <w:b/>
                <w:sz w:val="16"/>
                <w:szCs w:val="16"/>
              </w:rPr>
            </w:pPr>
            <w:r>
              <w:rPr>
                <w:b/>
                <w:sz w:val="16"/>
                <w:szCs w:val="16"/>
              </w:rPr>
              <w:t>8</w:t>
            </w:r>
          </w:p>
        </w:tc>
        <w:tc>
          <w:tcPr>
            <w:tcW w:w="708" w:type="dxa"/>
            <w:vAlign w:val="center"/>
          </w:tcPr>
          <w:p w:rsidR="00D66B35" w:rsidRPr="00EE02FA" w:rsidRDefault="00D66B35" w:rsidP="00D66B35">
            <w:pPr>
              <w:pStyle w:val="a0"/>
              <w:jc w:val="center"/>
              <w:rPr>
                <w:b/>
                <w:sz w:val="16"/>
                <w:szCs w:val="16"/>
              </w:rPr>
            </w:pPr>
            <w:r>
              <w:rPr>
                <w:b/>
                <w:sz w:val="16"/>
                <w:szCs w:val="16"/>
              </w:rPr>
              <w:t>9</w:t>
            </w:r>
          </w:p>
        </w:tc>
        <w:tc>
          <w:tcPr>
            <w:tcW w:w="665" w:type="dxa"/>
          </w:tcPr>
          <w:p w:rsidR="00D66B35" w:rsidRPr="00EE02FA" w:rsidRDefault="00D66B35" w:rsidP="00EE02FA">
            <w:pPr>
              <w:pStyle w:val="a0"/>
              <w:jc w:val="center"/>
              <w:rPr>
                <w:b/>
                <w:sz w:val="16"/>
                <w:szCs w:val="16"/>
              </w:rPr>
            </w:pPr>
            <w:r>
              <w:rPr>
                <w:b/>
                <w:sz w:val="16"/>
                <w:szCs w:val="16"/>
              </w:rPr>
              <w:t>10</w:t>
            </w:r>
          </w:p>
        </w:tc>
      </w:tr>
      <w:tr w:rsidR="00D66B35" w:rsidTr="00D66B35">
        <w:tc>
          <w:tcPr>
            <w:tcW w:w="567" w:type="dxa"/>
            <w:vAlign w:val="center"/>
          </w:tcPr>
          <w:p w:rsidR="00D66B35" w:rsidRPr="00D66B35" w:rsidRDefault="00D66B35" w:rsidP="007F4563">
            <w:pPr>
              <w:pStyle w:val="a0"/>
              <w:jc w:val="center"/>
              <w:rPr>
                <w:b/>
                <w:sz w:val="12"/>
                <w:szCs w:val="12"/>
              </w:rPr>
            </w:pPr>
            <w:r w:rsidRPr="00D66B35">
              <w:rPr>
                <w:b/>
                <w:sz w:val="12"/>
                <w:szCs w:val="12"/>
              </w:rPr>
              <w:t>0100</w:t>
            </w:r>
          </w:p>
        </w:tc>
        <w:tc>
          <w:tcPr>
            <w:tcW w:w="2268" w:type="dxa"/>
            <w:vAlign w:val="center"/>
          </w:tcPr>
          <w:p w:rsidR="00D66B35" w:rsidRPr="00D66B35" w:rsidRDefault="00D66B35" w:rsidP="007F4563">
            <w:pPr>
              <w:pStyle w:val="a0"/>
              <w:rPr>
                <w:b/>
                <w:sz w:val="12"/>
                <w:szCs w:val="12"/>
              </w:rPr>
            </w:pPr>
            <w:r w:rsidRPr="00D66B35">
              <w:rPr>
                <w:b/>
                <w:color w:val="auto"/>
                <w:sz w:val="12"/>
                <w:szCs w:val="12"/>
              </w:rPr>
              <w:t>ОБЩЕГОСУДАРСТВЕННЫЕ ВОПРОСЫ</w:t>
            </w:r>
          </w:p>
        </w:tc>
        <w:tc>
          <w:tcPr>
            <w:tcW w:w="993"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83 371,3</w:t>
            </w:r>
          </w:p>
        </w:tc>
        <w:tc>
          <w:tcPr>
            <w:tcW w:w="992" w:type="dxa"/>
            <w:vAlign w:val="center"/>
          </w:tcPr>
          <w:p w:rsidR="00D66B35" w:rsidRPr="00D66B35" w:rsidRDefault="00D66B35" w:rsidP="00D66B35">
            <w:pPr>
              <w:jc w:val="center"/>
              <w:rPr>
                <w:rFonts w:ascii="Times New Roman" w:hAnsi="Times New Roman"/>
                <w:b/>
                <w:sz w:val="14"/>
                <w:szCs w:val="14"/>
              </w:rPr>
            </w:pPr>
            <w:r>
              <w:rPr>
                <w:rFonts w:ascii="Times New Roman" w:hAnsi="Times New Roman"/>
                <w:b/>
                <w:sz w:val="14"/>
                <w:szCs w:val="14"/>
              </w:rPr>
              <w:t>104 173,2</w:t>
            </w:r>
          </w:p>
        </w:tc>
        <w:tc>
          <w:tcPr>
            <w:tcW w:w="1134"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89 433,7</w:t>
            </w:r>
          </w:p>
        </w:tc>
        <w:tc>
          <w:tcPr>
            <w:tcW w:w="992" w:type="dxa"/>
            <w:vAlign w:val="center"/>
          </w:tcPr>
          <w:p w:rsidR="00D66B35" w:rsidRPr="00D66B35" w:rsidRDefault="00D66B35" w:rsidP="000303E2">
            <w:pPr>
              <w:jc w:val="center"/>
              <w:rPr>
                <w:rFonts w:ascii="Times New Roman" w:hAnsi="Times New Roman"/>
                <w:b/>
                <w:sz w:val="14"/>
                <w:szCs w:val="14"/>
              </w:rPr>
            </w:pPr>
            <w:r w:rsidRPr="00D66B35">
              <w:rPr>
                <w:rFonts w:ascii="Times New Roman" w:hAnsi="Times New Roman"/>
                <w:b/>
                <w:sz w:val="14"/>
                <w:szCs w:val="14"/>
              </w:rPr>
              <w:t>89 512,6</w:t>
            </w:r>
          </w:p>
        </w:tc>
        <w:tc>
          <w:tcPr>
            <w:tcW w:w="894" w:type="dxa"/>
            <w:vAlign w:val="center"/>
          </w:tcPr>
          <w:p w:rsidR="00D66B35" w:rsidRPr="00D66B35" w:rsidRDefault="00D66B35" w:rsidP="000303E2">
            <w:pPr>
              <w:jc w:val="center"/>
              <w:rPr>
                <w:rFonts w:ascii="Times New Roman" w:hAnsi="Times New Roman"/>
                <w:b/>
                <w:sz w:val="14"/>
                <w:szCs w:val="14"/>
              </w:rPr>
            </w:pPr>
            <w:r w:rsidRPr="00D66B35">
              <w:rPr>
                <w:rFonts w:ascii="Times New Roman" w:hAnsi="Times New Roman"/>
                <w:b/>
                <w:sz w:val="14"/>
                <w:szCs w:val="14"/>
              </w:rPr>
              <w:t>89 571,2</w:t>
            </w:r>
          </w:p>
        </w:tc>
        <w:tc>
          <w:tcPr>
            <w:tcW w:w="993" w:type="dxa"/>
            <w:vAlign w:val="center"/>
          </w:tcPr>
          <w:p w:rsidR="00D66B35" w:rsidRPr="00D66B35" w:rsidRDefault="00D66B35" w:rsidP="000303E2">
            <w:pPr>
              <w:pStyle w:val="a0"/>
              <w:jc w:val="center"/>
              <w:rPr>
                <w:b/>
                <w:sz w:val="14"/>
                <w:szCs w:val="14"/>
              </w:rPr>
            </w:pPr>
            <w:r w:rsidRPr="00D66B35">
              <w:rPr>
                <w:b/>
                <w:sz w:val="14"/>
                <w:szCs w:val="14"/>
              </w:rPr>
              <w:t>+ 6 062,4</w:t>
            </w:r>
          </w:p>
        </w:tc>
        <w:tc>
          <w:tcPr>
            <w:tcW w:w="708" w:type="dxa"/>
            <w:vAlign w:val="center"/>
          </w:tcPr>
          <w:p w:rsidR="00D66B35" w:rsidRPr="00D66B35" w:rsidRDefault="00D66B35" w:rsidP="007F4563">
            <w:pPr>
              <w:pStyle w:val="a0"/>
              <w:jc w:val="center"/>
              <w:rPr>
                <w:b/>
                <w:sz w:val="14"/>
                <w:szCs w:val="14"/>
              </w:rPr>
            </w:pPr>
            <w:r w:rsidRPr="00D66B35">
              <w:rPr>
                <w:b/>
                <w:sz w:val="14"/>
                <w:szCs w:val="14"/>
              </w:rPr>
              <w:t>15,1</w:t>
            </w:r>
          </w:p>
        </w:tc>
        <w:tc>
          <w:tcPr>
            <w:tcW w:w="665" w:type="dxa"/>
            <w:vAlign w:val="center"/>
          </w:tcPr>
          <w:p w:rsidR="00D66B35" w:rsidRPr="00D66B35" w:rsidRDefault="00D66B35" w:rsidP="004377F2">
            <w:pPr>
              <w:pStyle w:val="a0"/>
              <w:jc w:val="center"/>
              <w:rPr>
                <w:b/>
                <w:sz w:val="14"/>
                <w:szCs w:val="14"/>
              </w:rPr>
            </w:pPr>
            <w:r w:rsidRPr="00D66B35">
              <w:rPr>
                <w:b/>
                <w:sz w:val="14"/>
                <w:szCs w:val="14"/>
              </w:rPr>
              <w:t>14,6</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0102</w:t>
            </w:r>
          </w:p>
        </w:tc>
        <w:tc>
          <w:tcPr>
            <w:tcW w:w="2268" w:type="dxa"/>
            <w:vAlign w:val="center"/>
          </w:tcPr>
          <w:p w:rsidR="00D66B35" w:rsidRPr="00D66B35" w:rsidRDefault="00D66B35" w:rsidP="007F4563">
            <w:pPr>
              <w:pStyle w:val="a0"/>
              <w:rPr>
                <w:sz w:val="12"/>
                <w:szCs w:val="12"/>
              </w:rPr>
            </w:pPr>
            <w:r w:rsidRPr="00D66B35">
              <w:rPr>
                <w:sz w:val="12"/>
                <w:szCs w:val="12"/>
              </w:rPr>
              <w:t>Функционирование высшего должностного лица субъекта Российской Федерации и муниципального образования</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1 600,0</w:t>
            </w:r>
          </w:p>
        </w:tc>
        <w:tc>
          <w:tcPr>
            <w:tcW w:w="992" w:type="dxa"/>
            <w:vAlign w:val="center"/>
          </w:tcPr>
          <w:p w:rsidR="00D66B35" w:rsidRPr="00D66B35" w:rsidRDefault="00D66B35" w:rsidP="00D66B35">
            <w:pPr>
              <w:jc w:val="center"/>
              <w:rPr>
                <w:rFonts w:ascii="Times New Roman" w:hAnsi="Times New Roman"/>
                <w:sz w:val="14"/>
                <w:szCs w:val="14"/>
              </w:rPr>
            </w:pPr>
            <w:r>
              <w:rPr>
                <w:rFonts w:ascii="Times New Roman" w:hAnsi="Times New Roman"/>
                <w:sz w:val="14"/>
                <w:szCs w:val="14"/>
              </w:rPr>
              <w:t>1 600,0</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1 600,0</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1 600,0</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1 600,0</w:t>
            </w:r>
          </w:p>
        </w:tc>
        <w:tc>
          <w:tcPr>
            <w:tcW w:w="993" w:type="dxa"/>
            <w:vAlign w:val="center"/>
          </w:tcPr>
          <w:p w:rsidR="00D66B35" w:rsidRPr="00D66B35" w:rsidRDefault="00D66B35" w:rsidP="000303E2">
            <w:pPr>
              <w:pStyle w:val="a0"/>
              <w:jc w:val="center"/>
              <w:rPr>
                <w:b/>
                <w:sz w:val="14"/>
                <w:szCs w:val="14"/>
              </w:rPr>
            </w:pPr>
            <w:r w:rsidRPr="00D66B35">
              <w:rPr>
                <w:b/>
                <w:sz w:val="14"/>
                <w:szCs w:val="14"/>
              </w:rPr>
              <w:t>-</w:t>
            </w:r>
          </w:p>
        </w:tc>
        <w:tc>
          <w:tcPr>
            <w:tcW w:w="708" w:type="dxa"/>
            <w:vAlign w:val="center"/>
          </w:tcPr>
          <w:p w:rsidR="00D66B35" w:rsidRPr="00D66B35" w:rsidRDefault="00D66B35" w:rsidP="00F30D6A">
            <w:pPr>
              <w:pStyle w:val="a0"/>
              <w:jc w:val="center"/>
              <w:rPr>
                <w:sz w:val="14"/>
                <w:szCs w:val="14"/>
              </w:rPr>
            </w:pPr>
            <w:r w:rsidRPr="00D66B35">
              <w:rPr>
                <w:sz w:val="14"/>
                <w:szCs w:val="14"/>
              </w:rPr>
              <w:t>0,3</w:t>
            </w:r>
          </w:p>
        </w:tc>
        <w:tc>
          <w:tcPr>
            <w:tcW w:w="665" w:type="dxa"/>
            <w:vAlign w:val="center"/>
          </w:tcPr>
          <w:p w:rsidR="00D66B35" w:rsidRPr="00D66B35" w:rsidRDefault="00D66B35" w:rsidP="00F30D6A">
            <w:pPr>
              <w:pStyle w:val="a0"/>
              <w:jc w:val="center"/>
              <w:rPr>
                <w:sz w:val="14"/>
                <w:szCs w:val="14"/>
              </w:rPr>
            </w:pPr>
            <w:r w:rsidRPr="00D66B35">
              <w:rPr>
                <w:sz w:val="14"/>
                <w:szCs w:val="14"/>
              </w:rPr>
              <w:t>0,3</w:t>
            </w:r>
          </w:p>
        </w:tc>
      </w:tr>
      <w:tr w:rsidR="00D66B35" w:rsidRPr="00EE02FA" w:rsidTr="00D66B35">
        <w:tc>
          <w:tcPr>
            <w:tcW w:w="567" w:type="dxa"/>
            <w:vAlign w:val="center"/>
          </w:tcPr>
          <w:p w:rsidR="00D66B35" w:rsidRPr="00D66B35" w:rsidRDefault="00D66B35" w:rsidP="007F4563">
            <w:pPr>
              <w:pStyle w:val="a0"/>
              <w:jc w:val="center"/>
              <w:rPr>
                <w:sz w:val="12"/>
                <w:szCs w:val="12"/>
              </w:rPr>
            </w:pPr>
            <w:r w:rsidRPr="00D66B35">
              <w:rPr>
                <w:sz w:val="12"/>
                <w:szCs w:val="12"/>
              </w:rPr>
              <w:t>0103</w:t>
            </w:r>
          </w:p>
        </w:tc>
        <w:tc>
          <w:tcPr>
            <w:tcW w:w="2268" w:type="dxa"/>
            <w:vAlign w:val="center"/>
          </w:tcPr>
          <w:p w:rsidR="00D66B35" w:rsidRPr="00D66B35" w:rsidRDefault="00D66B35" w:rsidP="007F4563">
            <w:pPr>
              <w:pStyle w:val="a0"/>
              <w:rPr>
                <w:sz w:val="12"/>
                <w:szCs w:val="12"/>
              </w:rPr>
            </w:pPr>
            <w:r w:rsidRPr="00D66B35">
              <w:rPr>
                <w:sz w:val="12"/>
                <w:szCs w:val="12"/>
              </w:rPr>
              <w:t xml:space="preserve">Функционирование законодательных (представительных) органов государственной власти и представительных органов </w:t>
            </w:r>
            <w:r w:rsidRPr="00D66B35">
              <w:rPr>
                <w:sz w:val="12"/>
                <w:szCs w:val="12"/>
              </w:rPr>
              <w:lastRenderedPageBreak/>
              <w:t>муниципальных образований</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lastRenderedPageBreak/>
              <w:t>1 709,0</w:t>
            </w:r>
          </w:p>
        </w:tc>
        <w:tc>
          <w:tcPr>
            <w:tcW w:w="992" w:type="dxa"/>
            <w:vAlign w:val="center"/>
          </w:tcPr>
          <w:p w:rsidR="00D66B35" w:rsidRPr="00D66B35" w:rsidRDefault="00D66B35" w:rsidP="00D66B35">
            <w:pPr>
              <w:jc w:val="center"/>
              <w:rPr>
                <w:rFonts w:ascii="Times New Roman" w:hAnsi="Times New Roman"/>
                <w:sz w:val="14"/>
                <w:szCs w:val="14"/>
              </w:rPr>
            </w:pPr>
            <w:r>
              <w:rPr>
                <w:rFonts w:ascii="Times New Roman" w:hAnsi="Times New Roman"/>
                <w:sz w:val="14"/>
                <w:szCs w:val="14"/>
              </w:rPr>
              <w:t>2 321,7</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1 115,3</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1 115,3</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1 115,3</w:t>
            </w:r>
          </w:p>
        </w:tc>
        <w:tc>
          <w:tcPr>
            <w:tcW w:w="993" w:type="dxa"/>
            <w:vAlign w:val="center"/>
          </w:tcPr>
          <w:p w:rsidR="00D66B35" w:rsidRPr="00D66B35" w:rsidRDefault="00D66B35" w:rsidP="000303E2">
            <w:pPr>
              <w:pStyle w:val="a0"/>
              <w:jc w:val="center"/>
              <w:rPr>
                <w:sz w:val="14"/>
                <w:szCs w:val="14"/>
              </w:rPr>
            </w:pPr>
            <w:r w:rsidRPr="00D66B35">
              <w:rPr>
                <w:sz w:val="14"/>
                <w:szCs w:val="14"/>
              </w:rPr>
              <w:t>- 593,7</w:t>
            </w:r>
          </w:p>
        </w:tc>
        <w:tc>
          <w:tcPr>
            <w:tcW w:w="708" w:type="dxa"/>
            <w:vAlign w:val="center"/>
          </w:tcPr>
          <w:p w:rsidR="00D66B35" w:rsidRPr="00D66B35" w:rsidRDefault="00D66B35" w:rsidP="00F30D6A">
            <w:pPr>
              <w:pStyle w:val="a0"/>
              <w:jc w:val="center"/>
              <w:rPr>
                <w:sz w:val="14"/>
                <w:szCs w:val="14"/>
              </w:rPr>
            </w:pPr>
            <w:r w:rsidRPr="00D66B35">
              <w:rPr>
                <w:sz w:val="14"/>
                <w:szCs w:val="14"/>
              </w:rPr>
              <w:t>0,3</w:t>
            </w:r>
          </w:p>
        </w:tc>
        <w:tc>
          <w:tcPr>
            <w:tcW w:w="665" w:type="dxa"/>
            <w:vAlign w:val="center"/>
          </w:tcPr>
          <w:p w:rsidR="00D66B35" w:rsidRPr="00D66B35" w:rsidRDefault="00D66B35" w:rsidP="00F30D6A">
            <w:pPr>
              <w:pStyle w:val="a0"/>
              <w:jc w:val="center"/>
              <w:rPr>
                <w:sz w:val="14"/>
                <w:szCs w:val="14"/>
              </w:rPr>
            </w:pPr>
            <w:r w:rsidRPr="00D66B35">
              <w:rPr>
                <w:sz w:val="14"/>
                <w:szCs w:val="14"/>
              </w:rPr>
              <w:t>0,2</w:t>
            </w:r>
          </w:p>
        </w:tc>
      </w:tr>
      <w:tr w:rsidR="00D66B35" w:rsidRPr="00EE02FA" w:rsidTr="00D66B35">
        <w:tc>
          <w:tcPr>
            <w:tcW w:w="567" w:type="dxa"/>
            <w:vAlign w:val="center"/>
          </w:tcPr>
          <w:p w:rsidR="00D66B35" w:rsidRPr="00D66B35" w:rsidRDefault="00D66B35" w:rsidP="007F4563">
            <w:pPr>
              <w:pStyle w:val="a0"/>
              <w:jc w:val="center"/>
              <w:rPr>
                <w:sz w:val="12"/>
                <w:szCs w:val="12"/>
              </w:rPr>
            </w:pPr>
            <w:r w:rsidRPr="00D66B35">
              <w:rPr>
                <w:sz w:val="12"/>
                <w:szCs w:val="12"/>
              </w:rPr>
              <w:lastRenderedPageBreak/>
              <w:t>0104</w:t>
            </w:r>
          </w:p>
        </w:tc>
        <w:tc>
          <w:tcPr>
            <w:tcW w:w="2268" w:type="dxa"/>
            <w:vAlign w:val="center"/>
          </w:tcPr>
          <w:p w:rsidR="00D66B35" w:rsidRPr="00D66B35" w:rsidRDefault="00D66B35" w:rsidP="007F4563">
            <w:pPr>
              <w:pStyle w:val="a0"/>
              <w:rPr>
                <w:sz w:val="12"/>
                <w:szCs w:val="12"/>
              </w:rPr>
            </w:pPr>
            <w:r w:rsidRPr="00D66B35">
              <w:rPr>
                <w:sz w:val="12"/>
                <w:szCs w:val="1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45 750,1</w:t>
            </w:r>
          </w:p>
        </w:tc>
        <w:tc>
          <w:tcPr>
            <w:tcW w:w="992" w:type="dxa"/>
            <w:vAlign w:val="center"/>
          </w:tcPr>
          <w:p w:rsidR="00D66B35" w:rsidRPr="00D66B35" w:rsidRDefault="00D66B35" w:rsidP="00D66B35">
            <w:pPr>
              <w:jc w:val="center"/>
              <w:rPr>
                <w:rFonts w:ascii="Times New Roman" w:hAnsi="Times New Roman"/>
                <w:sz w:val="14"/>
                <w:szCs w:val="14"/>
              </w:rPr>
            </w:pPr>
            <w:r>
              <w:rPr>
                <w:rFonts w:ascii="Times New Roman" w:hAnsi="Times New Roman"/>
                <w:sz w:val="14"/>
                <w:szCs w:val="14"/>
              </w:rPr>
              <w:t>51 951,1</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48 364,3</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48 443,0</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48 491,1</w:t>
            </w:r>
          </w:p>
        </w:tc>
        <w:tc>
          <w:tcPr>
            <w:tcW w:w="993" w:type="dxa"/>
            <w:vAlign w:val="center"/>
          </w:tcPr>
          <w:p w:rsidR="00D66B35" w:rsidRPr="00D66B35" w:rsidRDefault="00D66B35" w:rsidP="000303E2">
            <w:pPr>
              <w:pStyle w:val="a0"/>
              <w:jc w:val="center"/>
              <w:rPr>
                <w:sz w:val="14"/>
                <w:szCs w:val="14"/>
              </w:rPr>
            </w:pPr>
            <w:r w:rsidRPr="00D66B35">
              <w:rPr>
                <w:sz w:val="14"/>
                <w:szCs w:val="14"/>
              </w:rPr>
              <w:t>+ 2 614,2</w:t>
            </w:r>
          </w:p>
        </w:tc>
        <w:tc>
          <w:tcPr>
            <w:tcW w:w="708" w:type="dxa"/>
            <w:vAlign w:val="center"/>
          </w:tcPr>
          <w:p w:rsidR="00D66B35" w:rsidRPr="00D66B35" w:rsidRDefault="00D66B35" w:rsidP="00F30D6A">
            <w:pPr>
              <w:pStyle w:val="a0"/>
              <w:jc w:val="center"/>
              <w:rPr>
                <w:sz w:val="14"/>
                <w:szCs w:val="14"/>
              </w:rPr>
            </w:pPr>
            <w:r w:rsidRPr="00D66B35">
              <w:rPr>
                <w:sz w:val="14"/>
                <w:szCs w:val="14"/>
              </w:rPr>
              <w:t>8,3</w:t>
            </w:r>
          </w:p>
        </w:tc>
        <w:tc>
          <w:tcPr>
            <w:tcW w:w="665" w:type="dxa"/>
            <w:vAlign w:val="center"/>
          </w:tcPr>
          <w:p w:rsidR="00D66B35" w:rsidRPr="00D66B35" w:rsidRDefault="00D66B35" w:rsidP="00F30D6A">
            <w:pPr>
              <w:pStyle w:val="a0"/>
              <w:jc w:val="center"/>
              <w:rPr>
                <w:sz w:val="14"/>
                <w:szCs w:val="14"/>
              </w:rPr>
            </w:pPr>
            <w:r w:rsidRPr="00D66B35">
              <w:rPr>
                <w:sz w:val="14"/>
                <w:szCs w:val="14"/>
              </w:rPr>
              <w:t>7,9</w:t>
            </w:r>
          </w:p>
        </w:tc>
      </w:tr>
      <w:tr w:rsidR="00D66B35" w:rsidRPr="00EE02FA" w:rsidTr="00D66B35">
        <w:tc>
          <w:tcPr>
            <w:tcW w:w="567" w:type="dxa"/>
            <w:vAlign w:val="center"/>
          </w:tcPr>
          <w:p w:rsidR="00D66B35" w:rsidRPr="00D66B35" w:rsidRDefault="00D66B35" w:rsidP="007F4563">
            <w:pPr>
              <w:pStyle w:val="a0"/>
              <w:jc w:val="center"/>
              <w:rPr>
                <w:sz w:val="12"/>
                <w:szCs w:val="12"/>
              </w:rPr>
            </w:pPr>
            <w:r w:rsidRPr="00D66B35">
              <w:rPr>
                <w:sz w:val="12"/>
                <w:szCs w:val="12"/>
              </w:rPr>
              <w:t>0105</w:t>
            </w:r>
          </w:p>
        </w:tc>
        <w:tc>
          <w:tcPr>
            <w:tcW w:w="2268" w:type="dxa"/>
            <w:vAlign w:val="center"/>
          </w:tcPr>
          <w:p w:rsidR="00D66B35" w:rsidRPr="00D66B35" w:rsidRDefault="00D66B35" w:rsidP="007F4563">
            <w:pPr>
              <w:pStyle w:val="a0"/>
              <w:rPr>
                <w:sz w:val="12"/>
                <w:szCs w:val="12"/>
              </w:rPr>
            </w:pPr>
            <w:r w:rsidRPr="00D66B35">
              <w:rPr>
                <w:sz w:val="12"/>
                <w:szCs w:val="12"/>
              </w:rPr>
              <w:t>Судебная система</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40,0</w:t>
            </w:r>
          </w:p>
        </w:tc>
        <w:tc>
          <w:tcPr>
            <w:tcW w:w="992" w:type="dxa"/>
            <w:vAlign w:val="center"/>
          </w:tcPr>
          <w:p w:rsidR="00D66B35" w:rsidRPr="00D66B35" w:rsidRDefault="00D66B35" w:rsidP="00D66B35">
            <w:pPr>
              <w:jc w:val="center"/>
              <w:rPr>
                <w:rFonts w:ascii="Times New Roman" w:hAnsi="Times New Roman"/>
                <w:sz w:val="14"/>
                <w:szCs w:val="14"/>
              </w:rPr>
            </w:pPr>
            <w:r>
              <w:rPr>
                <w:rFonts w:ascii="Times New Roman" w:hAnsi="Times New Roman"/>
                <w:sz w:val="14"/>
                <w:szCs w:val="14"/>
              </w:rPr>
              <w:t>40,0</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3,2</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1,5</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12,0</w:t>
            </w:r>
          </w:p>
        </w:tc>
        <w:tc>
          <w:tcPr>
            <w:tcW w:w="993" w:type="dxa"/>
            <w:vAlign w:val="center"/>
          </w:tcPr>
          <w:p w:rsidR="00D66B35" w:rsidRPr="00D66B35" w:rsidRDefault="00D66B35" w:rsidP="000303E2">
            <w:pPr>
              <w:pStyle w:val="a0"/>
              <w:jc w:val="center"/>
              <w:rPr>
                <w:sz w:val="14"/>
                <w:szCs w:val="14"/>
              </w:rPr>
            </w:pPr>
            <w:r w:rsidRPr="00D66B35">
              <w:rPr>
                <w:sz w:val="14"/>
                <w:szCs w:val="14"/>
              </w:rPr>
              <w:t>- 36,8</w:t>
            </w:r>
          </w:p>
        </w:tc>
        <w:tc>
          <w:tcPr>
            <w:tcW w:w="708" w:type="dxa"/>
            <w:vAlign w:val="center"/>
          </w:tcPr>
          <w:p w:rsidR="00D66B35" w:rsidRPr="00D66B35" w:rsidRDefault="00D66B35" w:rsidP="00F30D6A">
            <w:pPr>
              <w:pStyle w:val="a0"/>
              <w:jc w:val="center"/>
              <w:rPr>
                <w:sz w:val="14"/>
                <w:szCs w:val="14"/>
              </w:rPr>
            </w:pPr>
            <w:r w:rsidRPr="00D66B35">
              <w:rPr>
                <w:sz w:val="14"/>
                <w:szCs w:val="14"/>
              </w:rPr>
              <w:t>-</w:t>
            </w:r>
          </w:p>
        </w:tc>
        <w:tc>
          <w:tcPr>
            <w:tcW w:w="665" w:type="dxa"/>
            <w:vAlign w:val="center"/>
          </w:tcPr>
          <w:p w:rsidR="00D66B35" w:rsidRPr="00D66B35" w:rsidRDefault="00D66B35" w:rsidP="00F30D6A">
            <w:pPr>
              <w:pStyle w:val="a0"/>
              <w:jc w:val="center"/>
              <w:rPr>
                <w:sz w:val="14"/>
                <w:szCs w:val="14"/>
              </w:rPr>
            </w:pPr>
            <w:r w:rsidRPr="00D66B35">
              <w:rPr>
                <w:sz w:val="14"/>
                <w:szCs w:val="14"/>
              </w:rPr>
              <w:t>-</w:t>
            </w:r>
          </w:p>
        </w:tc>
      </w:tr>
      <w:tr w:rsidR="00D66B35" w:rsidRPr="00EE02FA" w:rsidTr="00D66B35">
        <w:tc>
          <w:tcPr>
            <w:tcW w:w="567" w:type="dxa"/>
            <w:vAlign w:val="center"/>
          </w:tcPr>
          <w:p w:rsidR="00D66B35" w:rsidRPr="00D66B35" w:rsidRDefault="00D66B35" w:rsidP="007F4563">
            <w:pPr>
              <w:pStyle w:val="a0"/>
              <w:jc w:val="center"/>
              <w:rPr>
                <w:sz w:val="12"/>
                <w:szCs w:val="12"/>
              </w:rPr>
            </w:pPr>
            <w:r w:rsidRPr="00D66B35">
              <w:rPr>
                <w:sz w:val="12"/>
                <w:szCs w:val="12"/>
              </w:rPr>
              <w:t>0106</w:t>
            </w:r>
          </w:p>
        </w:tc>
        <w:tc>
          <w:tcPr>
            <w:tcW w:w="2268" w:type="dxa"/>
            <w:vAlign w:val="center"/>
          </w:tcPr>
          <w:p w:rsidR="00D66B35" w:rsidRPr="00D66B35" w:rsidRDefault="00D66B35" w:rsidP="007F4563">
            <w:pPr>
              <w:pStyle w:val="a0"/>
              <w:rPr>
                <w:sz w:val="12"/>
                <w:szCs w:val="12"/>
              </w:rPr>
            </w:pPr>
            <w:r w:rsidRPr="00D66B35">
              <w:rPr>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5 335,0</w:t>
            </w:r>
          </w:p>
        </w:tc>
        <w:tc>
          <w:tcPr>
            <w:tcW w:w="992" w:type="dxa"/>
            <w:vAlign w:val="center"/>
          </w:tcPr>
          <w:p w:rsidR="00D66B35" w:rsidRPr="00D66B35" w:rsidRDefault="00D66B35" w:rsidP="00D66B35">
            <w:pPr>
              <w:jc w:val="center"/>
              <w:rPr>
                <w:rFonts w:ascii="Times New Roman" w:hAnsi="Times New Roman"/>
                <w:sz w:val="14"/>
                <w:szCs w:val="14"/>
              </w:rPr>
            </w:pPr>
            <w:r>
              <w:rPr>
                <w:rFonts w:ascii="Times New Roman" w:hAnsi="Times New Roman"/>
                <w:sz w:val="14"/>
                <w:szCs w:val="14"/>
              </w:rPr>
              <w:t>5 470,4</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6 420,8</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6 420,8</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6 420,8</w:t>
            </w:r>
          </w:p>
        </w:tc>
        <w:tc>
          <w:tcPr>
            <w:tcW w:w="993" w:type="dxa"/>
            <w:vAlign w:val="center"/>
          </w:tcPr>
          <w:p w:rsidR="00D66B35" w:rsidRPr="00D66B35" w:rsidRDefault="00D66B35" w:rsidP="000303E2">
            <w:pPr>
              <w:pStyle w:val="a0"/>
              <w:jc w:val="center"/>
              <w:rPr>
                <w:sz w:val="14"/>
                <w:szCs w:val="14"/>
              </w:rPr>
            </w:pPr>
            <w:r w:rsidRPr="00D66B35">
              <w:rPr>
                <w:sz w:val="14"/>
                <w:szCs w:val="14"/>
              </w:rPr>
              <w:t>+ 1 085,8</w:t>
            </w:r>
          </w:p>
        </w:tc>
        <w:tc>
          <w:tcPr>
            <w:tcW w:w="708" w:type="dxa"/>
            <w:vAlign w:val="center"/>
          </w:tcPr>
          <w:p w:rsidR="00D66B35" w:rsidRPr="00D66B35" w:rsidRDefault="00D66B35" w:rsidP="00F30D6A">
            <w:pPr>
              <w:pStyle w:val="a0"/>
              <w:jc w:val="center"/>
              <w:rPr>
                <w:sz w:val="14"/>
                <w:szCs w:val="14"/>
              </w:rPr>
            </w:pPr>
            <w:r w:rsidRPr="00D66B35">
              <w:rPr>
                <w:sz w:val="14"/>
                <w:szCs w:val="14"/>
              </w:rPr>
              <w:t>1,0</w:t>
            </w:r>
          </w:p>
        </w:tc>
        <w:tc>
          <w:tcPr>
            <w:tcW w:w="665" w:type="dxa"/>
            <w:vAlign w:val="center"/>
          </w:tcPr>
          <w:p w:rsidR="00D66B35" w:rsidRPr="00D66B35" w:rsidRDefault="00D66B35" w:rsidP="00F30D6A">
            <w:pPr>
              <w:pStyle w:val="a0"/>
              <w:jc w:val="center"/>
              <w:rPr>
                <w:sz w:val="14"/>
                <w:szCs w:val="14"/>
              </w:rPr>
            </w:pPr>
            <w:r w:rsidRPr="00D66B35">
              <w:rPr>
                <w:sz w:val="14"/>
                <w:szCs w:val="14"/>
              </w:rPr>
              <w:t>1,0</w:t>
            </w:r>
          </w:p>
        </w:tc>
      </w:tr>
      <w:tr w:rsidR="00D66B35" w:rsidRPr="00EE02FA" w:rsidTr="00D66B35">
        <w:tc>
          <w:tcPr>
            <w:tcW w:w="567" w:type="dxa"/>
            <w:vAlign w:val="center"/>
          </w:tcPr>
          <w:p w:rsidR="00D66B35" w:rsidRPr="00D66B35" w:rsidRDefault="00D66B35" w:rsidP="007F4563">
            <w:pPr>
              <w:pStyle w:val="a0"/>
              <w:jc w:val="center"/>
              <w:rPr>
                <w:sz w:val="12"/>
                <w:szCs w:val="12"/>
              </w:rPr>
            </w:pPr>
            <w:r w:rsidRPr="00D66B35">
              <w:rPr>
                <w:sz w:val="12"/>
                <w:szCs w:val="12"/>
              </w:rPr>
              <w:t>0111</w:t>
            </w:r>
          </w:p>
        </w:tc>
        <w:tc>
          <w:tcPr>
            <w:tcW w:w="2268" w:type="dxa"/>
            <w:vAlign w:val="center"/>
          </w:tcPr>
          <w:p w:rsidR="00D66B35" w:rsidRPr="00D66B35" w:rsidRDefault="00D66B35" w:rsidP="007F4563">
            <w:pPr>
              <w:pStyle w:val="a0"/>
              <w:rPr>
                <w:sz w:val="12"/>
                <w:szCs w:val="12"/>
              </w:rPr>
            </w:pPr>
            <w:r w:rsidRPr="00D66B35">
              <w:rPr>
                <w:sz w:val="12"/>
                <w:szCs w:val="12"/>
              </w:rPr>
              <w:t>Резервные фонды</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178,0</w:t>
            </w:r>
          </w:p>
        </w:tc>
        <w:tc>
          <w:tcPr>
            <w:tcW w:w="992" w:type="dxa"/>
            <w:vAlign w:val="center"/>
          </w:tcPr>
          <w:p w:rsidR="00D66B35" w:rsidRPr="00D66B35" w:rsidRDefault="00D66B35" w:rsidP="00D66B35">
            <w:pPr>
              <w:jc w:val="center"/>
              <w:rPr>
                <w:rFonts w:ascii="Times New Roman" w:hAnsi="Times New Roman"/>
                <w:sz w:val="14"/>
                <w:szCs w:val="14"/>
              </w:rPr>
            </w:pPr>
            <w:r>
              <w:rPr>
                <w:rFonts w:ascii="Times New Roman" w:hAnsi="Times New Roman"/>
                <w:sz w:val="14"/>
                <w:szCs w:val="14"/>
              </w:rPr>
              <w:t>139,0</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100,0</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100,0</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100,0</w:t>
            </w:r>
          </w:p>
        </w:tc>
        <w:tc>
          <w:tcPr>
            <w:tcW w:w="993" w:type="dxa"/>
            <w:vAlign w:val="center"/>
          </w:tcPr>
          <w:p w:rsidR="00D66B35" w:rsidRPr="00D66B35" w:rsidRDefault="00D66B35" w:rsidP="00EE02FA">
            <w:pPr>
              <w:pStyle w:val="a0"/>
              <w:jc w:val="center"/>
              <w:rPr>
                <w:sz w:val="14"/>
                <w:szCs w:val="14"/>
              </w:rPr>
            </w:pPr>
            <w:r w:rsidRPr="00D66B35">
              <w:rPr>
                <w:sz w:val="14"/>
                <w:szCs w:val="14"/>
              </w:rPr>
              <w:t>- 78,0</w:t>
            </w:r>
          </w:p>
        </w:tc>
        <w:tc>
          <w:tcPr>
            <w:tcW w:w="708" w:type="dxa"/>
            <w:vAlign w:val="center"/>
          </w:tcPr>
          <w:p w:rsidR="00D66B35" w:rsidRPr="00D66B35" w:rsidRDefault="00D66B35" w:rsidP="00F30D6A">
            <w:pPr>
              <w:pStyle w:val="a0"/>
              <w:jc w:val="center"/>
              <w:rPr>
                <w:sz w:val="14"/>
                <w:szCs w:val="14"/>
              </w:rPr>
            </w:pPr>
            <w:r w:rsidRPr="00D66B35">
              <w:rPr>
                <w:sz w:val="14"/>
                <w:szCs w:val="14"/>
              </w:rPr>
              <w:t>-</w:t>
            </w:r>
          </w:p>
        </w:tc>
        <w:tc>
          <w:tcPr>
            <w:tcW w:w="665" w:type="dxa"/>
            <w:vAlign w:val="center"/>
          </w:tcPr>
          <w:p w:rsidR="00D66B35" w:rsidRPr="00D66B35" w:rsidRDefault="00D66B35" w:rsidP="00F30D6A">
            <w:pPr>
              <w:pStyle w:val="a0"/>
              <w:jc w:val="center"/>
              <w:rPr>
                <w:sz w:val="14"/>
                <w:szCs w:val="14"/>
              </w:rPr>
            </w:pPr>
            <w:r w:rsidRPr="00D66B35">
              <w:rPr>
                <w:sz w:val="14"/>
                <w:szCs w:val="14"/>
              </w:rPr>
              <w:t>-</w:t>
            </w:r>
          </w:p>
        </w:tc>
      </w:tr>
      <w:tr w:rsidR="00D66B35" w:rsidRPr="00EE02FA" w:rsidTr="00082FBC">
        <w:trPr>
          <w:trHeight w:val="157"/>
        </w:trPr>
        <w:tc>
          <w:tcPr>
            <w:tcW w:w="567" w:type="dxa"/>
            <w:vAlign w:val="center"/>
          </w:tcPr>
          <w:p w:rsidR="00D66B35" w:rsidRPr="00D66B35" w:rsidRDefault="00D66B35" w:rsidP="007F4563">
            <w:pPr>
              <w:pStyle w:val="a0"/>
              <w:jc w:val="center"/>
              <w:rPr>
                <w:sz w:val="12"/>
                <w:szCs w:val="12"/>
              </w:rPr>
            </w:pPr>
            <w:r w:rsidRPr="00D66B35">
              <w:rPr>
                <w:sz w:val="12"/>
                <w:szCs w:val="12"/>
              </w:rPr>
              <w:t>0113</w:t>
            </w:r>
          </w:p>
        </w:tc>
        <w:tc>
          <w:tcPr>
            <w:tcW w:w="2268" w:type="dxa"/>
            <w:vAlign w:val="center"/>
          </w:tcPr>
          <w:p w:rsidR="00D66B35" w:rsidRPr="00D66B35" w:rsidRDefault="00D66B35" w:rsidP="007F4563">
            <w:pPr>
              <w:pStyle w:val="a0"/>
              <w:rPr>
                <w:sz w:val="12"/>
                <w:szCs w:val="12"/>
              </w:rPr>
            </w:pPr>
            <w:r w:rsidRPr="00D66B35">
              <w:rPr>
                <w:sz w:val="12"/>
                <w:szCs w:val="12"/>
              </w:rPr>
              <w:t>Другие общегосударственные вопросы</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28 759,2</w:t>
            </w:r>
          </w:p>
        </w:tc>
        <w:tc>
          <w:tcPr>
            <w:tcW w:w="992" w:type="dxa"/>
            <w:vAlign w:val="center"/>
          </w:tcPr>
          <w:p w:rsidR="00D66B35" w:rsidRPr="00D66B35" w:rsidRDefault="00D66B35" w:rsidP="00D66B35">
            <w:pPr>
              <w:jc w:val="center"/>
              <w:rPr>
                <w:rFonts w:ascii="Times New Roman" w:hAnsi="Times New Roman"/>
                <w:sz w:val="14"/>
                <w:szCs w:val="14"/>
              </w:rPr>
            </w:pPr>
            <w:r>
              <w:rPr>
                <w:rFonts w:ascii="Times New Roman" w:hAnsi="Times New Roman"/>
                <w:sz w:val="14"/>
                <w:szCs w:val="14"/>
              </w:rPr>
              <w:t>42 651,0</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31 830,1</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31 832,0</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31 832,0</w:t>
            </w:r>
          </w:p>
        </w:tc>
        <w:tc>
          <w:tcPr>
            <w:tcW w:w="993" w:type="dxa"/>
            <w:vAlign w:val="center"/>
          </w:tcPr>
          <w:p w:rsidR="00D66B35" w:rsidRPr="00D66B35" w:rsidRDefault="00D66B35" w:rsidP="000303E2">
            <w:pPr>
              <w:pStyle w:val="a0"/>
              <w:jc w:val="center"/>
              <w:rPr>
                <w:sz w:val="14"/>
                <w:szCs w:val="14"/>
              </w:rPr>
            </w:pPr>
            <w:r w:rsidRPr="00D66B35">
              <w:rPr>
                <w:sz w:val="14"/>
                <w:szCs w:val="14"/>
              </w:rPr>
              <w:t>+ 3 070,9</w:t>
            </w:r>
          </w:p>
        </w:tc>
        <w:tc>
          <w:tcPr>
            <w:tcW w:w="708" w:type="dxa"/>
            <w:vAlign w:val="center"/>
          </w:tcPr>
          <w:p w:rsidR="00D66B35" w:rsidRPr="00D66B35" w:rsidRDefault="00D66B35" w:rsidP="00F30D6A">
            <w:pPr>
              <w:pStyle w:val="a0"/>
              <w:jc w:val="center"/>
              <w:rPr>
                <w:sz w:val="14"/>
                <w:szCs w:val="14"/>
              </w:rPr>
            </w:pPr>
            <w:r w:rsidRPr="00D66B35">
              <w:rPr>
                <w:sz w:val="14"/>
                <w:szCs w:val="14"/>
              </w:rPr>
              <w:t>5,2</w:t>
            </w:r>
          </w:p>
        </w:tc>
        <w:tc>
          <w:tcPr>
            <w:tcW w:w="665" w:type="dxa"/>
            <w:vAlign w:val="center"/>
          </w:tcPr>
          <w:p w:rsidR="00D66B35" w:rsidRPr="00D66B35" w:rsidRDefault="00D66B35" w:rsidP="00F30D6A">
            <w:pPr>
              <w:pStyle w:val="a0"/>
              <w:jc w:val="center"/>
              <w:rPr>
                <w:sz w:val="14"/>
                <w:szCs w:val="14"/>
              </w:rPr>
            </w:pPr>
            <w:r w:rsidRPr="00D66B35">
              <w:rPr>
                <w:sz w:val="14"/>
                <w:szCs w:val="14"/>
              </w:rPr>
              <w:t>5,2</w:t>
            </w:r>
          </w:p>
        </w:tc>
      </w:tr>
      <w:tr w:rsidR="00D66B35" w:rsidRPr="00EE02FA" w:rsidTr="00D66B35">
        <w:tc>
          <w:tcPr>
            <w:tcW w:w="567" w:type="dxa"/>
            <w:vAlign w:val="center"/>
          </w:tcPr>
          <w:p w:rsidR="00D66B35" w:rsidRPr="00D66B35" w:rsidRDefault="00D66B35" w:rsidP="007F4563">
            <w:pPr>
              <w:pStyle w:val="a0"/>
              <w:jc w:val="center"/>
              <w:rPr>
                <w:b/>
                <w:sz w:val="12"/>
                <w:szCs w:val="12"/>
              </w:rPr>
            </w:pPr>
            <w:r w:rsidRPr="00D66B35">
              <w:rPr>
                <w:b/>
                <w:sz w:val="12"/>
                <w:szCs w:val="12"/>
              </w:rPr>
              <w:t>0200</w:t>
            </w:r>
          </w:p>
        </w:tc>
        <w:tc>
          <w:tcPr>
            <w:tcW w:w="2268" w:type="dxa"/>
            <w:vAlign w:val="center"/>
          </w:tcPr>
          <w:p w:rsidR="00D66B35" w:rsidRPr="00D66B35" w:rsidRDefault="00D66B35" w:rsidP="007F4563">
            <w:pPr>
              <w:pStyle w:val="a0"/>
              <w:rPr>
                <w:b/>
                <w:sz w:val="12"/>
                <w:szCs w:val="12"/>
              </w:rPr>
            </w:pPr>
            <w:r w:rsidRPr="00D66B35">
              <w:rPr>
                <w:b/>
                <w:sz w:val="12"/>
                <w:szCs w:val="12"/>
              </w:rPr>
              <w:t>НАЦИОАНЛЬНАЯ ОБОРОНА</w:t>
            </w:r>
          </w:p>
        </w:tc>
        <w:tc>
          <w:tcPr>
            <w:tcW w:w="993" w:type="dxa"/>
            <w:vAlign w:val="center"/>
          </w:tcPr>
          <w:p w:rsidR="00D66B35" w:rsidRPr="00D66B35" w:rsidRDefault="00D66B35" w:rsidP="00751473">
            <w:pPr>
              <w:pStyle w:val="a0"/>
              <w:jc w:val="center"/>
              <w:rPr>
                <w:b/>
                <w:sz w:val="14"/>
                <w:szCs w:val="14"/>
              </w:rPr>
            </w:pPr>
            <w:r w:rsidRPr="00D66B35">
              <w:rPr>
                <w:b/>
                <w:sz w:val="14"/>
                <w:szCs w:val="14"/>
              </w:rPr>
              <w:t>1 105,5</w:t>
            </w:r>
          </w:p>
        </w:tc>
        <w:tc>
          <w:tcPr>
            <w:tcW w:w="992" w:type="dxa"/>
          </w:tcPr>
          <w:p w:rsidR="00D66B35" w:rsidRPr="00D66B35" w:rsidRDefault="00D66B35" w:rsidP="000303E2">
            <w:pPr>
              <w:jc w:val="center"/>
              <w:rPr>
                <w:rFonts w:ascii="Times New Roman" w:hAnsi="Times New Roman"/>
                <w:b/>
                <w:sz w:val="14"/>
                <w:szCs w:val="14"/>
              </w:rPr>
            </w:pPr>
            <w:r>
              <w:rPr>
                <w:rFonts w:ascii="Times New Roman" w:hAnsi="Times New Roman"/>
                <w:b/>
                <w:sz w:val="14"/>
                <w:szCs w:val="14"/>
              </w:rPr>
              <w:t>1 124,5</w:t>
            </w:r>
          </w:p>
        </w:tc>
        <w:tc>
          <w:tcPr>
            <w:tcW w:w="1134" w:type="dxa"/>
            <w:vAlign w:val="center"/>
          </w:tcPr>
          <w:p w:rsidR="00D66B35" w:rsidRPr="00D66B35" w:rsidRDefault="00D66B35" w:rsidP="000303E2">
            <w:pPr>
              <w:jc w:val="center"/>
              <w:rPr>
                <w:rFonts w:ascii="Times New Roman" w:hAnsi="Times New Roman"/>
                <w:b/>
                <w:sz w:val="14"/>
                <w:szCs w:val="14"/>
              </w:rPr>
            </w:pPr>
            <w:r w:rsidRPr="00D66B35">
              <w:rPr>
                <w:rFonts w:ascii="Times New Roman" w:hAnsi="Times New Roman"/>
                <w:b/>
                <w:sz w:val="14"/>
                <w:szCs w:val="14"/>
              </w:rPr>
              <w:t>1 317,4</w:t>
            </w:r>
          </w:p>
        </w:tc>
        <w:tc>
          <w:tcPr>
            <w:tcW w:w="992" w:type="dxa"/>
            <w:vAlign w:val="center"/>
          </w:tcPr>
          <w:p w:rsidR="00D66B35" w:rsidRPr="00D66B35" w:rsidRDefault="00D66B35" w:rsidP="000303E2">
            <w:pPr>
              <w:jc w:val="center"/>
              <w:rPr>
                <w:rFonts w:ascii="Times New Roman" w:hAnsi="Times New Roman"/>
                <w:b/>
                <w:sz w:val="14"/>
                <w:szCs w:val="14"/>
              </w:rPr>
            </w:pPr>
            <w:r w:rsidRPr="00D66B35">
              <w:rPr>
                <w:rFonts w:ascii="Times New Roman" w:hAnsi="Times New Roman"/>
                <w:b/>
                <w:sz w:val="14"/>
                <w:szCs w:val="14"/>
              </w:rPr>
              <w:t>1 365,0</w:t>
            </w:r>
          </w:p>
        </w:tc>
        <w:tc>
          <w:tcPr>
            <w:tcW w:w="894" w:type="dxa"/>
            <w:vAlign w:val="center"/>
          </w:tcPr>
          <w:p w:rsidR="00D66B35" w:rsidRPr="00D66B35" w:rsidRDefault="00D66B35" w:rsidP="000303E2">
            <w:pPr>
              <w:jc w:val="center"/>
              <w:rPr>
                <w:rFonts w:ascii="Times New Roman" w:hAnsi="Times New Roman"/>
                <w:b/>
                <w:sz w:val="14"/>
                <w:szCs w:val="14"/>
              </w:rPr>
            </w:pPr>
            <w:r w:rsidRPr="00D66B35">
              <w:rPr>
                <w:rFonts w:ascii="Times New Roman" w:hAnsi="Times New Roman"/>
                <w:b/>
                <w:sz w:val="14"/>
                <w:szCs w:val="14"/>
              </w:rPr>
              <w:t>1 414,6</w:t>
            </w:r>
          </w:p>
        </w:tc>
        <w:tc>
          <w:tcPr>
            <w:tcW w:w="993" w:type="dxa"/>
            <w:vAlign w:val="center"/>
          </w:tcPr>
          <w:p w:rsidR="00D66B35" w:rsidRPr="00D66B35" w:rsidRDefault="00D66B35" w:rsidP="000303E2">
            <w:pPr>
              <w:pStyle w:val="a0"/>
              <w:jc w:val="center"/>
              <w:rPr>
                <w:b/>
                <w:sz w:val="14"/>
                <w:szCs w:val="14"/>
              </w:rPr>
            </w:pPr>
            <w:r w:rsidRPr="00D66B35">
              <w:rPr>
                <w:b/>
                <w:sz w:val="14"/>
                <w:szCs w:val="14"/>
              </w:rPr>
              <w:t>+ 211,9</w:t>
            </w:r>
          </w:p>
        </w:tc>
        <w:tc>
          <w:tcPr>
            <w:tcW w:w="708" w:type="dxa"/>
            <w:vAlign w:val="center"/>
          </w:tcPr>
          <w:p w:rsidR="00D66B35" w:rsidRPr="00D66B35" w:rsidRDefault="00D66B35" w:rsidP="00F30D6A">
            <w:pPr>
              <w:pStyle w:val="a0"/>
              <w:jc w:val="center"/>
              <w:rPr>
                <w:b/>
                <w:sz w:val="14"/>
                <w:szCs w:val="14"/>
              </w:rPr>
            </w:pPr>
            <w:r w:rsidRPr="00D66B35">
              <w:rPr>
                <w:b/>
                <w:sz w:val="14"/>
                <w:szCs w:val="14"/>
              </w:rPr>
              <w:t>0,2</w:t>
            </w:r>
          </w:p>
        </w:tc>
        <w:tc>
          <w:tcPr>
            <w:tcW w:w="665" w:type="dxa"/>
            <w:vAlign w:val="center"/>
          </w:tcPr>
          <w:p w:rsidR="00D66B35" w:rsidRPr="00D66B35" w:rsidRDefault="00D66B35" w:rsidP="00F30D6A">
            <w:pPr>
              <w:pStyle w:val="a0"/>
              <w:jc w:val="center"/>
              <w:rPr>
                <w:b/>
                <w:sz w:val="14"/>
                <w:szCs w:val="14"/>
              </w:rPr>
            </w:pPr>
            <w:r w:rsidRPr="00D66B35">
              <w:rPr>
                <w:b/>
                <w:sz w:val="14"/>
                <w:szCs w:val="14"/>
              </w:rPr>
              <w:t>0,2</w:t>
            </w:r>
          </w:p>
        </w:tc>
      </w:tr>
      <w:tr w:rsidR="00D66B35" w:rsidRPr="00EE02FA" w:rsidTr="00A41C15">
        <w:tc>
          <w:tcPr>
            <w:tcW w:w="567" w:type="dxa"/>
            <w:vAlign w:val="center"/>
          </w:tcPr>
          <w:p w:rsidR="00D66B35" w:rsidRPr="00D66B35" w:rsidRDefault="00D66B35" w:rsidP="007F4563">
            <w:pPr>
              <w:pStyle w:val="a0"/>
              <w:jc w:val="center"/>
              <w:rPr>
                <w:sz w:val="12"/>
                <w:szCs w:val="12"/>
              </w:rPr>
            </w:pPr>
            <w:r w:rsidRPr="00D66B35">
              <w:rPr>
                <w:sz w:val="12"/>
                <w:szCs w:val="12"/>
              </w:rPr>
              <w:t>0203</w:t>
            </w:r>
          </w:p>
        </w:tc>
        <w:tc>
          <w:tcPr>
            <w:tcW w:w="2268" w:type="dxa"/>
            <w:vAlign w:val="center"/>
          </w:tcPr>
          <w:p w:rsidR="00D66B35" w:rsidRPr="00D66B35" w:rsidRDefault="00D66B35" w:rsidP="007F4563">
            <w:pPr>
              <w:pStyle w:val="a0"/>
              <w:rPr>
                <w:sz w:val="12"/>
                <w:szCs w:val="12"/>
              </w:rPr>
            </w:pPr>
            <w:r w:rsidRPr="00D66B35">
              <w:rPr>
                <w:sz w:val="12"/>
                <w:szCs w:val="12"/>
              </w:rPr>
              <w:t>Мобилизационная и вневойсковая подготовка</w:t>
            </w:r>
          </w:p>
        </w:tc>
        <w:tc>
          <w:tcPr>
            <w:tcW w:w="993" w:type="dxa"/>
            <w:vAlign w:val="center"/>
          </w:tcPr>
          <w:p w:rsidR="00D66B35" w:rsidRPr="00D66B35" w:rsidRDefault="00D66B35" w:rsidP="00751473">
            <w:pPr>
              <w:pStyle w:val="a0"/>
              <w:jc w:val="center"/>
              <w:rPr>
                <w:sz w:val="14"/>
                <w:szCs w:val="14"/>
              </w:rPr>
            </w:pPr>
            <w:r w:rsidRPr="00D66B35">
              <w:rPr>
                <w:sz w:val="14"/>
                <w:szCs w:val="14"/>
              </w:rPr>
              <w:t>1 105,5</w:t>
            </w:r>
          </w:p>
        </w:tc>
        <w:tc>
          <w:tcPr>
            <w:tcW w:w="992" w:type="dxa"/>
            <w:vAlign w:val="center"/>
          </w:tcPr>
          <w:p w:rsidR="00D66B35" w:rsidRPr="00D66B35" w:rsidRDefault="00D66B35" w:rsidP="00A41C15">
            <w:pPr>
              <w:jc w:val="center"/>
              <w:rPr>
                <w:rFonts w:ascii="Times New Roman" w:hAnsi="Times New Roman"/>
                <w:sz w:val="14"/>
                <w:szCs w:val="14"/>
              </w:rPr>
            </w:pPr>
            <w:r>
              <w:rPr>
                <w:rFonts w:ascii="Times New Roman" w:hAnsi="Times New Roman"/>
                <w:sz w:val="14"/>
                <w:szCs w:val="14"/>
              </w:rPr>
              <w:t>1 124,5</w:t>
            </w:r>
          </w:p>
        </w:tc>
        <w:tc>
          <w:tcPr>
            <w:tcW w:w="1134" w:type="dxa"/>
            <w:vAlign w:val="center"/>
          </w:tcPr>
          <w:p w:rsidR="00D66B35" w:rsidRPr="00D66B35" w:rsidRDefault="00D66B35" w:rsidP="00A41C15">
            <w:pPr>
              <w:jc w:val="center"/>
              <w:rPr>
                <w:rFonts w:ascii="Times New Roman" w:hAnsi="Times New Roman"/>
                <w:sz w:val="14"/>
                <w:szCs w:val="14"/>
              </w:rPr>
            </w:pPr>
            <w:r w:rsidRPr="00D66B35">
              <w:rPr>
                <w:rFonts w:ascii="Times New Roman" w:hAnsi="Times New Roman"/>
                <w:sz w:val="14"/>
                <w:szCs w:val="14"/>
              </w:rPr>
              <w:t>1 317,4</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1 365,0</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1 414,6</w:t>
            </w:r>
          </w:p>
        </w:tc>
        <w:tc>
          <w:tcPr>
            <w:tcW w:w="993" w:type="dxa"/>
            <w:vAlign w:val="center"/>
          </w:tcPr>
          <w:p w:rsidR="00D66B35" w:rsidRPr="00D66B35" w:rsidRDefault="00D66B35" w:rsidP="000303E2">
            <w:pPr>
              <w:pStyle w:val="a0"/>
              <w:jc w:val="center"/>
              <w:rPr>
                <w:sz w:val="14"/>
                <w:szCs w:val="14"/>
              </w:rPr>
            </w:pPr>
            <w:r w:rsidRPr="00D66B35">
              <w:rPr>
                <w:sz w:val="14"/>
                <w:szCs w:val="14"/>
              </w:rPr>
              <w:t>+ 211,9</w:t>
            </w:r>
          </w:p>
        </w:tc>
        <w:tc>
          <w:tcPr>
            <w:tcW w:w="708" w:type="dxa"/>
            <w:vAlign w:val="center"/>
          </w:tcPr>
          <w:p w:rsidR="00D66B35" w:rsidRPr="00D66B35" w:rsidRDefault="00D66B35" w:rsidP="00F30D6A">
            <w:pPr>
              <w:pStyle w:val="a0"/>
              <w:jc w:val="center"/>
              <w:rPr>
                <w:sz w:val="14"/>
                <w:szCs w:val="14"/>
              </w:rPr>
            </w:pPr>
            <w:r w:rsidRPr="00D66B35">
              <w:rPr>
                <w:sz w:val="14"/>
                <w:szCs w:val="14"/>
              </w:rPr>
              <w:t>0,2</w:t>
            </w:r>
          </w:p>
        </w:tc>
        <w:tc>
          <w:tcPr>
            <w:tcW w:w="665" w:type="dxa"/>
            <w:vAlign w:val="center"/>
          </w:tcPr>
          <w:p w:rsidR="00D66B35" w:rsidRPr="00D66B35" w:rsidRDefault="00D66B35" w:rsidP="00F30D6A">
            <w:pPr>
              <w:pStyle w:val="a0"/>
              <w:jc w:val="center"/>
              <w:rPr>
                <w:sz w:val="14"/>
                <w:szCs w:val="14"/>
              </w:rPr>
            </w:pPr>
            <w:r w:rsidRPr="00D66B35">
              <w:rPr>
                <w:sz w:val="14"/>
                <w:szCs w:val="14"/>
              </w:rPr>
              <w:t>0,2</w:t>
            </w:r>
          </w:p>
        </w:tc>
      </w:tr>
      <w:tr w:rsidR="00D66B35" w:rsidRPr="00EE02FA" w:rsidTr="00A41C15">
        <w:tc>
          <w:tcPr>
            <w:tcW w:w="567" w:type="dxa"/>
            <w:vAlign w:val="center"/>
          </w:tcPr>
          <w:p w:rsidR="00D66B35" w:rsidRPr="00D66B35" w:rsidRDefault="00D66B35" w:rsidP="007F4563">
            <w:pPr>
              <w:pStyle w:val="a0"/>
              <w:jc w:val="center"/>
              <w:rPr>
                <w:b/>
                <w:sz w:val="12"/>
                <w:szCs w:val="12"/>
              </w:rPr>
            </w:pPr>
            <w:r w:rsidRPr="00D66B35">
              <w:rPr>
                <w:b/>
                <w:sz w:val="12"/>
                <w:szCs w:val="12"/>
              </w:rPr>
              <w:t>0300</w:t>
            </w:r>
          </w:p>
        </w:tc>
        <w:tc>
          <w:tcPr>
            <w:tcW w:w="2268" w:type="dxa"/>
            <w:vAlign w:val="center"/>
          </w:tcPr>
          <w:p w:rsidR="00D66B35" w:rsidRPr="00D66B35" w:rsidRDefault="00D66B35" w:rsidP="007F4563">
            <w:pPr>
              <w:pStyle w:val="a0"/>
              <w:rPr>
                <w:b/>
                <w:sz w:val="12"/>
                <w:szCs w:val="12"/>
              </w:rPr>
            </w:pPr>
            <w:r w:rsidRPr="00D66B35">
              <w:rPr>
                <w:b/>
                <w:sz w:val="12"/>
                <w:szCs w:val="12"/>
              </w:rPr>
              <w:t>НАЦИОНАЛЬНАЯ БЕЗОПАНОСТЬ И ПРАВООХРАНИТЕЛЬНАЯ ДЕЯТЕЛЬНОСТЬ</w:t>
            </w:r>
          </w:p>
        </w:tc>
        <w:tc>
          <w:tcPr>
            <w:tcW w:w="993"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3 635,3</w:t>
            </w:r>
          </w:p>
        </w:tc>
        <w:tc>
          <w:tcPr>
            <w:tcW w:w="992" w:type="dxa"/>
            <w:vAlign w:val="center"/>
          </w:tcPr>
          <w:p w:rsidR="00D66B35" w:rsidRPr="00D66B35" w:rsidRDefault="00D66B35" w:rsidP="00A41C15">
            <w:pPr>
              <w:jc w:val="center"/>
              <w:rPr>
                <w:rFonts w:ascii="Times New Roman" w:hAnsi="Times New Roman"/>
                <w:b/>
                <w:sz w:val="14"/>
                <w:szCs w:val="14"/>
              </w:rPr>
            </w:pPr>
            <w:r>
              <w:rPr>
                <w:rFonts w:ascii="Times New Roman" w:hAnsi="Times New Roman"/>
                <w:b/>
                <w:sz w:val="14"/>
                <w:szCs w:val="14"/>
              </w:rPr>
              <w:t>5 298,1</w:t>
            </w:r>
          </w:p>
        </w:tc>
        <w:tc>
          <w:tcPr>
            <w:tcW w:w="1134" w:type="dxa"/>
            <w:vAlign w:val="center"/>
          </w:tcPr>
          <w:p w:rsidR="00D66B35" w:rsidRPr="00D66B35" w:rsidRDefault="00D66B35" w:rsidP="00A41C15">
            <w:pPr>
              <w:jc w:val="center"/>
              <w:rPr>
                <w:rFonts w:ascii="Times New Roman" w:hAnsi="Times New Roman"/>
                <w:b/>
                <w:sz w:val="14"/>
                <w:szCs w:val="14"/>
              </w:rPr>
            </w:pPr>
            <w:r w:rsidRPr="00D66B35">
              <w:rPr>
                <w:rFonts w:ascii="Times New Roman" w:hAnsi="Times New Roman"/>
                <w:b/>
                <w:sz w:val="14"/>
                <w:szCs w:val="14"/>
              </w:rPr>
              <w:t>3 479,9</w:t>
            </w:r>
          </w:p>
        </w:tc>
        <w:tc>
          <w:tcPr>
            <w:tcW w:w="992"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3 479,9</w:t>
            </w:r>
          </w:p>
        </w:tc>
        <w:tc>
          <w:tcPr>
            <w:tcW w:w="894"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3 479,9</w:t>
            </w:r>
          </w:p>
        </w:tc>
        <w:tc>
          <w:tcPr>
            <w:tcW w:w="993" w:type="dxa"/>
            <w:vAlign w:val="center"/>
          </w:tcPr>
          <w:p w:rsidR="00D66B35" w:rsidRPr="00D66B35" w:rsidRDefault="00A41C15" w:rsidP="00D66B35">
            <w:pPr>
              <w:pStyle w:val="a0"/>
              <w:jc w:val="center"/>
              <w:rPr>
                <w:sz w:val="14"/>
                <w:szCs w:val="14"/>
              </w:rPr>
            </w:pPr>
            <w:r>
              <w:rPr>
                <w:sz w:val="14"/>
                <w:szCs w:val="14"/>
              </w:rPr>
              <w:t>- 155,4</w:t>
            </w:r>
          </w:p>
        </w:tc>
        <w:tc>
          <w:tcPr>
            <w:tcW w:w="708" w:type="dxa"/>
            <w:vAlign w:val="center"/>
          </w:tcPr>
          <w:p w:rsidR="00D66B35" w:rsidRPr="00D66B35" w:rsidRDefault="00082FBC" w:rsidP="00D66B35">
            <w:pPr>
              <w:pStyle w:val="a0"/>
              <w:jc w:val="center"/>
              <w:rPr>
                <w:sz w:val="14"/>
                <w:szCs w:val="14"/>
              </w:rPr>
            </w:pPr>
            <w:r>
              <w:rPr>
                <w:sz w:val="14"/>
                <w:szCs w:val="14"/>
              </w:rPr>
              <w:t>0,7</w:t>
            </w:r>
          </w:p>
        </w:tc>
        <w:tc>
          <w:tcPr>
            <w:tcW w:w="665" w:type="dxa"/>
            <w:vAlign w:val="center"/>
          </w:tcPr>
          <w:p w:rsidR="00D66B35" w:rsidRPr="00D66B35" w:rsidRDefault="00082FBC" w:rsidP="00D66B35">
            <w:pPr>
              <w:pStyle w:val="a0"/>
              <w:jc w:val="center"/>
              <w:rPr>
                <w:sz w:val="14"/>
                <w:szCs w:val="14"/>
              </w:rPr>
            </w:pPr>
            <w:r>
              <w:rPr>
                <w:sz w:val="14"/>
                <w:szCs w:val="14"/>
              </w:rPr>
              <w:t>0,6</w:t>
            </w:r>
          </w:p>
        </w:tc>
      </w:tr>
      <w:tr w:rsidR="00D66B35" w:rsidRPr="00EE02FA" w:rsidTr="00A41C15">
        <w:tc>
          <w:tcPr>
            <w:tcW w:w="567" w:type="dxa"/>
            <w:vAlign w:val="center"/>
          </w:tcPr>
          <w:p w:rsidR="00D66B35" w:rsidRPr="00D66B35" w:rsidRDefault="00D66B35" w:rsidP="007F4563">
            <w:pPr>
              <w:pStyle w:val="a0"/>
              <w:jc w:val="center"/>
              <w:rPr>
                <w:sz w:val="12"/>
                <w:szCs w:val="12"/>
              </w:rPr>
            </w:pPr>
            <w:r w:rsidRPr="00D66B35">
              <w:rPr>
                <w:sz w:val="12"/>
                <w:szCs w:val="12"/>
              </w:rPr>
              <w:t>0310</w:t>
            </w:r>
          </w:p>
        </w:tc>
        <w:tc>
          <w:tcPr>
            <w:tcW w:w="2268" w:type="dxa"/>
            <w:vAlign w:val="center"/>
          </w:tcPr>
          <w:p w:rsidR="00D66B35" w:rsidRPr="00D66B35" w:rsidRDefault="00D66B35" w:rsidP="007F4563">
            <w:pPr>
              <w:pStyle w:val="a0"/>
              <w:rPr>
                <w:sz w:val="12"/>
                <w:szCs w:val="12"/>
              </w:rPr>
            </w:pPr>
            <w:r w:rsidRPr="00D66B35">
              <w:rPr>
                <w:sz w:val="12"/>
                <w:szCs w:val="12"/>
              </w:rPr>
              <w:t>Защита населения и территории от чрезвычайных ситуаций природного и техногенного характера, пожарная безопасность</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3 558,3</w:t>
            </w:r>
          </w:p>
        </w:tc>
        <w:tc>
          <w:tcPr>
            <w:tcW w:w="992" w:type="dxa"/>
            <w:vAlign w:val="center"/>
          </w:tcPr>
          <w:p w:rsidR="00D66B35" w:rsidRPr="00D66B35" w:rsidRDefault="00D66B35" w:rsidP="00A41C15">
            <w:pPr>
              <w:jc w:val="center"/>
              <w:rPr>
                <w:rFonts w:ascii="Times New Roman" w:hAnsi="Times New Roman"/>
                <w:sz w:val="14"/>
                <w:szCs w:val="14"/>
              </w:rPr>
            </w:pPr>
            <w:r>
              <w:rPr>
                <w:rFonts w:ascii="Times New Roman" w:hAnsi="Times New Roman"/>
                <w:sz w:val="14"/>
                <w:szCs w:val="14"/>
              </w:rPr>
              <w:t>5 221,1</w:t>
            </w:r>
          </w:p>
        </w:tc>
        <w:tc>
          <w:tcPr>
            <w:tcW w:w="1134" w:type="dxa"/>
            <w:vAlign w:val="center"/>
          </w:tcPr>
          <w:p w:rsidR="00D66B35" w:rsidRPr="00D66B35" w:rsidRDefault="00D66B35" w:rsidP="00A41C15">
            <w:pPr>
              <w:jc w:val="center"/>
              <w:rPr>
                <w:rFonts w:ascii="Times New Roman" w:hAnsi="Times New Roman"/>
                <w:sz w:val="14"/>
                <w:szCs w:val="14"/>
              </w:rPr>
            </w:pPr>
            <w:r w:rsidRPr="00D66B35">
              <w:rPr>
                <w:rFonts w:ascii="Times New Roman" w:hAnsi="Times New Roman"/>
                <w:sz w:val="14"/>
                <w:szCs w:val="14"/>
              </w:rPr>
              <w:t>3 393,9</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3 393,9</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3 393,9</w:t>
            </w:r>
          </w:p>
        </w:tc>
        <w:tc>
          <w:tcPr>
            <w:tcW w:w="993" w:type="dxa"/>
            <w:vAlign w:val="center"/>
          </w:tcPr>
          <w:p w:rsidR="00D66B35" w:rsidRPr="00D66B35" w:rsidRDefault="00A41C15" w:rsidP="00A41C15">
            <w:pPr>
              <w:pStyle w:val="a0"/>
              <w:jc w:val="center"/>
              <w:rPr>
                <w:sz w:val="14"/>
                <w:szCs w:val="14"/>
              </w:rPr>
            </w:pPr>
            <w:r>
              <w:rPr>
                <w:sz w:val="14"/>
                <w:szCs w:val="14"/>
              </w:rPr>
              <w:t>- 164,4</w:t>
            </w:r>
          </w:p>
        </w:tc>
        <w:tc>
          <w:tcPr>
            <w:tcW w:w="708" w:type="dxa"/>
            <w:vAlign w:val="center"/>
          </w:tcPr>
          <w:p w:rsidR="00D66B35" w:rsidRPr="00D66B35" w:rsidRDefault="00082FBC" w:rsidP="00082FBC">
            <w:pPr>
              <w:pStyle w:val="a0"/>
              <w:jc w:val="center"/>
              <w:rPr>
                <w:sz w:val="14"/>
                <w:szCs w:val="14"/>
              </w:rPr>
            </w:pPr>
            <w:r>
              <w:rPr>
                <w:sz w:val="14"/>
                <w:szCs w:val="14"/>
              </w:rPr>
              <w:t>0,7</w:t>
            </w:r>
          </w:p>
        </w:tc>
        <w:tc>
          <w:tcPr>
            <w:tcW w:w="665" w:type="dxa"/>
            <w:vAlign w:val="center"/>
          </w:tcPr>
          <w:p w:rsidR="00D66B35" w:rsidRPr="00D66B35" w:rsidRDefault="00082FBC" w:rsidP="00D66B35">
            <w:pPr>
              <w:pStyle w:val="a0"/>
              <w:jc w:val="center"/>
              <w:rPr>
                <w:sz w:val="14"/>
                <w:szCs w:val="14"/>
              </w:rPr>
            </w:pPr>
            <w:r>
              <w:rPr>
                <w:sz w:val="14"/>
                <w:szCs w:val="14"/>
              </w:rPr>
              <w:t>0,6</w:t>
            </w:r>
          </w:p>
        </w:tc>
      </w:tr>
      <w:tr w:rsidR="00D66B35" w:rsidRPr="00EE02FA" w:rsidTr="00D66B35">
        <w:tc>
          <w:tcPr>
            <w:tcW w:w="567" w:type="dxa"/>
            <w:vAlign w:val="center"/>
          </w:tcPr>
          <w:p w:rsidR="00D66B35" w:rsidRPr="00D66B35" w:rsidRDefault="00D66B35" w:rsidP="007F4563">
            <w:pPr>
              <w:pStyle w:val="a0"/>
              <w:jc w:val="center"/>
              <w:rPr>
                <w:sz w:val="12"/>
                <w:szCs w:val="12"/>
              </w:rPr>
            </w:pPr>
            <w:r w:rsidRPr="00D66B35">
              <w:rPr>
                <w:sz w:val="12"/>
                <w:szCs w:val="12"/>
              </w:rPr>
              <w:t>0314</w:t>
            </w:r>
          </w:p>
        </w:tc>
        <w:tc>
          <w:tcPr>
            <w:tcW w:w="2268" w:type="dxa"/>
            <w:vAlign w:val="center"/>
          </w:tcPr>
          <w:p w:rsidR="00D66B35" w:rsidRPr="00D66B35" w:rsidRDefault="00D66B35" w:rsidP="007F4563">
            <w:pPr>
              <w:pStyle w:val="a0"/>
              <w:rPr>
                <w:sz w:val="12"/>
                <w:szCs w:val="12"/>
              </w:rPr>
            </w:pPr>
            <w:r w:rsidRPr="00D66B35">
              <w:rPr>
                <w:sz w:val="12"/>
                <w:szCs w:val="12"/>
              </w:rPr>
              <w:t>Другие вопросы в области национальной безопасности и правоохранительной деятельности</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77,0</w:t>
            </w:r>
          </w:p>
        </w:tc>
        <w:tc>
          <w:tcPr>
            <w:tcW w:w="992" w:type="dxa"/>
            <w:vAlign w:val="center"/>
          </w:tcPr>
          <w:p w:rsidR="00D66B35" w:rsidRPr="00D66B35" w:rsidRDefault="00D66B35" w:rsidP="00D66B35">
            <w:pPr>
              <w:jc w:val="center"/>
              <w:rPr>
                <w:rFonts w:ascii="Times New Roman" w:hAnsi="Times New Roman"/>
                <w:sz w:val="14"/>
                <w:szCs w:val="14"/>
              </w:rPr>
            </w:pPr>
            <w:r>
              <w:rPr>
                <w:rFonts w:ascii="Times New Roman" w:hAnsi="Times New Roman"/>
                <w:sz w:val="14"/>
                <w:szCs w:val="14"/>
              </w:rPr>
              <w:t>77,0</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86,0</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86,0</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86,0</w:t>
            </w:r>
          </w:p>
        </w:tc>
        <w:tc>
          <w:tcPr>
            <w:tcW w:w="993" w:type="dxa"/>
            <w:vAlign w:val="center"/>
          </w:tcPr>
          <w:p w:rsidR="00D66B35" w:rsidRPr="00D66B35" w:rsidRDefault="00A41C15" w:rsidP="00D66B35">
            <w:pPr>
              <w:pStyle w:val="a0"/>
              <w:jc w:val="center"/>
              <w:rPr>
                <w:sz w:val="14"/>
                <w:szCs w:val="14"/>
              </w:rPr>
            </w:pPr>
            <w:r>
              <w:rPr>
                <w:sz w:val="14"/>
                <w:szCs w:val="14"/>
              </w:rPr>
              <w:t>+ 9,0</w:t>
            </w:r>
          </w:p>
        </w:tc>
        <w:tc>
          <w:tcPr>
            <w:tcW w:w="708" w:type="dxa"/>
            <w:vAlign w:val="center"/>
          </w:tcPr>
          <w:p w:rsidR="00D66B35" w:rsidRPr="00D66B35" w:rsidRDefault="00082FBC" w:rsidP="00D66B35">
            <w:pPr>
              <w:pStyle w:val="a0"/>
              <w:jc w:val="center"/>
              <w:rPr>
                <w:sz w:val="14"/>
                <w:szCs w:val="14"/>
              </w:rPr>
            </w:pPr>
            <w:r>
              <w:rPr>
                <w:sz w:val="14"/>
                <w:szCs w:val="14"/>
              </w:rPr>
              <w:t>-</w:t>
            </w:r>
          </w:p>
        </w:tc>
        <w:tc>
          <w:tcPr>
            <w:tcW w:w="665" w:type="dxa"/>
            <w:vAlign w:val="center"/>
          </w:tcPr>
          <w:p w:rsidR="00D66B35" w:rsidRPr="00D66B35" w:rsidRDefault="00082FBC" w:rsidP="00D66B35">
            <w:pPr>
              <w:pStyle w:val="a0"/>
              <w:jc w:val="center"/>
              <w:rPr>
                <w:sz w:val="14"/>
                <w:szCs w:val="14"/>
              </w:rPr>
            </w:pPr>
            <w:r>
              <w:rPr>
                <w:sz w:val="14"/>
                <w:szCs w:val="14"/>
              </w:rPr>
              <w:t>-</w:t>
            </w:r>
          </w:p>
        </w:tc>
      </w:tr>
      <w:tr w:rsidR="00D66B35" w:rsidRPr="00EE02FA" w:rsidTr="00D66B35">
        <w:tc>
          <w:tcPr>
            <w:tcW w:w="567" w:type="dxa"/>
            <w:vAlign w:val="center"/>
          </w:tcPr>
          <w:p w:rsidR="00D66B35" w:rsidRPr="00D66B35" w:rsidRDefault="00D66B35" w:rsidP="007F4563">
            <w:pPr>
              <w:pStyle w:val="a0"/>
              <w:jc w:val="center"/>
              <w:rPr>
                <w:b/>
                <w:sz w:val="12"/>
                <w:szCs w:val="12"/>
              </w:rPr>
            </w:pPr>
            <w:r w:rsidRPr="00D66B35">
              <w:rPr>
                <w:b/>
                <w:sz w:val="12"/>
                <w:szCs w:val="12"/>
              </w:rPr>
              <w:t>0400</w:t>
            </w:r>
          </w:p>
        </w:tc>
        <w:tc>
          <w:tcPr>
            <w:tcW w:w="2268" w:type="dxa"/>
            <w:vAlign w:val="center"/>
          </w:tcPr>
          <w:p w:rsidR="00D66B35" w:rsidRPr="00D66B35" w:rsidRDefault="00D66B35" w:rsidP="007F4563">
            <w:pPr>
              <w:pStyle w:val="a0"/>
              <w:rPr>
                <w:b/>
                <w:sz w:val="12"/>
                <w:szCs w:val="12"/>
              </w:rPr>
            </w:pPr>
            <w:r w:rsidRPr="00D66B35">
              <w:rPr>
                <w:b/>
                <w:sz w:val="12"/>
                <w:szCs w:val="12"/>
              </w:rPr>
              <w:t>НАЦИОНАЛЬНАЯ ЭКОНОМИКА</w:t>
            </w:r>
          </w:p>
        </w:tc>
        <w:tc>
          <w:tcPr>
            <w:tcW w:w="993" w:type="dxa"/>
            <w:vAlign w:val="center"/>
          </w:tcPr>
          <w:p w:rsidR="00D66B35" w:rsidRPr="00D66B35" w:rsidRDefault="00D66B35" w:rsidP="00D66B35">
            <w:pPr>
              <w:jc w:val="center"/>
              <w:rPr>
                <w:rFonts w:ascii="Times New Roman" w:hAnsi="Times New Roman"/>
                <w:b/>
                <w:bCs/>
                <w:color w:val="000000"/>
                <w:sz w:val="14"/>
                <w:szCs w:val="14"/>
              </w:rPr>
            </w:pPr>
            <w:r w:rsidRPr="00D66B35">
              <w:rPr>
                <w:rFonts w:ascii="Times New Roman" w:hAnsi="Times New Roman"/>
                <w:b/>
                <w:bCs/>
                <w:color w:val="000000"/>
                <w:sz w:val="14"/>
                <w:szCs w:val="14"/>
              </w:rPr>
              <w:t>43 447,9</w:t>
            </w:r>
          </w:p>
        </w:tc>
        <w:tc>
          <w:tcPr>
            <w:tcW w:w="992" w:type="dxa"/>
            <w:vAlign w:val="center"/>
          </w:tcPr>
          <w:p w:rsidR="00D66B35" w:rsidRPr="00D66B35" w:rsidRDefault="004563CC" w:rsidP="00D66B35">
            <w:pPr>
              <w:jc w:val="center"/>
              <w:rPr>
                <w:rFonts w:ascii="Times New Roman" w:hAnsi="Times New Roman"/>
                <w:b/>
                <w:sz w:val="14"/>
                <w:szCs w:val="14"/>
              </w:rPr>
            </w:pPr>
            <w:r>
              <w:rPr>
                <w:rFonts w:ascii="Times New Roman" w:hAnsi="Times New Roman"/>
                <w:b/>
                <w:sz w:val="14"/>
                <w:szCs w:val="14"/>
              </w:rPr>
              <w:t>60 264,4</w:t>
            </w:r>
          </w:p>
        </w:tc>
        <w:tc>
          <w:tcPr>
            <w:tcW w:w="1134"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31 692,5</w:t>
            </w:r>
          </w:p>
        </w:tc>
        <w:tc>
          <w:tcPr>
            <w:tcW w:w="992"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32 711,5</w:t>
            </w:r>
          </w:p>
        </w:tc>
        <w:tc>
          <w:tcPr>
            <w:tcW w:w="894"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43 760,3</w:t>
            </w:r>
          </w:p>
        </w:tc>
        <w:tc>
          <w:tcPr>
            <w:tcW w:w="993" w:type="dxa"/>
            <w:vAlign w:val="center"/>
          </w:tcPr>
          <w:p w:rsidR="00D66B35" w:rsidRPr="00482BEE" w:rsidRDefault="00482BEE" w:rsidP="00D66B35">
            <w:pPr>
              <w:pStyle w:val="a0"/>
              <w:jc w:val="center"/>
              <w:rPr>
                <w:b/>
                <w:sz w:val="14"/>
                <w:szCs w:val="14"/>
              </w:rPr>
            </w:pPr>
            <w:r w:rsidRPr="00482BEE">
              <w:rPr>
                <w:b/>
                <w:sz w:val="14"/>
                <w:szCs w:val="14"/>
              </w:rPr>
              <w:t xml:space="preserve">- 11 755,4 </w:t>
            </w:r>
          </w:p>
        </w:tc>
        <w:tc>
          <w:tcPr>
            <w:tcW w:w="708" w:type="dxa"/>
            <w:vAlign w:val="center"/>
          </w:tcPr>
          <w:p w:rsidR="00D66B35" w:rsidRPr="00482BEE" w:rsidRDefault="00482BEE" w:rsidP="00D66B35">
            <w:pPr>
              <w:pStyle w:val="a0"/>
              <w:jc w:val="center"/>
              <w:rPr>
                <w:b/>
                <w:sz w:val="14"/>
                <w:szCs w:val="14"/>
              </w:rPr>
            </w:pPr>
            <w:r>
              <w:rPr>
                <w:b/>
                <w:sz w:val="14"/>
                <w:szCs w:val="14"/>
              </w:rPr>
              <w:t>7,9</w:t>
            </w:r>
          </w:p>
        </w:tc>
        <w:tc>
          <w:tcPr>
            <w:tcW w:w="665" w:type="dxa"/>
            <w:vAlign w:val="center"/>
          </w:tcPr>
          <w:p w:rsidR="00D66B35" w:rsidRPr="00482BEE" w:rsidRDefault="00A402B1" w:rsidP="00D66B35">
            <w:pPr>
              <w:pStyle w:val="a0"/>
              <w:jc w:val="center"/>
              <w:rPr>
                <w:b/>
                <w:sz w:val="14"/>
                <w:szCs w:val="14"/>
              </w:rPr>
            </w:pPr>
            <w:r>
              <w:rPr>
                <w:b/>
                <w:sz w:val="14"/>
                <w:szCs w:val="14"/>
              </w:rPr>
              <w:t>5,1</w:t>
            </w:r>
          </w:p>
        </w:tc>
      </w:tr>
      <w:tr w:rsidR="00D66B35" w:rsidRPr="00EE02FA" w:rsidTr="00D66B35">
        <w:tc>
          <w:tcPr>
            <w:tcW w:w="567" w:type="dxa"/>
            <w:vAlign w:val="center"/>
          </w:tcPr>
          <w:p w:rsidR="00D66B35" w:rsidRPr="00D66B35" w:rsidRDefault="00D66B35" w:rsidP="007F4563">
            <w:pPr>
              <w:pStyle w:val="a0"/>
              <w:jc w:val="center"/>
              <w:rPr>
                <w:sz w:val="12"/>
                <w:szCs w:val="12"/>
              </w:rPr>
            </w:pPr>
            <w:r w:rsidRPr="00D66B35">
              <w:rPr>
                <w:sz w:val="12"/>
                <w:szCs w:val="12"/>
              </w:rPr>
              <w:t>0405</w:t>
            </w:r>
          </w:p>
        </w:tc>
        <w:tc>
          <w:tcPr>
            <w:tcW w:w="2268" w:type="dxa"/>
            <w:vAlign w:val="center"/>
          </w:tcPr>
          <w:p w:rsidR="00D66B35" w:rsidRPr="00D66B35" w:rsidRDefault="00D66B35" w:rsidP="007F4563">
            <w:pPr>
              <w:pStyle w:val="a0"/>
              <w:rPr>
                <w:sz w:val="12"/>
                <w:szCs w:val="12"/>
              </w:rPr>
            </w:pPr>
            <w:r w:rsidRPr="00D66B35">
              <w:rPr>
                <w:sz w:val="12"/>
                <w:szCs w:val="12"/>
              </w:rPr>
              <w:t>Сельское хозяйство и рыболовство</w:t>
            </w:r>
          </w:p>
        </w:tc>
        <w:tc>
          <w:tcPr>
            <w:tcW w:w="993" w:type="dxa"/>
            <w:vAlign w:val="center"/>
          </w:tcPr>
          <w:p w:rsidR="00D66B35" w:rsidRPr="00D66B35" w:rsidRDefault="00D66B35" w:rsidP="00D66B35">
            <w:pPr>
              <w:jc w:val="center"/>
              <w:outlineLvl w:val="0"/>
              <w:rPr>
                <w:rFonts w:ascii="Times New Roman" w:hAnsi="Times New Roman"/>
                <w:bCs/>
                <w:color w:val="000000"/>
                <w:sz w:val="14"/>
                <w:szCs w:val="14"/>
              </w:rPr>
            </w:pPr>
            <w:r w:rsidRPr="00D66B35">
              <w:rPr>
                <w:rFonts w:ascii="Times New Roman" w:hAnsi="Times New Roman"/>
                <w:bCs/>
                <w:color w:val="000000"/>
                <w:sz w:val="14"/>
                <w:szCs w:val="14"/>
              </w:rPr>
              <w:t>243,3</w:t>
            </w:r>
          </w:p>
        </w:tc>
        <w:tc>
          <w:tcPr>
            <w:tcW w:w="992" w:type="dxa"/>
            <w:vAlign w:val="center"/>
          </w:tcPr>
          <w:p w:rsidR="00D66B35" w:rsidRPr="00D66B35" w:rsidRDefault="004563CC" w:rsidP="00D66B35">
            <w:pPr>
              <w:jc w:val="center"/>
              <w:rPr>
                <w:rFonts w:ascii="Times New Roman" w:hAnsi="Times New Roman"/>
                <w:sz w:val="14"/>
                <w:szCs w:val="14"/>
              </w:rPr>
            </w:pPr>
            <w:r>
              <w:rPr>
                <w:rFonts w:ascii="Times New Roman" w:hAnsi="Times New Roman"/>
                <w:sz w:val="14"/>
                <w:szCs w:val="14"/>
              </w:rPr>
              <w:t>243,3</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146,0</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146,0</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146,0</w:t>
            </w:r>
          </w:p>
        </w:tc>
        <w:tc>
          <w:tcPr>
            <w:tcW w:w="993" w:type="dxa"/>
            <w:vAlign w:val="center"/>
          </w:tcPr>
          <w:p w:rsidR="00D66B35" w:rsidRPr="00D66B35" w:rsidRDefault="00482BEE" w:rsidP="00D66B35">
            <w:pPr>
              <w:pStyle w:val="a0"/>
              <w:jc w:val="center"/>
              <w:rPr>
                <w:sz w:val="14"/>
                <w:szCs w:val="14"/>
              </w:rPr>
            </w:pPr>
            <w:r>
              <w:rPr>
                <w:sz w:val="14"/>
                <w:szCs w:val="14"/>
              </w:rPr>
              <w:t>- 97,3</w:t>
            </w:r>
          </w:p>
        </w:tc>
        <w:tc>
          <w:tcPr>
            <w:tcW w:w="708" w:type="dxa"/>
            <w:vAlign w:val="center"/>
          </w:tcPr>
          <w:p w:rsidR="00D66B35" w:rsidRPr="00D66B35" w:rsidRDefault="00482BEE" w:rsidP="00D66B35">
            <w:pPr>
              <w:pStyle w:val="a0"/>
              <w:jc w:val="center"/>
              <w:rPr>
                <w:sz w:val="14"/>
                <w:szCs w:val="14"/>
              </w:rPr>
            </w:pPr>
            <w:r>
              <w:rPr>
                <w:sz w:val="14"/>
                <w:szCs w:val="14"/>
              </w:rPr>
              <w:t>0,1</w:t>
            </w:r>
          </w:p>
        </w:tc>
        <w:tc>
          <w:tcPr>
            <w:tcW w:w="665" w:type="dxa"/>
            <w:vAlign w:val="center"/>
          </w:tcPr>
          <w:p w:rsidR="00D66B35" w:rsidRPr="00D66B35" w:rsidRDefault="00A402B1" w:rsidP="00D66B35">
            <w:pPr>
              <w:pStyle w:val="a0"/>
              <w:jc w:val="center"/>
              <w:rPr>
                <w:sz w:val="14"/>
                <w:szCs w:val="14"/>
              </w:rPr>
            </w:pPr>
            <w:r>
              <w:rPr>
                <w:sz w:val="14"/>
                <w:szCs w:val="14"/>
              </w:rPr>
              <w:t>-</w:t>
            </w:r>
          </w:p>
        </w:tc>
      </w:tr>
      <w:tr w:rsidR="00D66B35" w:rsidRPr="00EE02FA" w:rsidTr="00D66B35">
        <w:tc>
          <w:tcPr>
            <w:tcW w:w="567" w:type="dxa"/>
            <w:vAlign w:val="center"/>
          </w:tcPr>
          <w:p w:rsidR="00D66B35" w:rsidRPr="00D66B35" w:rsidRDefault="00D66B35" w:rsidP="007F4563">
            <w:pPr>
              <w:pStyle w:val="a0"/>
              <w:jc w:val="center"/>
              <w:rPr>
                <w:sz w:val="12"/>
                <w:szCs w:val="12"/>
              </w:rPr>
            </w:pPr>
            <w:r w:rsidRPr="00D66B35">
              <w:rPr>
                <w:sz w:val="12"/>
                <w:szCs w:val="12"/>
              </w:rPr>
              <w:t>0409</w:t>
            </w:r>
          </w:p>
        </w:tc>
        <w:tc>
          <w:tcPr>
            <w:tcW w:w="2268" w:type="dxa"/>
            <w:vAlign w:val="center"/>
          </w:tcPr>
          <w:p w:rsidR="00D66B35" w:rsidRPr="00D66B35" w:rsidRDefault="00D66B35" w:rsidP="007F4563">
            <w:pPr>
              <w:pStyle w:val="a0"/>
              <w:rPr>
                <w:sz w:val="12"/>
                <w:szCs w:val="12"/>
              </w:rPr>
            </w:pPr>
            <w:r w:rsidRPr="00D66B35">
              <w:rPr>
                <w:sz w:val="12"/>
                <w:szCs w:val="12"/>
              </w:rPr>
              <w:t>Дорожное хозяйство (дорожные фонды)</w:t>
            </w:r>
          </w:p>
        </w:tc>
        <w:tc>
          <w:tcPr>
            <w:tcW w:w="993" w:type="dxa"/>
            <w:vAlign w:val="center"/>
          </w:tcPr>
          <w:p w:rsidR="00D66B35" w:rsidRPr="00D66B35" w:rsidRDefault="00D66B35" w:rsidP="00D66B35">
            <w:pPr>
              <w:jc w:val="center"/>
              <w:outlineLvl w:val="0"/>
              <w:rPr>
                <w:rFonts w:ascii="Times New Roman" w:hAnsi="Times New Roman"/>
                <w:bCs/>
                <w:color w:val="000000"/>
                <w:sz w:val="14"/>
                <w:szCs w:val="14"/>
              </w:rPr>
            </w:pPr>
            <w:r w:rsidRPr="00D66B35">
              <w:rPr>
                <w:rFonts w:ascii="Times New Roman" w:hAnsi="Times New Roman"/>
                <w:bCs/>
                <w:color w:val="000000"/>
                <w:sz w:val="14"/>
                <w:szCs w:val="14"/>
              </w:rPr>
              <w:t>38 080,3</w:t>
            </w:r>
          </w:p>
        </w:tc>
        <w:tc>
          <w:tcPr>
            <w:tcW w:w="992" w:type="dxa"/>
            <w:vAlign w:val="center"/>
          </w:tcPr>
          <w:p w:rsidR="00D66B35" w:rsidRPr="00D66B35" w:rsidRDefault="0004137E" w:rsidP="00D66B35">
            <w:pPr>
              <w:jc w:val="center"/>
              <w:rPr>
                <w:rFonts w:ascii="Times New Roman" w:hAnsi="Times New Roman"/>
                <w:sz w:val="14"/>
                <w:szCs w:val="14"/>
              </w:rPr>
            </w:pPr>
            <w:r>
              <w:rPr>
                <w:rFonts w:ascii="Times New Roman" w:hAnsi="Times New Roman"/>
                <w:sz w:val="14"/>
                <w:szCs w:val="14"/>
              </w:rPr>
              <w:t>48 527,0</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31 015,3</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32 240,5</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43 289,3</w:t>
            </w:r>
          </w:p>
        </w:tc>
        <w:tc>
          <w:tcPr>
            <w:tcW w:w="993" w:type="dxa"/>
            <w:vAlign w:val="center"/>
          </w:tcPr>
          <w:p w:rsidR="00D66B35" w:rsidRPr="00D66B35" w:rsidRDefault="00482BEE" w:rsidP="00D66B35">
            <w:pPr>
              <w:pStyle w:val="a0"/>
              <w:jc w:val="center"/>
              <w:rPr>
                <w:sz w:val="14"/>
                <w:szCs w:val="14"/>
              </w:rPr>
            </w:pPr>
            <w:r>
              <w:rPr>
                <w:sz w:val="14"/>
                <w:szCs w:val="14"/>
              </w:rPr>
              <w:t>- 7065,0</w:t>
            </w:r>
          </w:p>
        </w:tc>
        <w:tc>
          <w:tcPr>
            <w:tcW w:w="708" w:type="dxa"/>
            <w:vAlign w:val="center"/>
          </w:tcPr>
          <w:p w:rsidR="00D66B35" w:rsidRPr="00D66B35" w:rsidRDefault="00482BEE" w:rsidP="00D66B35">
            <w:pPr>
              <w:pStyle w:val="a0"/>
              <w:jc w:val="center"/>
              <w:rPr>
                <w:sz w:val="14"/>
                <w:szCs w:val="14"/>
              </w:rPr>
            </w:pPr>
            <w:r>
              <w:rPr>
                <w:sz w:val="14"/>
                <w:szCs w:val="14"/>
              </w:rPr>
              <w:t>6,9</w:t>
            </w:r>
          </w:p>
        </w:tc>
        <w:tc>
          <w:tcPr>
            <w:tcW w:w="665" w:type="dxa"/>
            <w:vAlign w:val="center"/>
          </w:tcPr>
          <w:p w:rsidR="00D66B35" w:rsidRPr="00D66B35" w:rsidRDefault="00A402B1" w:rsidP="00D66B35">
            <w:pPr>
              <w:pStyle w:val="a0"/>
              <w:jc w:val="center"/>
              <w:rPr>
                <w:sz w:val="14"/>
                <w:szCs w:val="14"/>
              </w:rPr>
            </w:pPr>
            <w:r>
              <w:rPr>
                <w:sz w:val="14"/>
                <w:szCs w:val="14"/>
              </w:rPr>
              <w:t>5,0</w:t>
            </w:r>
          </w:p>
        </w:tc>
      </w:tr>
      <w:tr w:rsidR="00D66B35" w:rsidRPr="00EE02FA" w:rsidTr="00D66B35">
        <w:tc>
          <w:tcPr>
            <w:tcW w:w="567" w:type="dxa"/>
            <w:vAlign w:val="center"/>
          </w:tcPr>
          <w:p w:rsidR="00D66B35" w:rsidRPr="00D66B35" w:rsidRDefault="00D66B35" w:rsidP="007F4563">
            <w:pPr>
              <w:pStyle w:val="a0"/>
              <w:jc w:val="center"/>
              <w:rPr>
                <w:sz w:val="12"/>
                <w:szCs w:val="12"/>
              </w:rPr>
            </w:pPr>
            <w:r w:rsidRPr="00D66B35">
              <w:rPr>
                <w:sz w:val="12"/>
                <w:szCs w:val="12"/>
              </w:rPr>
              <w:t>0412</w:t>
            </w:r>
          </w:p>
        </w:tc>
        <w:tc>
          <w:tcPr>
            <w:tcW w:w="2268" w:type="dxa"/>
            <w:vAlign w:val="center"/>
          </w:tcPr>
          <w:p w:rsidR="00D66B35" w:rsidRPr="00D66B35" w:rsidRDefault="00D66B35" w:rsidP="007F4563">
            <w:pPr>
              <w:pStyle w:val="a0"/>
              <w:rPr>
                <w:sz w:val="12"/>
                <w:szCs w:val="12"/>
              </w:rPr>
            </w:pPr>
            <w:r w:rsidRPr="00D66B35">
              <w:rPr>
                <w:sz w:val="12"/>
                <w:szCs w:val="12"/>
              </w:rPr>
              <w:t>Другие вопросы в области национальной экономики</w:t>
            </w:r>
          </w:p>
        </w:tc>
        <w:tc>
          <w:tcPr>
            <w:tcW w:w="993" w:type="dxa"/>
            <w:vAlign w:val="center"/>
          </w:tcPr>
          <w:p w:rsidR="00D66B35" w:rsidRPr="00D66B35" w:rsidRDefault="00D66B35" w:rsidP="00D66B35">
            <w:pPr>
              <w:jc w:val="center"/>
              <w:outlineLvl w:val="0"/>
              <w:rPr>
                <w:rFonts w:ascii="Times New Roman" w:hAnsi="Times New Roman"/>
                <w:bCs/>
                <w:color w:val="000000"/>
                <w:sz w:val="14"/>
                <w:szCs w:val="14"/>
              </w:rPr>
            </w:pPr>
            <w:r w:rsidRPr="00D66B35">
              <w:rPr>
                <w:rFonts w:ascii="Times New Roman" w:hAnsi="Times New Roman"/>
                <w:bCs/>
                <w:color w:val="000000"/>
                <w:sz w:val="14"/>
                <w:szCs w:val="14"/>
              </w:rPr>
              <w:t>5 124,3</w:t>
            </w:r>
          </w:p>
        </w:tc>
        <w:tc>
          <w:tcPr>
            <w:tcW w:w="992" w:type="dxa"/>
            <w:vAlign w:val="center"/>
          </w:tcPr>
          <w:p w:rsidR="00D66B35" w:rsidRPr="00D66B35" w:rsidRDefault="0004137E" w:rsidP="00D66B35">
            <w:pPr>
              <w:jc w:val="center"/>
              <w:rPr>
                <w:rFonts w:ascii="Times New Roman" w:hAnsi="Times New Roman"/>
                <w:sz w:val="14"/>
                <w:szCs w:val="14"/>
              </w:rPr>
            </w:pPr>
            <w:r>
              <w:rPr>
                <w:rFonts w:ascii="Times New Roman" w:hAnsi="Times New Roman"/>
                <w:sz w:val="14"/>
                <w:szCs w:val="14"/>
              </w:rPr>
              <w:t>11 494,1</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531,2</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325,0</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325,0</w:t>
            </w:r>
          </w:p>
        </w:tc>
        <w:tc>
          <w:tcPr>
            <w:tcW w:w="993" w:type="dxa"/>
            <w:vAlign w:val="center"/>
          </w:tcPr>
          <w:p w:rsidR="00D66B35" w:rsidRPr="00D66B35" w:rsidRDefault="00482BEE" w:rsidP="00D66B35">
            <w:pPr>
              <w:pStyle w:val="a0"/>
              <w:jc w:val="center"/>
              <w:rPr>
                <w:sz w:val="14"/>
                <w:szCs w:val="14"/>
              </w:rPr>
            </w:pPr>
            <w:r>
              <w:rPr>
                <w:sz w:val="14"/>
                <w:szCs w:val="14"/>
              </w:rPr>
              <w:t>- 4593,1</w:t>
            </w:r>
          </w:p>
        </w:tc>
        <w:tc>
          <w:tcPr>
            <w:tcW w:w="708" w:type="dxa"/>
            <w:vAlign w:val="center"/>
          </w:tcPr>
          <w:p w:rsidR="00D66B35" w:rsidRPr="00D66B35" w:rsidRDefault="00482BEE" w:rsidP="00D66B35">
            <w:pPr>
              <w:pStyle w:val="a0"/>
              <w:jc w:val="center"/>
              <w:rPr>
                <w:sz w:val="14"/>
                <w:szCs w:val="14"/>
              </w:rPr>
            </w:pPr>
            <w:r>
              <w:rPr>
                <w:sz w:val="14"/>
                <w:szCs w:val="14"/>
              </w:rPr>
              <w:t>0,9</w:t>
            </w:r>
          </w:p>
        </w:tc>
        <w:tc>
          <w:tcPr>
            <w:tcW w:w="665" w:type="dxa"/>
            <w:vAlign w:val="center"/>
          </w:tcPr>
          <w:p w:rsidR="00D66B35" w:rsidRPr="00D66B35" w:rsidRDefault="00A402B1" w:rsidP="00D66B35">
            <w:pPr>
              <w:pStyle w:val="a0"/>
              <w:jc w:val="center"/>
              <w:rPr>
                <w:sz w:val="14"/>
                <w:szCs w:val="14"/>
              </w:rPr>
            </w:pPr>
            <w:r>
              <w:rPr>
                <w:sz w:val="14"/>
                <w:szCs w:val="14"/>
              </w:rPr>
              <w:t>0,1</w:t>
            </w:r>
          </w:p>
        </w:tc>
      </w:tr>
      <w:tr w:rsidR="00D66B35" w:rsidRPr="00780C46" w:rsidTr="00D66B35">
        <w:tc>
          <w:tcPr>
            <w:tcW w:w="567" w:type="dxa"/>
            <w:vAlign w:val="center"/>
          </w:tcPr>
          <w:p w:rsidR="00D66B35" w:rsidRPr="00D66B35" w:rsidRDefault="00D66B35" w:rsidP="007F4563">
            <w:pPr>
              <w:pStyle w:val="a0"/>
              <w:jc w:val="center"/>
              <w:rPr>
                <w:b/>
                <w:sz w:val="12"/>
                <w:szCs w:val="12"/>
              </w:rPr>
            </w:pPr>
            <w:r w:rsidRPr="00D66B35">
              <w:rPr>
                <w:b/>
                <w:sz w:val="12"/>
                <w:szCs w:val="12"/>
              </w:rPr>
              <w:t>0500</w:t>
            </w:r>
          </w:p>
        </w:tc>
        <w:tc>
          <w:tcPr>
            <w:tcW w:w="2268" w:type="dxa"/>
            <w:vAlign w:val="center"/>
          </w:tcPr>
          <w:p w:rsidR="00D66B35" w:rsidRPr="00D66B35" w:rsidRDefault="00D66B35" w:rsidP="007F4563">
            <w:pPr>
              <w:pStyle w:val="a0"/>
              <w:rPr>
                <w:b/>
                <w:sz w:val="12"/>
                <w:szCs w:val="12"/>
              </w:rPr>
            </w:pPr>
            <w:r w:rsidRPr="00D66B35">
              <w:rPr>
                <w:b/>
                <w:sz w:val="12"/>
                <w:szCs w:val="12"/>
              </w:rPr>
              <w:t>ЖИЛИЩНО-КОММУНАЛЬНОЕ ХОЗЯЙСТВО</w:t>
            </w:r>
          </w:p>
        </w:tc>
        <w:tc>
          <w:tcPr>
            <w:tcW w:w="993" w:type="dxa"/>
            <w:vAlign w:val="center"/>
          </w:tcPr>
          <w:p w:rsidR="00D66B35" w:rsidRPr="00D66B35" w:rsidRDefault="00D66B35" w:rsidP="00D66B35">
            <w:pPr>
              <w:jc w:val="center"/>
              <w:rPr>
                <w:rFonts w:ascii="Times New Roman" w:hAnsi="Times New Roman"/>
                <w:b/>
                <w:bCs/>
                <w:color w:val="000000"/>
                <w:sz w:val="14"/>
                <w:szCs w:val="14"/>
              </w:rPr>
            </w:pPr>
            <w:r w:rsidRPr="00D66B35">
              <w:rPr>
                <w:rFonts w:ascii="Times New Roman" w:hAnsi="Times New Roman"/>
                <w:b/>
                <w:bCs/>
                <w:color w:val="000000"/>
                <w:sz w:val="14"/>
                <w:szCs w:val="14"/>
              </w:rPr>
              <w:t>66 473,7</w:t>
            </w:r>
          </w:p>
        </w:tc>
        <w:tc>
          <w:tcPr>
            <w:tcW w:w="992" w:type="dxa"/>
            <w:vAlign w:val="center"/>
          </w:tcPr>
          <w:p w:rsidR="00D66B35" w:rsidRPr="00D66B35" w:rsidRDefault="0004137E" w:rsidP="00D66B35">
            <w:pPr>
              <w:jc w:val="center"/>
              <w:rPr>
                <w:rFonts w:ascii="Times New Roman" w:hAnsi="Times New Roman"/>
                <w:b/>
                <w:sz w:val="14"/>
                <w:szCs w:val="14"/>
              </w:rPr>
            </w:pPr>
            <w:r>
              <w:rPr>
                <w:rFonts w:ascii="Times New Roman" w:hAnsi="Times New Roman"/>
                <w:b/>
                <w:sz w:val="14"/>
                <w:szCs w:val="14"/>
              </w:rPr>
              <w:t>102 759,8</w:t>
            </w:r>
          </w:p>
        </w:tc>
        <w:tc>
          <w:tcPr>
            <w:tcW w:w="1134"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31 139,2</w:t>
            </w:r>
          </w:p>
        </w:tc>
        <w:tc>
          <w:tcPr>
            <w:tcW w:w="992"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55 542,5</w:t>
            </w:r>
          </w:p>
        </w:tc>
        <w:tc>
          <w:tcPr>
            <w:tcW w:w="894"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6 381,7</w:t>
            </w:r>
          </w:p>
        </w:tc>
        <w:tc>
          <w:tcPr>
            <w:tcW w:w="993" w:type="dxa"/>
            <w:vAlign w:val="center"/>
          </w:tcPr>
          <w:p w:rsidR="00D66B35" w:rsidRPr="00573C7A" w:rsidRDefault="00573C7A" w:rsidP="00573C7A">
            <w:pPr>
              <w:pStyle w:val="a0"/>
              <w:jc w:val="center"/>
              <w:rPr>
                <w:b/>
                <w:sz w:val="14"/>
                <w:szCs w:val="14"/>
              </w:rPr>
            </w:pPr>
            <w:r w:rsidRPr="00573C7A">
              <w:rPr>
                <w:b/>
                <w:sz w:val="14"/>
                <w:szCs w:val="14"/>
              </w:rPr>
              <w:t>-</w:t>
            </w:r>
            <w:r>
              <w:rPr>
                <w:b/>
                <w:sz w:val="14"/>
                <w:szCs w:val="14"/>
              </w:rPr>
              <w:t xml:space="preserve"> 3</w:t>
            </w:r>
            <w:r w:rsidRPr="00573C7A">
              <w:rPr>
                <w:b/>
                <w:sz w:val="14"/>
                <w:szCs w:val="14"/>
              </w:rPr>
              <w:t>5</w:t>
            </w:r>
            <w:r>
              <w:rPr>
                <w:b/>
                <w:sz w:val="14"/>
                <w:szCs w:val="14"/>
              </w:rPr>
              <w:t> 334,5</w:t>
            </w:r>
          </w:p>
        </w:tc>
        <w:tc>
          <w:tcPr>
            <w:tcW w:w="708" w:type="dxa"/>
            <w:vAlign w:val="center"/>
          </w:tcPr>
          <w:p w:rsidR="00D66B35" w:rsidRPr="00573C7A" w:rsidRDefault="00573C7A" w:rsidP="00573C7A">
            <w:pPr>
              <w:pStyle w:val="a0"/>
              <w:jc w:val="center"/>
              <w:rPr>
                <w:b/>
                <w:sz w:val="14"/>
                <w:szCs w:val="14"/>
              </w:rPr>
            </w:pPr>
            <w:r>
              <w:rPr>
                <w:b/>
                <w:sz w:val="14"/>
                <w:szCs w:val="14"/>
              </w:rPr>
              <w:t>12,1</w:t>
            </w:r>
          </w:p>
        </w:tc>
        <w:tc>
          <w:tcPr>
            <w:tcW w:w="665" w:type="dxa"/>
            <w:vAlign w:val="center"/>
          </w:tcPr>
          <w:p w:rsidR="00D66B35" w:rsidRPr="00573C7A" w:rsidRDefault="00573C7A" w:rsidP="00D66B35">
            <w:pPr>
              <w:pStyle w:val="a0"/>
              <w:jc w:val="center"/>
              <w:rPr>
                <w:b/>
                <w:sz w:val="14"/>
                <w:szCs w:val="14"/>
              </w:rPr>
            </w:pPr>
            <w:r>
              <w:rPr>
                <w:b/>
                <w:sz w:val="14"/>
                <w:szCs w:val="14"/>
              </w:rPr>
              <w:t>5,1</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0501</w:t>
            </w:r>
          </w:p>
        </w:tc>
        <w:tc>
          <w:tcPr>
            <w:tcW w:w="2268" w:type="dxa"/>
            <w:vAlign w:val="center"/>
          </w:tcPr>
          <w:p w:rsidR="00D66B35" w:rsidRPr="00D66B35" w:rsidRDefault="00D66B35" w:rsidP="007F4563">
            <w:pPr>
              <w:pStyle w:val="a0"/>
              <w:rPr>
                <w:sz w:val="12"/>
                <w:szCs w:val="12"/>
              </w:rPr>
            </w:pPr>
            <w:r w:rsidRPr="00D66B35">
              <w:rPr>
                <w:sz w:val="12"/>
                <w:szCs w:val="12"/>
              </w:rPr>
              <w:t>Жилищное хозяйство</w:t>
            </w:r>
          </w:p>
        </w:tc>
        <w:tc>
          <w:tcPr>
            <w:tcW w:w="993" w:type="dxa"/>
            <w:vAlign w:val="center"/>
          </w:tcPr>
          <w:p w:rsidR="00D66B35" w:rsidRPr="00D66B35" w:rsidRDefault="00D66B35" w:rsidP="00D66B35">
            <w:pPr>
              <w:jc w:val="center"/>
              <w:outlineLvl w:val="0"/>
              <w:rPr>
                <w:rFonts w:ascii="Times New Roman" w:hAnsi="Times New Roman"/>
                <w:bCs/>
                <w:color w:val="000000"/>
                <w:sz w:val="14"/>
                <w:szCs w:val="14"/>
              </w:rPr>
            </w:pPr>
            <w:r w:rsidRPr="00D66B35">
              <w:rPr>
                <w:rFonts w:ascii="Times New Roman" w:hAnsi="Times New Roman"/>
                <w:bCs/>
                <w:color w:val="000000"/>
                <w:sz w:val="14"/>
                <w:szCs w:val="14"/>
              </w:rPr>
              <w:t>55 590,8</w:t>
            </w:r>
          </w:p>
        </w:tc>
        <w:tc>
          <w:tcPr>
            <w:tcW w:w="992" w:type="dxa"/>
            <w:vAlign w:val="center"/>
          </w:tcPr>
          <w:p w:rsidR="00D66B35" w:rsidRPr="00D66B35" w:rsidRDefault="0004137E" w:rsidP="00D66B35">
            <w:pPr>
              <w:jc w:val="center"/>
              <w:rPr>
                <w:rFonts w:ascii="Times New Roman" w:hAnsi="Times New Roman"/>
                <w:sz w:val="14"/>
                <w:szCs w:val="14"/>
              </w:rPr>
            </w:pPr>
            <w:r>
              <w:rPr>
                <w:rFonts w:ascii="Times New Roman" w:hAnsi="Times New Roman"/>
                <w:sz w:val="14"/>
                <w:szCs w:val="14"/>
              </w:rPr>
              <w:t>66 296,5</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25 740,3</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50 320 ,8</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1 160,0</w:t>
            </w:r>
          </w:p>
        </w:tc>
        <w:tc>
          <w:tcPr>
            <w:tcW w:w="993" w:type="dxa"/>
            <w:vAlign w:val="center"/>
          </w:tcPr>
          <w:p w:rsidR="00D66B35" w:rsidRPr="00573C7A" w:rsidRDefault="00573C7A" w:rsidP="00D66B35">
            <w:pPr>
              <w:pStyle w:val="a0"/>
              <w:jc w:val="center"/>
              <w:rPr>
                <w:sz w:val="14"/>
                <w:szCs w:val="14"/>
              </w:rPr>
            </w:pPr>
            <w:r w:rsidRPr="00573C7A">
              <w:rPr>
                <w:sz w:val="14"/>
                <w:szCs w:val="14"/>
              </w:rPr>
              <w:t>- 29 850,5</w:t>
            </w:r>
          </w:p>
        </w:tc>
        <w:tc>
          <w:tcPr>
            <w:tcW w:w="708" w:type="dxa"/>
            <w:vAlign w:val="center"/>
          </w:tcPr>
          <w:p w:rsidR="00D66B35" w:rsidRPr="00573C7A" w:rsidRDefault="00573C7A" w:rsidP="00D66B35">
            <w:pPr>
              <w:pStyle w:val="a0"/>
              <w:jc w:val="center"/>
              <w:rPr>
                <w:sz w:val="14"/>
                <w:szCs w:val="14"/>
              </w:rPr>
            </w:pPr>
            <w:r>
              <w:rPr>
                <w:sz w:val="14"/>
                <w:szCs w:val="14"/>
              </w:rPr>
              <w:t>10,1</w:t>
            </w:r>
          </w:p>
        </w:tc>
        <w:tc>
          <w:tcPr>
            <w:tcW w:w="665" w:type="dxa"/>
            <w:vAlign w:val="center"/>
          </w:tcPr>
          <w:p w:rsidR="00D66B35" w:rsidRPr="00573C7A" w:rsidRDefault="00573C7A" w:rsidP="00D66B35">
            <w:pPr>
              <w:pStyle w:val="a0"/>
              <w:jc w:val="center"/>
              <w:rPr>
                <w:sz w:val="14"/>
                <w:szCs w:val="14"/>
              </w:rPr>
            </w:pPr>
            <w:r>
              <w:rPr>
                <w:sz w:val="14"/>
                <w:szCs w:val="14"/>
              </w:rPr>
              <w:t>4,2</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0502</w:t>
            </w:r>
          </w:p>
        </w:tc>
        <w:tc>
          <w:tcPr>
            <w:tcW w:w="2268" w:type="dxa"/>
            <w:vAlign w:val="center"/>
          </w:tcPr>
          <w:p w:rsidR="00D66B35" w:rsidRPr="00D66B35" w:rsidRDefault="00D66B35" w:rsidP="007F4563">
            <w:pPr>
              <w:pStyle w:val="a0"/>
              <w:rPr>
                <w:sz w:val="12"/>
                <w:szCs w:val="12"/>
              </w:rPr>
            </w:pPr>
            <w:r w:rsidRPr="00D66B35">
              <w:rPr>
                <w:sz w:val="12"/>
                <w:szCs w:val="12"/>
              </w:rPr>
              <w:t>Коммунальное хозяйство</w:t>
            </w:r>
          </w:p>
        </w:tc>
        <w:tc>
          <w:tcPr>
            <w:tcW w:w="993" w:type="dxa"/>
            <w:vAlign w:val="center"/>
          </w:tcPr>
          <w:p w:rsidR="00D66B35" w:rsidRPr="00D66B35" w:rsidRDefault="00D66B35" w:rsidP="00D66B35">
            <w:pPr>
              <w:jc w:val="center"/>
              <w:outlineLvl w:val="0"/>
              <w:rPr>
                <w:rFonts w:ascii="Times New Roman" w:hAnsi="Times New Roman"/>
                <w:bCs/>
                <w:color w:val="000000"/>
                <w:sz w:val="14"/>
                <w:szCs w:val="14"/>
              </w:rPr>
            </w:pPr>
            <w:r w:rsidRPr="00D66B35">
              <w:rPr>
                <w:rFonts w:ascii="Times New Roman" w:hAnsi="Times New Roman"/>
                <w:bCs/>
                <w:color w:val="000000"/>
                <w:sz w:val="14"/>
                <w:szCs w:val="14"/>
              </w:rPr>
              <w:t>7 716,7</w:t>
            </w:r>
          </w:p>
        </w:tc>
        <w:tc>
          <w:tcPr>
            <w:tcW w:w="992" w:type="dxa"/>
            <w:vAlign w:val="center"/>
          </w:tcPr>
          <w:p w:rsidR="00D66B35" w:rsidRPr="00D66B35" w:rsidRDefault="0004137E" w:rsidP="00D66B35">
            <w:pPr>
              <w:jc w:val="center"/>
              <w:rPr>
                <w:rFonts w:ascii="Times New Roman" w:hAnsi="Times New Roman"/>
                <w:sz w:val="14"/>
                <w:szCs w:val="14"/>
              </w:rPr>
            </w:pPr>
            <w:r>
              <w:rPr>
                <w:rFonts w:ascii="Times New Roman" w:hAnsi="Times New Roman"/>
                <w:sz w:val="14"/>
                <w:szCs w:val="14"/>
              </w:rPr>
              <w:t>29 610,5</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4 077,2</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4 078,7</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4 078,7</w:t>
            </w:r>
          </w:p>
        </w:tc>
        <w:tc>
          <w:tcPr>
            <w:tcW w:w="993" w:type="dxa"/>
            <w:vAlign w:val="center"/>
          </w:tcPr>
          <w:p w:rsidR="00D66B35" w:rsidRPr="00573C7A" w:rsidRDefault="00573C7A" w:rsidP="00D66B35">
            <w:pPr>
              <w:pStyle w:val="a0"/>
              <w:jc w:val="center"/>
              <w:rPr>
                <w:sz w:val="14"/>
                <w:szCs w:val="14"/>
              </w:rPr>
            </w:pPr>
            <w:r w:rsidRPr="00573C7A">
              <w:rPr>
                <w:sz w:val="14"/>
                <w:szCs w:val="14"/>
              </w:rPr>
              <w:t>- 3 639,5</w:t>
            </w:r>
          </w:p>
        </w:tc>
        <w:tc>
          <w:tcPr>
            <w:tcW w:w="708" w:type="dxa"/>
            <w:vAlign w:val="center"/>
          </w:tcPr>
          <w:p w:rsidR="00D66B35" w:rsidRPr="00573C7A" w:rsidRDefault="00573C7A" w:rsidP="00D66B35">
            <w:pPr>
              <w:pStyle w:val="a0"/>
              <w:jc w:val="center"/>
              <w:rPr>
                <w:sz w:val="14"/>
                <w:szCs w:val="14"/>
              </w:rPr>
            </w:pPr>
            <w:r>
              <w:rPr>
                <w:sz w:val="14"/>
                <w:szCs w:val="14"/>
              </w:rPr>
              <w:t>1,4</w:t>
            </w:r>
          </w:p>
        </w:tc>
        <w:tc>
          <w:tcPr>
            <w:tcW w:w="665" w:type="dxa"/>
            <w:vAlign w:val="center"/>
          </w:tcPr>
          <w:p w:rsidR="00D66B35" w:rsidRPr="00573C7A" w:rsidRDefault="00573C7A" w:rsidP="00D66B35">
            <w:pPr>
              <w:pStyle w:val="a0"/>
              <w:jc w:val="center"/>
              <w:rPr>
                <w:sz w:val="14"/>
                <w:szCs w:val="14"/>
              </w:rPr>
            </w:pPr>
            <w:r>
              <w:rPr>
                <w:sz w:val="14"/>
                <w:szCs w:val="14"/>
              </w:rPr>
              <w:t>0,7</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0503</w:t>
            </w:r>
          </w:p>
        </w:tc>
        <w:tc>
          <w:tcPr>
            <w:tcW w:w="2268" w:type="dxa"/>
            <w:vAlign w:val="center"/>
          </w:tcPr>
          <w:p w:rsidR="00D66B35" w:rsidRPr="00D66B35" w:rsidRDefault="00D66B35" w:rsidP="007F4563">
            <w:pPr>
              <w:pStyle w:val="a0"/>
              <w:rPr>
                <w:sz w:val="12"/>
                <w:szCs w:val="12"/>
              </w:rPr>
            </w:pPr>
            <w:r w:rsidRPr="00D66B35">
              <w:rPr>
                <w:sz w:val="12"/>
                <w:szCs w:val="12"/>
              </w:rPr>
              <w:t>Благоустройство</w:t>
            </w:r>
          </w:p>
        </w:tc>
        <w:tc>
          <w:tcPr>
            <w:tcW w:w="993" w:type="dxa"/>
            <w:vAlign w:val="center"/>
          </w:tcPr>
          <w:p w:rsidR="00D66B35" w:rsidRPr="00D66B35" w:rsidRDefault="00D66B35" w:rsidP="00D66B35">
            <w:pPr>
              <w:jc w:val="center"/>
              <w:outlineLvl w:val="0"/>
              <w:rPr>
                <w:rFonts w:ascii="Times New Roman" w:hAnsi="Times New Roman"/>
                <w:bCs/>
                <w:color w:val="000000"/>
                <w:sz w:val="14"/>
                <w:szCs w:val="14"/>
              </w:rPr>
            </w:pPr>
            <w:r w:rsidRPr="00D66B35">
              <w:rPr>
                <w:rFonts w:ascii="Times New Roman" w:hAnsi="Times New Roman"/>
                <w:bCs/>
                <w:color w:val="000000"/>
                <w:sz w:val="14"/>
                <w:szCs w:val="14"/>
              </w:rPr>
              <w:t>3 083,6</w:t>
            </w:r>
          </w:p>
        </w:tc>
        <w:tc>
          <w:tcPr>
            <w:tcW w:w="992" w:type="dxa"/>
            <w:vAlign w:val="center"/>
          </w:tcPr>
          <w:p w:rsidR="00D66B35" w:rsidRPr="00D66B35" w:rsidRDefault="0004137E" w:rsidP="00D66B35">
            <w:pPr>
              <w:jc w:val="center"/>
              <w:rPr>
                <w:rFonts w:ascii="Times New Roman" w:hAnsi="Times New Roman"/>
                <w:sz w:val="14"/>
                <w:szCs w:val="14"/>
              </w:rPr>
            </w:pPr>
            <w:r>
              <w:rPr>
                <w:rFonts w:ascii="Times New Roman" w:hAnsi="Times New Roman"/>
                <w:sz w:val="14"/>
                <w:szCs w:val="14"/>
              </w:rPr>
              <w:t>6 760,2</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1 209,9</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1 031,2</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1 031,2</w:t>
            </w:r>
          </w:p>
        </w:tc>
        <w:tc>
          <w:tcPr>
            <w:tcW w:w="993" w:type="dxa"/>
            <w:vAlign w:val="center"/>
          </w:tcPr>
          <w:p w:rsidR="00D66B35" w:rsidRPr="00573C7A" w:rsidRDefault="00573C7A" w:rsidP="00D66B35">
            <w:pPr>
              <w:pStyle w:val="a0"/>
              <w:jc w:val="center"/>
              <w:rPr>
                <w:sz w:val="14"/>
                <w:szCs w:val="14"/>
              </w:rPr>
            </w:pPr>
            <w:r>
              <w:rPr>
                <w:sz w:val="14"/>
                <w:szCs w:val="14"/>
              </w:rPr>
              <w:t>- 1 873,7</w:t>
            </w:r>
          </w:p>
        </w:tc>
        <w:tc>
          <w:tcPr>
            <w:tcW w:w="708" w:type="dxa"/>
            <w:vAlign w:val="center"/>
          </w:tcPr>
          <w:p w:rsidR="00D66B35" w:rsidRPr="00573C7A" w:rsidRDefault="00573C7A" w:rsidP="00573C7A">
            <w:pPr>
              <w:pStyle w:val="a0"/>
              <w:jc w:val="center"/>
              <w:rPr>
                <w:sz w:val="14"/>
                <w:szCs w:val="14"/>
              </w:rPr>
            </w:pPr>
            <w:r>
              <w:rPr>
                <w:sz w:val="14"/>
                <w:szCs w:val="14"/>
              </w:rPr>
              <w:t>0,6</w:t>
            </w:r>
          </w:p>
        </w:tc>
        <w:tc>
          <w:tcPr>
            <w:tcW w:w="665" w:type="dxa"/>
            <w:vAlign w:val="center"/>
          </w:tcPr>
          <w:p w:rsidR="00D66B35" w:rsidRPr="00573C7A" w:rsidRDefault="00573C7A" w:rsidP="00D66B35">
            <w:pPr>
              <w:pStyle w:val="a0"/>
              <w:jc w:val="center"/>
              <w:rPr>
                <w:sz w:val="14"/>
                <w:szCs w:val="14"/>
              </w:rPr>
            </w:pPr>
            <w:r>
              <w:rPr>
                <w:sz w:val="14"/>
                <w:szCs w:val="14"/>
              </w:rPr>
              <w:t>0,2</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0505</w:t>
            </w:r>
          </w:p>
        </w:tc>
        <w:tc>
          <w:tcPr>
            <w:tcW w:w="2268" w:type="dxa"/>
            <w:vAlign w:val="center"/>
          </w:tcPr>
          <w:p w:rsidR="00D66B35" w:rsidRPr="00D66B35" w:rsidRDefault="00D66B35" w:rsidP="007F4563">
            <w:pPr>
              <w:pStyle w:val="a0"/>
              <w:rPr>
                <w:sz w:val="12"/>
                <w:szCs w:val="12"/>
              </w:rPr>
            </w:pPr>
            <w:r w:rsidRPr="00D66B35">
              <w:rPr>
                <w:sz w:val="12"/>
                <w:szCs w:val="12"/>
              </w:rPr>
              <w:t>Другие вопросы в области жилищно-коммунального хозяйства</w:t>
            </w:r>
          </w:p>
        </w:tc>
        <w:tc>
          <w:tcPr>
            <w:tcW w:w="993" w:type="dxa"/>
            <w:vAlign w:val="center"/>
          </w:tcPr>
          <w:p w:rsidR="00D66B35" w:rsidRPr="00D66B35" w:rsidRDefault="00D66B35" w:rsidP="00D66B35">
            <w:pPr>
              <w:jc w:val="center"/>
              <w:outlineLvl w:val="0"/>
              <w:rPr>
                <w:rFonts w:ascii="Times New Roman" w:hAnsi="Times New Roman"/>
                <w:bCs/>
                <w:color w:val="000000"/>
                <w:sz w:val="14"/>
                <w:szCs w:val="14"/>
              </w:rPr>
            </w:pPr>
            <w:r w:rsidRPr="00D66B35">
              <w:rPr>
                <w:rFonts w:ascii="Times New Roman" w:hAnsi="Times New Roman"/>
                <w:bCs/>
                <w:color w:val="000000"/>
                <w:sz w:val="14"/>
                <w:szCs w:val="14"/>
              </w:rPr>
              <w:t>82,6</w:t>
            </w:r>
          </w:p>
        </w:tc>
        <w:tc>
          <w:tcPr>
            <w:tcW w:w="992" w:type="dxa"/>
            <w:vAlign w:val="center"/>
          </w:tcPr>
          <w:p w:rsidR="00D66B35" w:rsidRPr="00D66B35" w:rsidRDefault="0004137E" w:rsidP="00D66B35">
            <w:pPr>
              <w:jc w:val="center"/>
              <w:rPr>
                <w:rFonts w:ascii="Times New Roman" w:hAnsi="Times New Roman"/>
                <w:sz w:val="14"/>
                <w:szCs w:val="14"/>
              </w:rPr>
            </w:pPr>
            <w:r>
              <w:rPr>
                <w:rFonts w:ascii="Times New Roman" w:hAnsi="Times New Roman"/>
                <w:sz w:val="14"/>
                <w:szCs w:val="14"/>
              </w:rPr>
              <w:t>92,6</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111,8</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111,8</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111,8</w:t>
            </w:r>
          </w:p>
        </w:tc>
        <w:tc>
          <w:tcPr>
            <w:tcW w:w="993" w:type="dxa"/>
            <w:vAlign w:val="center"/>
          </w:tcPr>
          <w:p w:rsidR="00D66B35" w:rsidRPr="00573C7A" w:rsidRDefault="00573C7A" w:rsidP="00D66B35">
            <w:pPr>
              <w:pStyle w:val="a0"/>
              <w:jc w:val="center"/>
              <w:rPr>
                <w:sz w:val="14"/>
                <w:szCs w:val="14"/>
              </w:rPr>
            </w:pPr>
            <w:r>
              <w:rPr>
                <w:sz w:val="14"/>
                <w:szCs w:val="14"/>
              </w:rPr>
              <w:t>+ 29,2</w:t>
            </w:r>
          </w:p>
        </w:tc>
        <w:tc>
          <w:tcPr>
            <w:tcW w:w="708" w:type="dxa"/>
            <w:vAlign w:val="center"/>
          </w:tcPr>
          <w:p w:rsidR="00D66B35" w:rsidRPr="00573C7A" w:rsidRDefault="00573C7A" w:rsidP="00D66B35">
            <w:pPr>
              <w:pStyle w:val="a0"/>
              <w:jc w:val="center"/>
              <w:rPr>
                <w:sz w:val="14"/>
                <w:szCs w:val="14"/>
              </w:rPr>
            </w:pPr>
            <w:r>
              <w:rPr>
                <w:sz w:val="14"/>
                <w:szCs w:val="14"/>
              </w:rPr>
              <w:t>-</w:t>
            </w:r>
          </w:p>
        </w:tc>
        <w:tc>
          <w:tcPr>
            <w:tcW w:w="665" w:type="dxa"/>
            <w:vAlign w:val="center"/>
          </w:tcPr>
          <w:p w:rsidR="00D66B35" w:rsidRPr="00573C7A" w:rsidRDefault="00573C7A" w:rsidP="00D66B35">
            <w:pPr>
              <w:pStyle w:val="a0"/>
              <w:jc w:val="center"/>
              <w:rPr>
                <w:sz w:val="14"/>
                <w:szCs w:val="14"/>
              </w:rPr>
            </w:pPr>
            <w:r>
              <w:rPr>
                <w:sz w:val="14"/>
                <w:szCs w:val="14"/>
              </w:rPr>
              <w:t>-</w:t>
            </w:r>
          </w:p>
        </w:tc>
      </w:tr>
      <w:tr w:rsidR="00D66B35" w:rsidRPr="00780C46" w:rsidTr="00D66B35">
        <w:tc>
          <w:tcPr>
            <w:tcW w:w="567" w:type="dxa"/>
            <w:vAlign w:val="center"/>
          </w:tcPr>
          <w:p w:rsidR="00D66B35" w:rsidRPr="00D66B35" w:rsidRDefault="00D66B35" w:rsidP="007F4563">
            <w:pPr>
              <w:pStyle w:val="a0"/>
              <w:jc w:val="center"/>
              <w:rPr>
                <w:b/>
                <w:sz w:val="12"/>
                <w:szCs w:val="12"/>
              </w:rPr>
            </w:pPr>
            <w:r w:rsidRPr="00D66B35">
              <w:rPr>
                <w:b/>
                <w:sz w:val="12"/>
                <w:szCs w:val="12"/>
              </w:rPr>
              <w:t>0600</w:t>
            </w:r>
          </w:p>
        </w:tc>
        <w:tc>
          <w:tcPr>
            <w:tcW w:w="2268" w:type="dxa"/>
            <w:vAlign w:val="center"/>
          </w:tcPr>
          <w:p w:rsidR="00D66B35" w:rsidRPr="00D66B35" w:rsidRDefault="00D66B35" w:rsidP="007F4563">
            <w:pPr>
              <w:pStyle w:val="a0"/>
              <w:rPr>
                <w:b/>
                <w:sz w:val="12"/>
                <w:szCs w:val="12"/>
              </w:rPr>
            </w:pPr>
            <w:r w:rsidRPr="00D66B35">
              <w:rPr>
                <w:b/>
                <w:sz w:val="12"/>
                <w:szCs w:val="12"/>
              </w:rPr>
              <w:t>ОХРАНА ОКРУЖАЮЩЕЙ СРЕДЫ</w:t>
            </w:r>
          </w:p>
        </w:tc>
        <w:tc>
          <w:tcPr>
            <w:tcW w:w="993" w:type="dxa"/>
            <w:vAlign w:val="center"/>
          </w:tcPr>
          <w:p w:rsidR="00D66B35" w:rsidRPr="002706BC" w:rsidRDefault="00D66B35" w:rsidP="00D66B35">
            <w:pPr>
              <w:pStyle w:val="a0"/>
              <w:jc w:val="center"/>
              <w:rPr>
                <w:b/>
                <w:sz w:val="14"/>
                <w:szCs w:val="14"/>
              </w:rPr>
            </w:pPr>
            <w:r w:rsidRPr="002706BC">
              <w:rPr>
                <w:b/>
                <w:sz w:val="14"/>
                <w:szCs w:val="14"/>
              </w:rPr>
              <w:t>-</w:t>
            </w:r>
          </w:p>
        </w:tc>
        <w:tc>
          <w:tcPr>
            <w:tcW w:w="992" w:type="dxa"/>
            <w:vAlign w:val="center"/>
          </w:tcPr>
          <w:p w:rsidR="00D66B35" w:rsidRPr="002706BC" w:rsidRDefault="0004137E" w:rsidP="0004137E">
            <w:pPr>
              <w:jc w:val="center"/>
              <w:rPr>
                <w:rFonts w:ascii="Times New Roman" w:hAnsi="Times New Roman"/>
                <w:b/>
                <w:sz w:val="14"/>
                <w:szCs w:val="14"/>
              </w:rPr>
            </w:pPr>
            <w:r w:rsidRPr="002706BC">
              <w:rPr>
                <w:rFonts w:ascii="Times New Roman" w:hAnsi="Times New Roman"/>
                <w:b/>
                <w:sz w:val="14"/>
                <w:szCs w:val="14"/>
              </w:rPr>
              <w:t>3 659,6</w:t>
            </w:r>
          </w:p>
        </w:tc>
        <w:tc>
          <w:tcPr>
            <w:tcW w:w="1134" w:type="dxa"/>
            <w:vAlign w:val="center"/>
          </w:tcPr>
          <w:p w:rsidR="00D66B35" w:rsidRPr="002706BC" w:rsidRDefault="00D66B35" w:rsidP="00D66B35">
            <w:pPr>
              <w:jc w:val="center"/>
              <w:rPr>
                <w:rFonts w:ascii="Times New Roman" w:hAnsi="Times New Roman"/>
                <w:b/>
                <w:sz w:val="14"/>
                <w:szCs w:val="14"/>
              </w:rPr>
            </w:pPr>
            <w:r w:rsidRPr="002706BC">
              <w:rPr>
                <w:rFonts w:ascii="Times New Roman" w:hAnsi="Times New Roman"/>
                <w:b/>
                <w:sz w:val="14"/>
                <w:szCs w:val="14"/>
              </w:rPr>
              <w:t>276,0</w:t>
            </w:r>
          </w:p>
        </w:tc>
        <w:tc>
          <w:tcPr>
            <w:tcW w:w="992" w:type="dxa"/>
            <w:vAlign w:val="center"/>
          </w:tcPr>
          <w:p w:rsidR="00D66B35" w:rsidRPr="002706BC" w:rsidRDefault="00D66B35" w:rsidP="00D66B35">
            <w:pPr>
              <w:jc w:val="center"/>
              <w:rPr>
                <w:rFonts w:ascii="Times New Roman" w:hAnsi="Times New Roman"/>
                <w:b/>
                <w:sz w:val="14"/>
                <w:szCs w:val="14"/>
              </w:rPr>
            </w:pPr>
            <w:r w:rsidRPr="002706BC">
              <w:rPr>
                <w:rFonts w:ascii="Times New Roman" w:hAnsi="Times New Roman"/>
                <w:b/>
                <w:sz w:val="14"/>
                <w:szCs w:val="14"/>
              </w:rPr>
              <w:t>276,0</w:t>
            </w:r>
          </w:p>
        </w:tc>
        <w:tc>
          <w:tcPr>
            <w:tcW w:w="894" w:type="dxa"/>
            <w:vAlign w:val="center"/>
          </w:tcPr>
          <w:p w:rsidR="00D66B35" w:rsidRPr="002706BC" w:rsidRDefault="00D66B35" w:rsidP="00D66B35">
            <w:pPr>
              <w:jc w:val="center"/>
              <w:rPr>
                <w:rFonts w:ascii="Times New Roman" w:hAnsi="Times New Roman"/>
                <w:b/>
                <w:sz w:val="14"/>
                <w:szCs w:val="14"/>
              </w:rPr>
            </w:pPr>
            <w:r w:rsidRPr="002706BC">
              <w:rPr>
                <w:rFonts w:ascii="Times New Roman" w:hAnsi="Times New Roman"/>
                <w:b/>
                <w:sz w:val="14"/>
                <w:szCs w:val="14"/>
              </w:rPr>
              <w:t>276,0</w:t>
            </w:r>
          </w:p>
        </w:tc>
        <w:tc>
          <w:tcPr>
            <w:tcW w:w="993" w:type="dxa"/>
            <w:vAlign w:val="center"/>
          </w:tcPr>
          <w:p w:rsidR="00D66B35" w:rsidRPr="002706BC" w:rsidRDefault="002706BC" w:rsidP="00D66B35">
            <w:pPr>
              <w:pStyle w:val="a0"/>
              <w:jc w:val="center"/>
              <w:rPr>
                <w:b/>
                <w:sz w:val="14"/>
                <w:szCs w:val="14"/>
              </w:rPr>
            </w:pPr>
            <w:r>
              <w:rPr>
                <w:b/>
                <w:sz w:val="14"/>
                <w:szCs w:val="14"/>
              </w:rPr>
              <w:t>- 3 383,6</w:t>
            </w:r>
          </w:p>
        </w:tc>
        <w:tc>
          <w:tcPr>
            <w:tcW w:w="708" w:type="dxa"/>
            <w:vAlign w:val="center"/>
          </w:tcPr>
          <w:p w:rsidR="00D66B35" w:rsidRPr="002706BC" w:rsidRDefault="002706BC" w:rsidP="00D66B35">
            <w:pPr>
              <w:pStyle w:val="a0"/>
              <w:jc w:val="center"/>
              <w:rPr>
                <w:b/>
                <w:sz w:val="14"/>
                <w:szCs w:val="14"/>
              </w:rPr>
            </w:pPr>
            <w:r>
              <w:rPr>
                <w:b/>
                <w:sz w:val="14"/>
                <w:szCs w:val="14"/>
              </w:rPr>
              <w:t>-</w:t>
            </w:r>
          </w:p>
        </w:tc>
        <w:tc>
          <w:tcPr>
            <w:tcW w:w="665" w:type="dxa"/>
            <w:vAlign w:val="center"/>
          </w:tcPr>
          <w:p w:rsidR="00D66B35" w:rsidRPr="002706BC" w:rsidRDefault="002706BC" w:rsidP="00D66B35">
            <w:pPr>
              <w:pStyle w:val="a0"/>
              <w:jc w:val="center"/>
              <w:rPr>
                <w:b/>
                <w:sz w:val="14"/>
                <w:szCs w:val="14"/>
              </w:rPr>
            </w:pPr>
            <w:r>
              <w:rPr>
                <w:b/>
                <w:sz w:val="14"/>
                <w:szCs w:val="14"/>
              </w:rPr>
              <w:t>0,6</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0605</w:t>
            </w:r>
          </w:p>
        </w:tc>
        <w:tc>
          <w:tcPr>
            <w:tcW w:w="2268" w:type="dxa"/>
            <w:vAlign w:val="center"/>
          </w:tcPr>
          <w:p w:rsidR="00D66B35" w:rsidRPr="00D66B35" w:rsidRDefault="00D66B35" w:rsidP="007F4563">
            <w:pPr>
              <w:pStyle w:val="a0"/>
              <w:rPr>
                <w:sz w:val="12"/>
                <w:szCs w:val="12"/>
              </w:rPr>
            </w:pPr>
            <w:r w:rsidRPr="00D66B35">
              <w:rPr>
                <w:sz w:val="12"/>
                <w:szCs w:val="12"/>
              </w:rPr>
              <w:t>Другие вопросы в области охраны окружающей среды</w:t>
            </w:r>
          </w:p>
        </w:tc>
        <w:tc>
          <w:tcPr>
            <w:tcW w:w="993" w:type="dxa"/>
            <w:vAlign w:val="center"/>
          </w:tcPr>
          <w:p w:rsidR="00D66B35" w:rsidRPr="00D66B35" w:rsidRDefault="00D66B35" w:rsidP="00D66B35">
            <w:pPr>
              <w:pStyle w:val="a0"/>
              <w:jc w:val="center"/>
              <w:rPr>
                <w:b/>
                <w:sz w:val="14"/>
                <w:szCs w:val="14"/>
              </w:rPr>
            </w:pPr>
            <w:r w:rsidRPr="00D66B35">
              <w:rPr>
                <w:b/>
                <w:sz w:val="14"/>
                <w:szCs w:val="14"/>
              </w:rPr>
              <w:t>-</w:t>
            </w:r>
          </w:p>
        </w:tc>
        <w:tc>
          <w:tcPr>
            <w:tcW w:w="992" w:type="dxa"/>
            <w:vAlign w:val="center"/>
          </w:tcPr>
          <w:p w:rsidR="00D66B35" w:rsidRPr="00D66B35" w:rsidRDefault="0004137E" w:rsidP="00D66B35">
            <w:pPr>
              <w:jc w:val="center"/>
              <w:rPr>
                <w:rFonts w:ascii="Times New Roman" w:hAnsi="Times New Roman"/>
                <w:sz w:val="14"/>
                <w:szCs w:val="14"/>
              </w:rPr>
            </w:pPr>
            <w:r>
              <w:rPr>
                <w:rFonts w:ascii="Times New Roman" w:hAnsi="Times New Roman"/>
                <w:sz w:val="14"/>
                <w:szCs w:val="14"/>
              </w:rPr>
              <w:t xml:space="preserve"> 3659,6</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276,0</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276,0</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276,0</w:t>
            </w:r>
          </w:p>
        </w:tc>
        <w:tc>
          <w:tcPr>
            <w:tcW w:w="993" w:type="dxa"/>
            <w:vAlign w:val="center"/>
          </w:tcPr>
          <w:p w:rsidR="00D66B35" w:rsidRPr="002706BC" w:rsidRDefault="002706BC" w:rsidP="00D66B35">
            <w:pPr>
              <w:pStyle w:val="a0"/>
              <w:jc w:val="center"/>
              <w:rPr>
                <w:sz w:val="14"/>
                <w:szCs w:val="14"/>
              </w:rPr>
            </w:pPr>
            <w:r w:rsidRPr="002706BC">
              <w:rPr>
                <w:sz w:val="14"/>
                <w:szCs w:val="14"/>
              </w:rPr>
              <w:t>- 3 383,6</w:t>
            </w:r>
          </w:p>
        </w:tc>
        <w:tc>
          <w:tcPr>
            <w:tcW w:w="708" w:type="dxa"/>
            <w:vAlign w:val="center"/>
          </w:tcPr>
          <w:p w:rsidR="00D66B35" w:rsidRPr="002706BC" w:rsidRDefault="002706BC" w:rsidP="00D66B35">
            <w:pPr>
              <w:pStyle w:val="a0"/>
              <w:jc w:val="center"/>
              <w:rPr>
                <w:sz w:val="14"/>
                <w:szCs w:val="14"/>
              </w:rPr>
            </w:pPr>
            <w:r w:rsidRPr="002706BC">
              <w:rPr>
                <w:sz w:val="14"/>
                <w:szCs w:val="14"/>
              </w:rPr>
              <w:t>-</w:t>
            </w:r>
          </w:p>
        </w:tc>
        <w:tc>
          <w:tcPr>
            <w:tcW w:w="665" w:type="dxa"/>
            <w:vAlign w:val="center"/>
          </w:tcPr>
          <w:p w:rsidR="00D66B35" w:rsidRPr="002706BC" w:rsidRDefault="002706BC" w:rsidP="00D66B35">
            <w:pPr>
              <w:pStyle w:val="a0"/>
              <w:jc w:val="center"/>
              <w:rPr>
                <w:sz w:val="14"/>
                <w:szCs w:val="14"/>
              </w:rPr>
            </w:pPr>
            <w:r w:rsidRPr="002706BC">
              <w:rPr>
                <w:sz w:val="14"/>
                <w:szCs w:val="14"/>
              </w:rPr>
              <w:t>0,6</w:t>
            </w:r>
          </w:p>
        </w:tc>
      </w:tr>
      <w:tr w:rsidR="00D66B35" w:rsidRPr="00780C46" w:rsidTr="00D66B35">
        <w:tc>
          <w:tcPr>
            <w:tcW w:w="567" w:type="dxa"/>
            <w:vAlign w:val="center"/>
          </w:tcPr>
          <w:p w:rsidR="00D66B35" w:rsidRPr="00D66B35" w:rsidRDefault="00D66B35" w:rsidP="007F4563">
            <w:pPr>
              <w:pStyle w:val="a0"/>
              <w:jc w:val="center"/>
              <w:rPr>
                <w:b/>
                <w:sz w:val="12"/>
                <w:szCs w:val="12"/>
              </w:rPr>
            </w:pPr>
            <w:r w:rsidRPr="00D66B35">
              <w:rPr>
                <w:b/>
                <w:sz w:val="12"/>
                <w:szCs w:val="12"/>
              </w:rPr>
              <w:t>0700</w:t>
            </w:r>
          </w:p>
        </w:tc>
        <w:tc>
          <w:tcPr>
            <w:tcW w:w="2268" w:type="dxa"/>
            <w:vAlign w:val="center"/>
          </w:tcPr>
          <w:p w:rsidR="00D66B35" w:rsidRPr="00D66B35" w:rsidRDefault="00D66B35" w:rsidP="007F4563">
            <w:pPr>
              <w:pStyle w:val="a0"/>
              <w:rPr>
                <w:b/>
                <w:sz w:val="12"/>
                <w:szCs w:val="12"/>
              </w:rPr>
            </w:pPr>
            <w:r w:rsidRPr="00D66B35">
              <w:rPr>
                <w:b/>
                <w:sz w:val="12"/>
                <w:szCs w:val="12"/>
              </w:rPr>
              <w:t>ОБРАЗОВАНИЕ</w:t>
            </w:r>
          </w:p>
        </w:tc>
        <w:tc>
          <w:tcPr>
            <w:tcW w:w="993"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256 037,6</w:t>
            </w:r>
          </w:p>
        </w:tc>
        <w:tc>
          <w:tcPr>
            <w:tcW w:w="992" w:type="dxa"/>
            <w:vAlign w:val="center"/>
          </w:tcPr>
          <w:p w:rsidR="00D66B35" w:rsidRPr="00D66B35" w:rsidRDefault="0004137E" w:rsidP="00D66B35">
            <w:pPr>
              <w:jc w:val="center"/>
              <w:rPr>
                <w:rFonts w:ascii="Times New Roman" w:hAnsi="Times New Roman"/>
                <w:b/>
                <w:sz w:val="14"/>
                <w:szCs w:val="14"/>
              </w:rPr>
            </w:pPr>
            <w:r>
              <w:rPr>
                <w:rFonts w:ascii="Times New Roman" w:hAnsi="Times New Roman"/>
                <w:b/>
                <w:sz w:val="14"/>
                <w:szCs w:val="14"/>
              </w:rPr>
              <w:t>493 091,6</w:t>
            </w:r>
          </w:p>
        </w:tc>
        <w:tc>
          <w:tcPr>
            <w:tcW w:w="1134"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353 950,0</w:t>
            </w:r>
          </w:p>
        </w:tc>
        <w:tc>
          <w:tcPr>
            <w:tcW w:w="992"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338 357,7</w:t>
            </w:r>
          </w:p>
        </w:tc>
        <w:tc>
          <w:tcPr>
            <w:tcW w:w="894" w:type="dxa"/>
            <w:vAlign w:val="center"/>
          </w:tcPr>
          <w:p w:rsidR="00D66B35" w:rsidRPr="00D66B35" w:rsidRDefault="00D66B35" w:rsidP="00D66B35">
            <w:pPr>
              <w:jc w:val="center"/>
              <w:rPr>
                <w:rFonts w:ascii="Times New Roman" w:hAnsi="Times New Roman"/>
                <w:b/>
                <w:sz w:val="14"/>
                <w:szCs w:val="14"/>
              </w:rPr>
            </w:pPr>
            <w:r w:rsidRPr="00D66B35">
              <w:rPr>
                <w:rFonts w:ascii="Times New Roman" w:hAnsi="Times New Roman"/>
                <w:b/>
                <w:sz w:val="14"/>
                <w:szCs w:val="14"/>
              </w:rPr>
              <w:t>338 581,9</w:t>
            </w:r>
          </w:p>
        </w:tc>
        <w:tc>
          <w:tcPr>
            <w:tcW w:w="993" w:type="dxa"/>
            <w:vAlign w:val="center"/>
          </w:tcPr>
          <w:p w:rsidR="00D66B35" w:rsidRPr="00790076" w:rsidRDefault="005C6511" w:rsidP="00D66B35">
            <w:pPr>
              <w:pStyle w:val="a0"/>
              <w:jc w:val="center"/>
              <w:rPr>
                <w:b/>
                <w:sz w:val="14"/>
                <w:szCs w:val="14"/>
              </w:rPr>
            </w:pPr>
            <w:r>
              <w:rPr>
                <w:b/>
                <w:sz w:val="14"/>
                <w:szCs w:val="14"/>
              </w:rPr>
              <w:t>+ 97 912,4</w:t>
            </w:r>
          </w:p>
        </w:tc>
        <w:tc>
          <w:tcPr>
            <w:tcW w:w="708" w:type="dxa"/>
            <w:vAlign w:val="center"/>
          </w:tcPr>
          <w:p w:rsidR="00D66B35" w:rsidRPr="00790076" w:rsidRDefault="00537ECE" w:rsidP="00D66B35">
            <w:pPr>
              <w:pStyle w:val="a0"/>
              <w:jc w:val="center"/>
              <w:rPr>
                <w:b/>
                <w:sz w:val="14"/>
                <w:szCs w:val="14"/>
              </w:rPr>
            </w:pPr>
            <w:r>
              <w:rPr>
                <w:b/>
                <w:sz w:val="14"/>
                <w:szCs w:val="14"/>
              </w:rPr>
              <w:t>46,4</w:t>
            </w:r>
          </w:p>
        </w:tc>
        <w:tc>
          <w:tcPr>
            <w:tcW w:w="665" w:type="dxa"/>
            <w:vAlign w:val="center"/>
          </w:tcPr>
          <w:p w:rsidR="00D66B35" w:rsidRPr="00790076" w:rsidRDefault="00C67F61" w:rsidP="00D66B35">
            <w:pPr>
              <w:pStyle w:val="a0"/>
              <w:jc w:val="center"/>
              <w:rPr>
                <w:b/>
                <w:sz w:val="14"/>
                <w:szCs w:val="14"/>
              </w:rPr>
            </w:pPr>
            <w:r>
              <w:rPr>
                <w:b/>
                <w:sz w:val="14"/>
                <w:szCs w:val="14"/>
              </w:rPr>
              <w:t>57,5</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0701</w:t>
            </w:r>
          </w:p>
        </w:tc>
        <w:tc>
          <w:tcPr>
            <w:tcW w:w="2268" w:type="dxa"/>
            <w:vAlign w:val="center"/>
          </w:tcPr>
          <w:p w:rsidR="00D66B35" w:rsidRPr="00D66B35" w:rsidRDefault="00D66B35" w:rsidP="00A91650">
            <w:pPr>
              <w:rPr>
                <w:rFonts w:ascii="Times New Roman" w:hAnsi="Times New Roman"/>
                <w:sz w:val="12"/>
                <w:szCs w:val="12"/>
              </w:rPr>
            </w:pPr>
            <w:r w:rsidRPr="00D66B35">
              <w:rPr>
                <w:rFonts w:ascii="Times New Roman" w:hAnsi="Times New Roman"/>
                <w:sz w:val="12"/>
                <w:szCs w:val="12"/>
              </w:rPr>
              <w:t>Дошкольное образование</w:t>
            </w:r>
          </w:p>
        </w:tc>
        <w:tc>
          <w:tcPr>
            <w:tcW w:w="993"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50 850,7</w:t>
            </w:r>
          </w:p>
        </w:tc>
        <w:tc>
          <w:tcPr>
            <w:tcW w:w="992" w:type="dxa"/>
            <w:vAlign w:val="center"/>
          </w:tcPr>
          <w:p w:rsidR="00D66B35" w:rsidRPr="00D66B35" w:rsidRDefault="0004137E" w:rsidP="00D66B35">
            <w:pPr>
              <w:jc w:val="center"/>
              <w:rPr>
                <w:rFonts w:ascii="Times New Roman" w:hAnsi="Times New Roman"/>
                <w:sz w:val="14"/>
                <w:szCs w:val="14"/>
              </w:rPr>
            </w:pPr>
            <w:r>
              <w:rPr>
                <w:rFonts w:ascii="Times New Roman" w:hAnsi="Times New Roman"/>
                <w:sz w:val="14"/>
                <w:szCs w:val="14"/>
              </w:rPr>
              <w:t>67 236,2</w:t>
            </w:r>
          </w:p>
        </w:tc>
        <w:tc>
          <w:tcPr>
            <w:tcW w:w="113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65 445,1</w:t>
            </w:r>
          </w:p>
        </w:tc>
        <w:tc>
          <w:tcPr>
            <w:tcW w:w="992"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68 078,3</w:t>
            </w:r>
          </w:p>
        </w:tc>
        <w:tc>
          <w:tcPr>
            <w:tcW w:w="894" w:type="dxa"/>
            <w:vAlign w:val="center"/>
          </w:tcPr>
          <w:p w:rsidR="00D66B35" w:rsidRPr="00D66B35" w:rsidRDefault="00D66B35" w:rsidP="00D66B35">
            <w:pPr>
              <w:jc w:val="center"/>
              <w:rPr>
                <w:rFonts w:ascii="Times New Roman" w:hAnsi="Times New Roman"/>
                <w:sz w:val="14"/>
                <w:szCs w:val="14"/>
              </w:rPr>
            </w:pPr>
            <w:r w:rsidRPr="00D66B35">
              <w:rPr>
                <w:rFonts w:ascii="Times New Roman" w:hAnsi="Times New Roman"/>
                <w:sz w:val="14"/>
                <w:szCs w:val="14"/>
              </w:rPr>
              <w:t>68 078,3</w:t>
            </w:r>
          </w:p>
        </w:tc>
        <w:tc>
          <w:tcPr>
            <w:tcW w:w="993" w:type="dxa"/>
            <w:vAlign w:val="center"/>
          </w:tcPr>
          <w:p w:rsidR="00D66B35" w:rsidRPr="005C6511" w:rsidRDefault="005C6511" w:rsidP="00D66B35">
            <w:pPr>
              <w:pStyle w:val="a0"/>
              <w:jc w:val="center"/>
              <w:rPr>
                <w:sz w:val="14"/>
                <w:szCs w:val="14"/>
              </w:rPr>
            </w:pPr>
            <w:r w:rsidRPr="005C6511">
              <w:rPr>
                <w:sz w:val="14"/>
                <w:szCs w:val="14"/>
              </w:rPr>
              <w:t>+ 14 594,4</w:t>
            </w:r>
          </w:p>
        </w:tc>
        <w:tc>
          <w:tcPr>
            <w:tcW w:w="708" w:type="dxa"/>
            <w:vAlign w:val="center"/>
          </w:tcPr>
          <w:p w:rsidR="00D66B35" w:rsidRPr="005C6511" w:rsidRDefault="00C67F61" w:rsidP="00D66B35">
            <w:pPr>
              <w:pStyle w:val="a0"/>
              <w:jc w:val="center"/>
              <w:rPr>
                <w:sz w:val="14"/>
                <w:szCs w:val="14"/>
              </w:rPr>
            </w:pPr>
            <w:r>
              <w:rPr>
                <w:sz w:val="14"/>
                <w:szCs w:val="14"/>
              </w:rPr>
              <w:t>9,2</w:t>
            </w:r>
          </w:p>
        </w:tc>
        <w:tc>
          <w:tcPr>
            <w:tcW w:w="665" w:type="dxa"/>
            <w:vAlign w:val="center"/>
          </w:tcPr>
          <w:p w:rsidR="00D66B35" w:rsidRPr="005C6511" w:rsidRDefault="00C67F61" w:rsidP="00D66B35">
            <w:pPr>
              <w:pStyle w:val="a0"/>
              <w:jc w:val="center"/>
              <w:rPr>
                <w:sz w:val="14"/>
                <w:szCs w:val="14"/>
              </w:rPr>
            </w:pPr>
            <w:r>
              <w:rPr>
                <w:sz w:val="14"/>
                <w:szCs w:val="14"/>
              </w:rPr>
              <w:t>10,6</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0702</w:t>
            </w:r>
          </w:p>
        </w:tc>
        <w:tc>
          <w:tcPr>
            <w:tcW w:w="2268" w:type="dxa"/>
            <w:vAlign w:val="center"/>
          </w:tcPr>
          <w:p w:rsidR="00D66B35" w:rsidRPr="00D66B35" w:rsidRDefault="00D66B35" w:rsidP="00A91650">
            <w:pPr>
              <w:rPr>
                <w:rFonts w:ascii="Times New Roman" w:hAnsi="Times New Roman"/>
                <w:sz w:val="12"/>
                <w:szCs w:val="12"/>
              </w:rPr>
            </w:pPr>
            <w:r w:rsidRPr="00D66B35">
              <w:rPr>
                <w:rFonts w:ascii="Times New Roman" w:hAnsi="Times New Roman"/>
                <w:sz w:val="12"/>
                <w:szCs w:val="12"/>
              </w:rPr>
              <w:t>Общее образование</w:t>
            </w:r>
          </w:p>
        </w:tc>
        <w:tc>
          <w:tcPr>
            <w:tcW w:w="993"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176 743,3</w:t>
            </w:r>
          </w:p>
        </w:tc>
        <w:tc>
          <w:tcPr>
            <w:tcW w:w="992" w:type="dxa"/>
          </w:tcPr>
          <w:p w:rsidR="00D66B35" w:rsidRPr="00D66B35" w:rsidRDefault="0004137E" w:rsidP="000303E2">
            <w:pPr>
              <w:jc w:val="center"/>
              <w:rPr>
                <w:rFonts w:ascii="Times New Roman" w:hAnsi="Times New Roman"/>
                <w:sz w:val="14"/>
                <w:szCs w:val="14"/>
              </w:rPr>
            </w:pPr>
            <w:r>
              <w:rPr>
                <w:rFonts w:ascii="Times New Roman" w:hAnsi="Times New Roman"/>
                <w:sz w:val="14"/>
                <w:szCs w:val="14"/>
              </w:rPr>
              <w:t>374 926,9</w:t>
            </w:r>
          </w:p>
        </w:tc>
        <w:tc>
          <w:tcPr>
            <w:tcW w:w="113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261 213,8</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242 988,3</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243 212,5</w:t>
            </w:r>
          </w:p>
        </w:tc>
        <w:tc>
          <w:tcPr>
            <w:tcW w:w="993" w:type="dxa"/>
            <w:vAlign w:val="center"/>
          </w:tcPr>
          <w:p w:rsidR="00D66B35" w:rsidRPr="005C6511" w:rsidRDefault="005C6511" w:rsidP="007F4563">
            <w:pPr>
              <w:pStyle w:val="a0"/>
              <w:jc w:val="center"/>
              <w:rPr>
                <w:sz w:val="14"/>
                <w:szCs w:val="14"/>
              </w:rPr>
            </w:pPr>
            <w:r w:rsidRPr="005C6511">
              <w:rPr>
                <w:sz w:val="14"/>
                <w:szCs w:val="14"/>
              </w:rPr>
              <w:t>+ 84 470,5</w:t>
            </w:r>
          </w:p>
        </w:tc>
        <w:tc>
          <w:tcPr>
            <w:tcW w:w="708" w:type="dxa"/>
            <w:vAlign w:val="center"/>
          </w:tcPr>
          <w:p w:rsidR="00D66B35" w:rsidRPr="005C6511" w:rsidRDefault="00C67F61" w:rsidP="007F4563">
            <w:pPr>
              <w:pStyle w:val="a0"/>
              <w:jc w:val="center"/>
              <w:rPr>
                <w:sz w:val="14"/>
                <w:szCs w:val="14"/>
              </w:rPr>
            </w:pPr>
            <w:r>
              <w:rPr>
                <w:sz w:val="14"/>
                <w:szCs w:val="14"/>
              </w:rPr>
              <w:t>32,0</w:t>
            </w:r>
          </w:p>
        </w:tc>
        <w:tc>
          <w:tcPr>
            <w:tcW w:w="665" w:type="dxa"/>
          </w:tcPr>
          <w:p w:rsidR="00D66B35" w:rsidRPr="005C6511" w:rsidRDefault="00C67F61" w:rsidP="007F4563">
            <w:pPr>
              <w:pStyle w:val="a0"/>
              <w:jc w:val="center"/>
              <w:rPr>
                <w:sz w:val="14"/>
                <w:szCs w:val="14"/>
              </w:rPr>
            </w:pPr>
            <w:r>
              <w:rPr>
                <w:sz w:val="14"/>
                <w:szCs w:val="14"/>
              </w:rPr>
              <w:t>42,4</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0703</w:t>
            </w:r>
          </w:p>
        </w:tc>
        <w:tc>
          <w:tcPr>
            <w:tcW w:w="2268" w:type="dxa"/>
            <w:vAlign w:val="center"/>
          </w:tcPr>
          <w:p w:rsidR="00D66B35" w:rsidRPr="00D66B35" w:rsidRDefault="00D66B35" w:rsidP="00A91650">
            <w:pPr>
              <w:rPr>
                <w:rFonts w:ascii="Times New Roman" w:hAnsi="Times New Roman"/>
                <w:sz w:val="12"/>
                <w:szCs w:val="12"/>
              </w:rPr>
            </w:pPr>
            <w:r w:rsidRPr="00D66B35">
              <w:rPr>
                <w:rFonts w:ascii="Times New Roman" w:hAnsi="Times New Roman"/>
                <w:sz w:val="12"/>
                <w:szCs w:val="12"/>
              </w:rPr>
              <w:t>Дополнительное образование детей</w:t>
            </w:r>
          </w:p>
        </w:tc>
        <w:tc>
          <w:tcPr>
            <w:tcW w:w="993"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19 478,5</w:t>
            </w:r>
          </w:p>
        </w:tc>
        <w:tc>
          <w:tcPr>
            <w:tcW w:w="992" w:type="dxa"/>
          </w:tcPr>
          <w:p w:rsidR="00D66B35" w:rsidRPr="00D66B35" w:rsidRDefault="0004137E" w:rsidP="000303E2">
            <w:pPr>
              <w:jc w:val="center"/>
              <w:rPr>
                <w:rFonts w:ascii="Times New Roman" w:hAnsi="Times New Roman"/>
                <w:sz w:val="14"/>
                <w:szCs w:val="14"/>
              </w:rPr>
            </w:pPr>
            <w:r>
              <w:rPr>
                <w:rFonts w:ascii="Times New Roman" w:hAnsi="Times New Roman"/>
                <w:sz w:val="14"/>
                <w:szCs w:val="14"/>
              </w:rPr>
              <w:t>20 786,1</w:t>
            </w:r>
          </w:p>
        </w:tc>
        <w:tc>
          <w:tcPr>
            <w:tcW w:w="113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19 271,6</w:t>
            </w:r>
          </w:p>
        </w:tc>
        <w:tc>
          <w:tcPr>
            <w:tcW w:w="992"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19 271,6</w:t>
            </w:r>
          </w:p>
        </w:tc>
        <w:tc>
          <w:tcPr>
            <w:tcW w:w="894"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19 271,6</w:t>
            </w:r>
          </w:p>
        </w:tc>
        <w:tc>
          <w:tcPr>
            <w:tcW w:w="993" w:type="dxa"/>
            <w:vAlign w:val="center"/>
          </w:tcPr>
          <w:p w:rsidR="00D66B35" w:rsidRPr="005C6511" w:rsidRDefault="005C6511" w:rsidP="007F4563">
            <w:pPr>
              <w:pStyle w:val="a0"/>
              <w:jc w:val="center"/>
              <w:rPr>
                <w:sz w:val="14"/>
                <w:szCs w:val="14"/>
              </w:rPr>
            </w:pPr>
            <w:r w:rsidRPr="005C6511">
              <w:rPr>
                <w:sz w:val="14"/>
                <w:szCs w:val="14"/>
              </w:rPr>
              <w:t>- 206,9</w:t>
            </w:r>
          </w:p>
        </w:tc>
        <w:tc>
          <w:tcPr>
            <w:tcW w:w="708" w:type="dxa"/>
            <w:vAlign w:val="center"/>
          </w:tcPr>
          <w:p w:rsidR="00D66B35" w:rsidRPr="005C6511" w:rsidRDefault="00C67F61" w:rsidP="007F4563">
            <w:pPr>
              <w:pStyle w:val="a0"/>
              <w:jc w:val="center"/>
              <w:rPr>
                <w:sz w:val="14"/>
                <w:szCs w:val="14"/>
              </w:rPr>
            </w:pPr>
            <w:r>
              <w:rPr>
                <w:sz w:val="14"/>
                <w:szCs w:val="14"/>
              </w:rPr>
              <w:t>3,5</w:t>
            </w:r>
          </w:p>
        </w:tc>
        <w:tc>
          <w:tcPr>
            <w:tcW w:w="665" w:type="dxa"/>
          </w:tcPr>
          <w:p w:rsidR="00D66B35" w:rsidRPr="005C6511" w:rsidRDefault="00C67F61" w:rsidP="007F4563">
            <w:pPr>
              <w:pStyle w:val="a0"/>
              <w:jc w:val="center"/>
              <w:rPr>
                <w:sz w:val="14"/>
                <w:szCs w:val="14"/>
              </w:rPr>
            </w:pPr>
            <w:r>
              <w:rPr>
                <w:sz w:val="14"/>
                <w:szCs w:val="14"/>
              </w:rPr>
              <w:t>3,1</w:t>
            </w:r>
          </w:p>
        </w:tc>
      </w:tr>
      <w:tr w:rsidR="00D66B35" w:rsidTr="00DD6C26">
        <w:tc>
          <w:tcPr>
            <w:tcW w:w="567" w:type="dxa"/>
            <w:vAlign w:val="center"/>
          </w:tcPr>
          <w:p w:rsidR="00D66B35" w:rsidRPr="00D66B35" w:rsidRDefault="00D66B35" w:rsidP="007F4563">
            <w:pPr>
              <w:pStyle w:val="a0"/>
              <w:jc w:val="center"/>
              <w:rPr>
                <w:sz w:val="12"/>
                <w:szCs w:val="12"/>
              </w:rPr>
            </w:pPr>
            <w:r w:rsidRPr="00D66B35">
              <w:rPr>
                <w:sz w:val="12"/>
                <w:szCs w:val="12"/>
              </w:rPr>
              <w:t>0705</w:t>
            </w:r>
          </w:p>
        </w:tc>
        <w:tc>
          <w:tcPr>
            <w:tcW w:w="2268" w:type="dxa"/>
            <w:vAlign w:val="center"/>
          </w:tcPr>
          <w:p w:rsidR="00D66B35" w:rsidRPr="00D66B35" w:rsidRDefault="00DD6C26" w:rsidP="00A91650">
            <w:pPr>
              <w:rPr>
                <w:rFonts w:ascii="Times New Roman" w:hAnsi="Times New Roman"/>
                <w:sz w:val="12"/>
                <w:szCs w:val="12"/>
              </w:rPr>
            </w:pPr>
            <w:r w:rsidRPr="00DD6C26">
              <w:rPr>
                <w:rFonts w:ascii="Times New Roman" w:hAnsi="Times New Roman"/>
                <w:sz w:val="12"/>
                <w:szCs w:val="12"/>
              </w:rPr>
              <w:t>Профессиональная подготовка, переподготовка и повышение квалификации</w:t>
            </w:r>
          </w:p>
        </w:tc>
        <w:tc>
          <w:tcPr>
            <w:tcW w:w="993" w:type="dxa"/>
            <w:vAlign w:val="center"/>
          </w:tcPr>
          <w:p w:rsidR="00D66B35" w:rsidRPr="00D66B35" w:rsidRDefault="00D66B35" w:rsidP="00DD6C26">
            <w:pPr>
              <w:jc w:val="center"/>
              <w:rPr>
                <w:rFonts w:ascii="Times New Roman" w:hAnsi="Times New Roman"/>
                <w:sz w:val="14"/>
                <w:szCs w:val="14"/>
              </w:rPr>
            </w:pPr>
            <w:r w:rsidRPr="00D66B35">
              <w:rPr>
                <w:rFonts w:ascii="Times New Roman" w:hAnsi="Times New Roman"/>
                <w:sz w:val="14"/>
                <w:szCs w:val="14"/>
              </w:rPr>
              <w:t>57,0</w:t>
            </w:r>
          </w:p>
        </w:tc>
        <w:tc>
          <w:tcPr>
            <w:tcW w:w="992" w:type="dxa"/>
            <w:vAlign w:val="center"/>
          </w:tcPr>
          <w:p w:rsidR="00D66B35" w:rsidRPr="00D66B35" w:rsidRDefault="005C6511" w:rsidP="00DD6C26">
            <w:pPr>
              <w:jc w:val="center"/>
              <w:rPr>
                <w:rFonts w:ascii="Times New Roman" w:hAnsi="Times New Roman"/>
                <w:sz w:val="14"/>
                <w:szCs w:val="14"/>
              </w:rPr>
            </w:pPr>
            <w:r>
              <w:rPr>
                <w:rFonts w:ascii="Times New Roman" w:hAnsi="Times New Roman"/>
                <w:sz w:val="14"/>
                <w:szCs w:val="14"/>
              </w:rPr>
              <w:t>91,5</w:t>
            </w:r>
          </w:p>
        </w:tc>
        <w:tc>
          <w:tcPr>
            <w:tcW w:w="1134" w:type="dxa"/>
            <w:vAlign w:val="center"/>
          </w:tcPr>
          <w:p w:rsidR="00D66B35" w:rsidRPr="00D66B35" w:rsidRDefault="005C6511" w:rsidP="00DD6C26">
            <w:pPr>
              <w:jc w:val="center"/>
              <w:rPr>
                <w:rFonts w:ascii="Times New Roman" w:hAnsi="Times New Roman"/>
                <w:sz w:val="14"/>
                <w:szCs w:val="14"/>
              </w:rPr>
            </w:pPr>
            <w:r>
              <w:rPr>
                <w:rFonts w:ascii="Times New Roman" w:hAnsi="Times New Roman"/>
                <w:sz w:val="14"/>
                <w:szCs w:val="14"/>
              </w:rPr>
              <w:t>-</w:t>
            </w:r>
          </w:p>
        </w:tc>
        <w:tc>
          <w:tcPr>
            <w:tcW w:w="992" w:type="dxa"/>
            <w:vAlign w:val="center"/>
          </w:tcPr>
          <w:p w:rsidR="00D66B35" w:rsidRPr="00D66B35" w:rsidRDefault="005C6511" w:rsidP="00DD6C26">
            <w:pPr>
              <w:jc w:val="center"/>
              <w:rPr>
                <w:rFonts w:ascii="Times New Roman" w:hAnsi="Times New Roman"/>
                <w:sz w:val="14"/>
                <w:szCs w:val="14"/>
              </w:rPr>
            </w:pPr>
            <w:r>
              <w:rPr>
                <w:rFonts w:ascii="Times New Roman" w:hAnsi="Times New Roman"/>
                <w:sz w:val="14"/>
                <w:szCs w:val="14"/>
              </w:rPr>
              <w:t>-</w:t>
            </w:r>
          </w:p>
        </w:tc>
        <w:tc>
          <w:tcPr>
            <w:tcW w:w="894" w:type="dxa"/>
            <w:vAlign w:val="center"/>
          </w:tcPr>
          <w:p w:rsidR="00D66B35" w:rsidRPr="00D66B35" w:rsidRDefault="005C6511" w:rsidP="00DD6C26">
            <w:pPr>
              <w:jc w:val="center"/>
              <w:rPr>
                <w:rFonts w:ascii="Times New Roman" w:hAnsi="Times New Roman"/>
                <w:sz w:val="14"/>
                <w:szCs w:val="14"/>
              </w:rPr>
            </w:pPr>
            <w:r>
              <w:rPr>
                <w:rFonts w:ascii="Times New Roman" w:hAnsi="Times New Roman"/>
                <w:sz w:val="14"/>
                <w:szCs w:val="14"/>
              </w:rPr>
              <w:t>-</w:t>
            </w:r>
          </w:p>
        </w:tc>
        <w:tc>
          <w:tcPr>
            <w:tcW w:w="993" w:type="dxa"/>
            <w:vAlign w:val="center"/>
          </w:tcPr>
          <w:p w:rsidR="00D66B35" w:rsidRPr="005C6511" w:rsidRDefault="00F86083" w:rsidP="00DD6C26">
            <w:pPr>
              <w:pStyle w:val="a0"/>
              <w:jc w:val="center"/>
              <w:rPr>
                <w:sz w:val="14"/>
                <w:szCs w:val="14"/>
              </w:rPr>
            </w:pPr>
            <w:r>
              <w:rPr>
                <w:sz w:val="14"/>
                <w:szCs w:val="14"/>
              </w:rPr>
              <w:t>- 57,0</w:t>
            </w:r>
          </w:p>
        </w:tc>
        <w:tc>
          <w:tcPr>
            <w:tcW w:w="708" w:type="dxa"/>
            <w:vAlign w:val="center"/>
          </w:tcPr>
          <w:p w:rsidR="00D66B35" w:rsidRPr="005C6511" w:rsidRDefault="00C67F61" w:rsidP="00DD6C26">
            <w:pPr>
              <w:pStyle w:val="a0"/>
              <w:jc w:val="center"/>
              <w:rPr>
                <w:sz w:val="14"/>
                <w:szCs w:val="14"/>
              </w:rPr>
            </w:pPr>
            <w:r>
              <w:rPr>
                <w:sz w:val="14"/>
                <w:szCs w:val="14"/>
              </w:rPr>
              <w:t>-</w:t>
            </w:r>
          </w:p>
        </w:tc>
        <w:tc>
          <w:tcPr>
            <w:tcW w:w="665" w:type="dxa"/>
            <w:vAlign w:val="center"/>
          </w:tcPr>
          <w:p w:rsidR="00D66B35" w:rsidRPr="005C6511" w:rsidRDefault="00C67F61" w:rsidP="00DD6C26">
            <w:pPr>
              <w:pStyle w:val="a0"/>
              <w:jc w:val="center"/>
              <w:rPr>
                <w:sz w:val="14"/>
                <w:szCs w:val="14"/>
              </w:rPr>
            </w:pPr>
            <w:r>
              <w:rPr>
                <w:sz w:val="14"/>
                <w:szCs w:val="14"/>
              </w:rPr>
              <w:t>-</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0707</w:t>
            </w:r>
          </w:p>
        </w:tc>
        <w:tc>
          <w:tcPr>
            <w:tcW w:w="2268" w:type="dxa"/>
            <w:vAlign w:val="center"/>
          </w:tcPr>
          <w:p w:rsidR="00D66B35" w:rsidRPr="00D66B35" w:rsidRDefault="00DD6C26" w:rsidP="00A91650">
            <w:pPr>
              <w:rPr>
                <w:rFonts w:ascii="Times New Roman" w:hAnsi="Times New Roman"/>
                <w:sz w:val="12"/>
                <w:szCs w:val="12"/>
              </w:rPr>
            </w:pPr>
            <w:r w:rsidRPr="00D66B35">
              <w:rPr>
                <w:rFonts w:ascii="Times New Roman" w:hAnsi="Times New Roman"/>
                <w:sz w:val="12"/>
                <w:szCs w:val="12"/>
              </w:rPr>
              <w:t>Молодежная политика</w:t>
            </w:r>
          </w:p>
        </w:tc>
        <w:tc>
          <w:tcPr>
            <w:tcW w:w="993"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1 987,6</w:t>
            </w:r>
          </w:p>
        </w:tc>
        <w:tc>
          <w:tcPr>
            <w:tcW w:w="992" w:type="dxa"/>
          </w:tcPr>
          <w:p w:rsidR="00D66B35" w:rsidRPr="00D66B35" w:rsidRDefault="005C6511" w:rsidP="000303E2">
            <w:pPr>
              <w:jc w:val="center"/>
              <w:rPr>
                <w:rFonts w:ascii="Times New Roman" w:hAnsi="Times New Roman"/>
                <w:sz w:val="14"/>
                <w:szCs w:val="14"/>
              </w:rPr>
            </w:pPr>
            <w:r>
              <w:rPr>
                <w:rFonts w:ascii="Times New Roman" w:hAnsi="Times New Roman"/>
                <w:sz w:val="14"/>
                <w:szCs w:val="14"/>
              </w:rPr>
              <w:t>3 025,9</w:t>
            </w:r>
          </w:p>
        </w:tc>
        <w:tc>
          <w:tcPr>
            <w:tcW w:w="1134" w:type="dxa"/>
            <w:vAlign w:val="center"/>
          </w:tcPr>
          <w:p w:rsidR="00D66B35" w:rsidRPr="00D66B35" w:rsidRDefault="005C6511" w:rsidP="000303E2">
            <w:pPr>
              <w:jc w:val="center"/>
              <w:rPr>
                <w:rFonts w:ascii="Times New Roman" w:hAnsi="Times New Roman"/>
                <w:sz w:val="14"/>
                <w:szCs w:val="14"/>
              </w:rPr>
            </w:pPr>
            <w:r>
              <w:rPr>
                <w:rFonts w:ascii="Times New Roman" w:hAnsi="Times New Roman"/>
                <w:sz w:val="14"/>
                <w:szCs w:val="14"/>
              </w:rPr>
              <w:t>197,0</w:t>
            </w:r>
          </w:p>
        </w:tc>
        <w:tc>
          <w:tcPr>
            <w:tcW w:w="992" w:type="dxa"/>
            <w:vAlign w:val="center"/>
          </w:tcPr>
          <w:p w:rsidR="00D66B35" w:rsidRPr="00D66B35" w:rsidRDefault="005C6511" w:rsidP="000303E2">
            <w:pPr>
              <w:jc w:val="center"/>
              <w:rPr>
                <w:rFonts w:ascii="Times New Roman" w:hAnsi="Times New Roman"/>
                <w:sz w:val="14"/>
                <w:szCs w:val="14"/>
              </w:rPr>
            </w:pPr>
            <w:r>
              <w:rPr>
                <w:rFonts w:ascii="Times New Roman" w:hAnsi="Times New Roman"/>
                <w:sz w:val="14"/>
                <w:szCs w:val="14"/>
              </w:rPr>
              <w:t>197,0</w:t>
            </w:r>
          </w:p>
        </w:tc>
        <w:tc>
          <w:tcPr>
            <w:tcW w:w="894" w:type="dxa"/>
            <w:vAlign w:val="center"/>
          </w:tcPr>
          <w:p w:rsidR="00D66B35" w:rsidRPr="00D66B35" w:rsidRDefault="005C6511" w:rsidP="000303E2">
            <w:pPr>
              <w:jc w:val="center"/>
              <w:rPr>
                <w:rFonts w:ascii="Times New Roman" w:hAnsi="Times New Roman"/>
                <w:sz w:val="14"/>
                <w:szCs w:val="14"/>
              </w:rPr>
            </w:pPr>
            <w:r>
              <w:rPr>
                <w:rFonts w:ascii="Times New Roman" w:hAnsi="Times New Roman"/>
                <w:sz w:val="14"/>
                <w:szCs w:val="14"/>
              </w:rPr>
              <w:t>197,0</w:t>
            </w:r>
          </w:p>
        </w:tc>
        <w:tc>
          <w:tcPr>
            <w:tcW w:w="993" w:type="dxa"/>
            <w:vAlign w:val="center"/>
          </w:tcPr>
          <w:p w:rsidR="00D66B35" w:rsidRPr="005C6511" w:rsidRDefault="00F86083" w:rsidP="007F4563">
            <w:pPr>
              <w:pStyle w:val="a0"/>
              <w:jc w:val="center"/>
              <w:rPr>
                <w:sz w:val="14"/>
                <w:szCs w:val="14"/>
              </w:rPr>
            </w:pPr>
            <w:r>
              <w:rPr>
                <w:sz w:val="14"/>
                <w:szCs w:val="14"/>
              </w:rPr>
              <w:t>- 1 790,6</w:t>
            </w:r>
          </w:p>
        </w:tc>
        <w:tc>
          <w:tcPr>
            <w:tcW w:w="708" w:type="dxa"/>
            <w:vAlign w:val="center"/>
          </w:tcPr>
          <w:p w:rsidR="00D66B35" w:rsidRPr="005C6511" w:rsidRDefault="00C67F61" w:rsidP="007F4563">
            <w:pPr>
              <w:pStyle w:val="a0"/>
              <w:jc w:val="center"/>
              <w:rPr>
                <w:sz w:val="14"/>
                <w:szCs w:val="14"/>
              </w:rPr>
            </w:pPr>
            <w:r>
              <w:rPr>
                <w:sz w:val="14"/>
                <w:szCs w:val="14"/>
              </w:rPr>
              <w:t>0,4</w:t>
            </w:r>
          </w:p>
        </w:tc>
        <w:tc>
          <w:tcPr>
            <w:tcW w:w="665" w:type="dxa"/>
          </w:tcPr>
          <w:p w:rsidR="00D66B35" w:rsidRPr="005C6511" w:rsidRDefault="00C67F61" w:rsidP="007F4563">
            <w:pPr>
              <w:pStyle w:val="a0"/>
              <w:jc w:val="center"/>
              <w:rPr>
                <w:sz w:val="14"/>
                <w:szCs w:val="14"/>
              </w:rPr>
            </w:pPr>
            <w:r>
              <w:rPr>
                <w:sz w:val="14"/>
                <w:szCs w:val="14"/>
              </w:rPr>
              <w:t>-</w:t>
            </w:r>
          </w:p>
        </w:tc>
      </w:tr>
      <w:tr w:rsidR="00D66B35" w:rsidTr="00D66B35">
        <w:tc>
          <w:tcPr>
            <w:tcW w:w="567" w:type="dxa"/>
            <w:vAlign w:val="center"/>
          </w:tcPr>
          <w:p w:rsidR="00D66B35" w:rsidRPr="00D66B35" w:rsidRDefault="00D66B35" w:rsidP="007F4563">
            <w:pPr>
              <w:pStyle w:val="a0"/>
              <w:jc w:val="center"/>
              <w:rPr>
                <w:sz w:val="12"/>
                <w:szCs w:val="12"/>
              </w:rPr>
            </w:pPr>
            <w:r w:rsidRPr="00D66B35">
              <w:rPr>
                <w:sz w:val="12"/>
                <w:szCs w:val="12"/>
              </w:rPr>
              <w:t>0709</w:t>
            </w:r>
          </w:p>
        </w:tc>
        <w:tc>
          <w:tcPr>
            <w:tcW w:w="2268" w:type="dxa"/>
            <w:vAlign w:val="center"/>
          </w:tcPr>
          <w:p w:rsidR="00D66B35" w:rsidRPr="00D66B35" w:rsidRDefault="00DD6C26" w:rsidP="00DD6C26">
            <w:pPr>
              <w:rPr>
                <w:rFonts w:ascii="Times New Roman" w:hAnsi="Times New Roman"/>
                <w:sz w:val="12"/>
                <w:szCs w:val="12"/>
              </w:rPr>
            </w:pPr>
            <w:r w:rsidRPr="00D66B35">
              <w:rPr>
                <w:rFonts w:ascii="Times New Roman" w:hAnsi="Times New Roman"/>
                <w:sz w:val="12"/>
                <w:szCs w:val="12"/>
              </w:rPr>
              <w:t xml:space="preserve">Другие вопросы в области образования </w:t>
            </w:r>
          </w:p>
        </w:tc>
        <w:tc>
          <w:tcPr>
            <w:tcW w:w="993" w:type="dxa"/>
            <w:vAlign w:val="center"/>
          </w:tcPr>
          <w:p w:rsidR="00D66B35" w:rsidRPr="00D66B35" w:rsidRDefault="00D66B35" w:rsidP="000303E2">
            <w:pPr>
              <w:jc w:val="center"/>
              <w:rPr>
                <w:rFonts w:ascii="Times New Roman" w:hAnsi="Times New Roman"/>
                <w:sz w:val="14"/>
                <w:szCs w:val="14"/>
              </w:rPr>
            </w:pPr>
            <w:r w:rsidRPr="00D66B35">
              <w:rPr>
                <w:rFonts w:ascii="Times New Roman" w:hAnsi="Times New Roman"/>
                <w:sz w:val="14"/>
                <w:szCs w:val="14"/>
              </w:rPr>
              <w:t>6 920,4</w:t>
            </w:r>
          </w:p>
        </w:tc>
        <w:tc>
          <w:tcPr>
            <w:tcW w:w="992" w:type="dxa"/>
          </w:tcPr>
          <w:p w:rsidR="00D66B35" w:rsidRPr="00D66B35" w:rsidRDefault="0004137E" w:rsidP="000303E2">
            <w:pPr>
              <w:jc w:val="center"/>
              <w:rPr>
                <w:rFonts w:ascii="Times New Roman" w:hAnsi="Times New Roman"/>
                <w:sz w:val="14"/>
                <w:szCs w:val="14"/>
              </w:rPr>
            </w:pPr>
            <w:r>
              <w:rPr>
                <w:rFonts w:ascii="Times New Roman" w:hAnsi="Times New Roman"/>
                <w:sz w:val="14"/>
                <w:szCs w:val="14"/>
              </w:rPr>
              <w:t>27 025,0</w:t>
            </w:r>
          </w:p>
        </w:tc>
        <w:tc>
          <w:tcPr>
            <w:tcW w:w="1134" w:type="dxa"/>
            <w:vAlign w:val="center"/>
          </w:tcPr>
          <w:p w:rsidR="00D66B35" w:rsidRPr="00D66B35" w:rsidRDefault="005C6511" w:rsidP="000303E2">
            <w:pPr>
              <w:jc w:val="center"/>
              <w:rPr>
                <w:rFonts w:ascii="Times New Roman" w:hAnsi="Times New Roman"/>
                <w:sz w:val="14"/>
                <w:szCs w:val="14"/>
              </w:rPr>
            </w:pPr>
            <w:r>
              <w:rPr>
                <w:rFonts w:ascii="Times New Roman" w:hAnsi="Times New Roman"/>
                <w:sz w:val="14"/>
                <w:szCs w:val="14"/>
              </w:rPr>
              <w:t>7 822,5</w:t>
            </w:r>
          </w:p>
        </w:tc>
        <w:tc>
          <w:tcPr>
            <w:tcW w:w="992" w:type="dxa"/>
            <w:vAlign w:val="center"/>
          </w:tcPr>
          <w:p w:rsidR="00D66B35" w:rsidRPr="00D66B35" w:rsidRDefault="005C6511" w:rsidP="000303E2">
            <w:pPr>
              <w:jc w:val="center"/>
              <w:rPr>
                <w:rFonts w:ascii="Times New Roman" w:hAnsi="Times New Roman"/>
                <w:sz w:val="14"/>
                <w:szCs w:val="14"/>
              </w:rPr>
            </w:pPr>
            <w:r>
              <w:rPr>
                <w:rFonts w:ascii="Times New Roman" w:hAnsi="Times New Roman"/>
                <w:sz w:val="14"/>
                <w:szCs w:val="14"/>
              </w:rPr>
              <w:t>7 822,5</w:t>
            </w:r>
          </w:p>
        </w:tc>
        <w:tc>
          <w:tcPr>
            <w:tcW w:w="894" w:type="dxa"/>
            <w:vAlign w:val="center"/>
          </w:tcPr>
          <w:p w:rsidR="00D66B35" w:rsidRPr="00D66B35" w:rsidRDefault="005C6511" w:rsidP="000303E2">
            <w:pPr>
              <w:jc w:val="center"/>
              <w:rPr>
                <w:rFonts w:ascii="Times New Roman" w:hAnsi="Times New Roman"/>
                <w:sz w:val="14"/>
                <w:szCs w:val="14"/>
              </w:rPr>
            </w:pPr>
            <w:r>
              <w:rPr>
                <w:rFonts w:ascii="Times New Roman" w:hAnsi="Times New Roman"/>
                <w:sz w:val="14"/>
                <w:szCs w:val="14"/>
              </w:rPr>
              <w:t>7 822,5</w:t>
            </w:r>
          </w:p>
        </w:tc>
        <w:tc>
          <w:tcPr>
            <w:tcW w:w="993" w:type="dxa"/>
            <w:vAlign w:val="center"/>
          </w:tcPr>
          <w:p w:rsidR="00D66B35" w:rsidRPr="00F86083" w:rsidRDefault="00F86083" w:rsidP="007F4563">
            <w:pPr>
              <w:pStyle w:val="a0"/>
              <w:jc w:val="center"/>
              <w:rPr>
                <w:sz w:val="14"/>
                <w:szCs w:val="14"/>
              </w:rPr>
            </w:pPr>
            <w:r w:rsidRPr="00F86083">
              <w:rPr>
                <w:sz w:val="14"/>
                <w:szCs w:val="14"/>
              </w:rPr>
              <w:t>+ 902,1</w:t>
            </w:r>
          </w:p>
        </w:tc>
        <w:tc>
          <w:tcPr>
            <w:tcW w:w="708" w:type="dxa"/>
            <w:vAlign w:val="center"/>
          </w:tcPr>
          <w:p w:rsidR="00D66B35" w:rsidRPr="00F86083" w:rsidRDefault="00C67F61" w:rsidP="007F4563">
            <w:pPr>
              <w:pStyle w:val="a0"/>
              <w:jc w:val="center"/>
              <w:rPr>
                <w:sz w:val="14"/>
                <w:szCs w:val="14"/>
              </w:rPr>
            </w:pPr>
            <w:r>
              <w:rPr>
                <w:sz w:val="14"/>
                <w:szCs w:val="14"/>
              </w:rPr>
              <w:t>1,3</w:t>
            </w:r>
          </w:p>
        </w:tc>
        <w:tc>
          <w:tcPr>
            <w:tcW w:w="665" w:type="dxa"/>
          </w:tcPr>
          <w:p w:rsidR="00D66B35" w:rsidRPr="00F86083" w:rsidRDefault="00C67F61" w:rsidP="007F4563">
            <w:pPr>
              <w:pStyle w:val="a0"/>
              <w:jc w:val="center"/>
              <w:rPr>
                <w:sz w:val="14"/>
                <w:szCs w:val="14"/>
              </w:rPr>
            </w:pPr>
            <w:r>
              <w:rPr>
                <w:sz w:val="14"/>
                <w:szCs w:val="14"/>
              </w:rPr>
              <w:t>1,3</w:t>
            </w:r>
          </w:p>
        </w:tc>
      </w:tr>
      <w:tr w:rsidR="00D66B35" w:rsidRPr="00780C46" w:rsidTr="008F700A">
        <w:tc>
          <w:tcPr>
            <w:tcW w:w="567" w:type="dxa"/>
            <w:vAlign w:val="center"/>
          </w:tcPr>
          <w:p w:rsidR="00D66B35" w:rsidRPr="00D66B35" w:rsidRDefault="00D66B35" w:rsidP="007F4563">
            <w:pPr>
              <w:pStyle w:val="a0"/>
              <w:jc w:val="center"/>
              <w:rPr>
                <w:b/>
                <w:sz w:val="12"/>
                <w:szCs w:val="12"/>
              </w:rPr>
            </w:pPr>
            <w:r w:rsidRPr="00D66B35">
              <w:rPr>
                <w:b/>
                <w:sz w:val="12"/>
                <w:szCs w:val="12"/>
              </w:rPr>
              <w:t>0800</w:t>
            </w:r>
          </w:p>
        </w:tc>
        <w:tc>
          <w:tcPr>
            <w:tcW w:w="2268" w:type="dxa"/>
            <w:vAlign w:val="center"/>
          </w:tcPr>
          <w:p w:rsidR="00D66B35" w:rsidRPr="00D66B35" w:rsidRDefault="00D66B35" w:rsidP="007F4563">
            <w:pPr>
              <w:pStyle w:val="a0"/>
              <w:rPr>
                <w:b/>
                <w:sz w:val="12"/>
                <w:szCs w:val="12"/>
              </w:rPr>
            </w:pPr>
            <w:r w:rsidRPr="00D66B35">
              <w:rPr>
                <w:b/>
                <w:sz w:val="12"/>
                <w:szCs w:val="12"/>
              </w:rPr>
              <w:t>КУЛЬТУРА, КИНЕМАТОГРАФИЯ</w:t>
            </w:r>
          </w:p>
        </w:tc>
        <w:tc>
          <w:tcPr>
            <w:tcW w:w="993" w:type="dxa"/>
            <w:vAlign w:val="center"/>
          </w:tcPr>
          <w:p w:rsidR="00D66B35" w:rsidRPr="00D66B35" w:rsidRDefault="00D66B35" w:rsidP="000303E2">
            <w:pPr>
              <w:jc w:val="center"/>
              <w:rPr>
                <w:rFonts w:ascii="Times New Roman" w:hAnsi="Times New Roman"/>
                <w:b/>
                <w:bCs/>
                <w:color w:val="000000"/>
                <w:sz w:val="14"/>
                <w:szCs w:val="14"/>
              </w:rPr>
            </w:pPr>
            <w:r w:rsidRPr="00D66B35">
              <w:rPr>
                <w:rFonts w:ascii="Times New Roman" w:hAnsi="Times New Roman"/>
                <w:b/>
                <w:bCs/>
                <w:color w:val="000000"/>
                <w:sz w:val="14"/>
                <w:szCs w:val="14"/>
              </w:rPr>
              <w:t>86 345,8</w:t>
            </w:r>
          </w:p>
        </w:tc>
        <w:tc>
          <w:tcPr>
            <w:tcW w:w="992" w:type="dxa"/>
          </w:tcPr>
          <w:p w:rsidR="00D66B35" w:rsidRPr="00D66B35" w:rsidRDefault="0004137E" w:rsidP="000303E2">
            <w:pPr>
              <w:jc w:val="center"/>
              <w:rPr>
                <w:rFonts w:ascii="Times New Roman" w:hAnsi="Times New Roman"/>
                <w:b/>
                <w:sz w:val="14"/>
                <w:szCs w:val="14"/>
              </w:rPr>
            </w:pPr>
            <w:r>
              <w:rPr>
                <w:rFonts w:ascii="Times New Roman" w:hAnsi="Times New Roman"/>
                <w:b/>
                <w:sz w:val="14"/>
                <w:szCs w:val="14"/>
              </w:rPr>
              <w:t>106 574,9</w:t>
            </w:r>
          </w:p>
        </w:tc>
        <w:tc>
          <w:tcPr>
            <w:tcW w:w="1134" w:type="dxa"/>
            <w:vAlign w:val="center"/>
          </w:tcPr>
          <w:p w:rsidR="00D66B35" w:rsidRPr="009200F8" w:rsidRDefault="009200F8" w:rsidP="000303E2">
            <w:pPr>
              <w:jc w:val="center"/>
              <w:rPr>
                <w:rFonts w:ascii="Times New Roman" w:hAnsi="Times New Roman"/>
                <w:b/>
                <w:sz w:val="14"/>
                <w:szCs w:val="14"/>
              </w:rPr>
            </w:pPr>
            <w:r>
              <w:rPr>
                <w:rFonts w:ascii="Times New Roman" w:hAnsi="Times New Roman"/>
                <w:b/>
                <w:sz w:val="14"/>
                <w:szCs w:val="14"/>
              </w:rPr>
              <w:t>96 451,1</w:t>
            </w:r>
          </w:p>
        </w:tc>
        <w:tc>
          <w:tcPr>
            <w:tcW w:w="992" w:type="dxa"/>
            <w:vAlign w:val="center"/>
          </w:tcPr>
          <w:p w:rsidR="00D66B35" w:rsidRPr="009200F8" w:rsidRDefault="009200F8" w:rsidP="000303E2">
            <w:pPr>
              <w:jc w:val="center"/>
              <w:rPr>
                <w:rFonts w:ascii="Times New Roman" w:hAnsi="Times New Roman"/>
                <w:b/>
                <w:sz w:val="14"/>
                <w:szCs w:val="14"/>
              </w:rPr>
            </w:pPr>
            <w:r>
              <w:rPr>
                <w:rFonts w:ascii="Times New Roman" w:hAnsi="Times New Roman"/>
                <w:b/>
                <w:sz w:val="14"/>
                <w:szCs w:val="14"/>
              </w:rPr>
              <w:t>96 451,1</w:t>
            </w:r>
          </w:p>
        </w:tc>
        <w:tc>
          <w:tcPr>
            <w:tcW w:w="894" w:type="dxa"/>
            <w:vAlign w:val="center"/>
          </w:tcPr>
          <w:p w:rsidR="00D66B35" w:rsidRPr="009200F8" w:rsidRDefault="009200F8" w:rsidP="000303E2">
            <w:pPr>
              <w:jc w:val="center"/>
              <w:rPr>
                <w:rFonts w:ascii="Times New Roman" w:hAnsi="Times New Roman"/>
                <w:b/>
                <w:sz w:val="14"/>
                <w:szCs w:val="14"/>
              </w:rPr>
            </w:pPr>
            <w:r>
              <w:rPr>
                <w:rFonts w:ascii="Times New Roman" w:hAnsi="Times New Roman"/>
                <w:b/>
                <w:sz w:val="14"/>
                <w:szCs w:val="14"/>
              </w:rPr>
              <w:t>96 836,4</w:t>
            </w:r>
          </w:p>
        </w:tc>
        <w:tc>
          <w:tcPr>
            <w:tcW w:w="993" w:type="dxa"/>
            <w:vAlign w:val="center"/>
          </w:tcPr>
          <w:p w:rsidR="00D66B35" w:rsidRPr="009200F8" w:rsidRDefault="008F700A" w:rsidP="008F700A">
            <w:pPr>
              <w:pStyle w:val="a0"/>
              <w:jc w:val="center"/>
              <w:rPr>
                <w:b/>
                <w:sz w:val="14"/>
                <w:szCs w:val="14"/>
              </w:rPr>
            </w:pPr>
            <w:r>
              <w:rPr>
                <w:b/>
                <w:sz w:val="14"/>
                <w:szCs w:val="14"/>
              </w:rPr>
              <w:t>+10 105,3</w:t>
            </w:r>
          </w:p>
        </w:tc>
        <w:tc>
          <w:tcPr>
            <w:tcW w:w="708" w:type="dxa"/>
            <w:vAlign w:val="center"/>
          </w:tcPr>
          <w:p w:rsidR="00D66B35" w:rsidRPr="009200F8" w:rsidRDefault="008F700A" w:rsidP="008F700A">
            <w:pPr>
              <w:pStyle w:val="a0"/>
              <w:jc w:val="center"/>
              <w:rPr>
                <w:b/>
                <w:sz w:val="14"/>
                <w:szCs w:val="14"/>
              </w:rPr>
            </w:pPr>
            <w:r>
              <w:rPr>
                <w:b/>
                <w:sz w:val="14"/>
                <w:szCs w:val="14"/>
              </w:rPr>
              <w:t>15,6</w:t>
            </w:r>
          </w:p>
        </w:tc>
        <w:tc>
          <w:tcPr>
            <w:tcW w:w="665" w:type="dxa"/>
            <w:vAlign w:val="center"/>
          </w:tcPr>
          <w:p w:rsidR="00D66B35" w:rsidRPr="009200F8" w:rsidRDefault="008F700A" w:rsidP="008F700A">
            <w:pPr>
              <w:pStyle w:val="a0"/>
              <w:jc w:val="center"/>
              <w:rPr>
                <w:b/>
                <w:sz w:val="14"/>
                <w:szCs w:val="14"/>
              </w:rPr>
            </w:pPr>
            <w:r>
              <w:rPr>
                <w:b/>
                <w:sz w:val="14"/>
                <w:szCs w:val="14"/>
              </w:rPr>
              <w:t>15,6</w:t>
            </w:r>
          </w:p>
        </w:tc>
      </w:tr>
      <w:tr w:rsidR="00D66B35" w:rsidRPr="009200F8" w:rsidTr="008F700A">
        <w:tc>
          <w:tcPr>
            <w:tcW w:w="567" w:type="dxa"/>
            <w:vAlign w:val="center"/>
          </w:tcPr>
          <w:p w:rsidR="00D66B35" w:rsidRPr="009200F8" w:rsidRDefault="00D66B35" w:rsidP="007F4563">
            <w:pPr>
              <w:pStyle w:val="a0"/>
              <w:jc w:val="center"/>
              <w:rPr>
                <w:sz w:val="12"/>
                <w:szCs w:val="12"/>
              </w:rPr>
            </w:pPr>
            <w:r w:rsidRPr="009200F8">
              <w:rPr>
                <w:sz w:val="12"/>
                <w:szCs w:val="12"/>
              </w:rPr>
              <w:t>0801</w:t>
            </w:r>
          </w:p>
        </w:tc>
        <w:tc>
          <w:tcPr>
            <w:tcW w:w="2268" w:type="dxa"/>
            <w:vAlign w:val="center"/>
          </w:tcPr>
          <w:p w:rsidR="00D66B35" w:rsidRPr="009200F8" w:rsidRDefault="00D66B35" w:rsidP="007F4563">
            <w:pPr>
              <w:pStyle w:val="a0"/>
              <w:rPr>
                <w:sz w:val="12"/>
                <w:szCs w:val="12"/>
              </w:rPr>
            </w:pPr>
            <w:r w:rsidRPr="009200F8">
              <w:rPr>
                <w:sz w:val="12"/>
                <w:szCs w:val="12"/>
              </w:rPr>
              <w:t>Культура</w:t>
            </w:r>
          </w:p>
        </w:tc>
        <w:tc>
          <w:tcPr>
            <w:tcW w:w="993" w:type="dxa"/>
            <w:vAlign w:val="center"/>
          </w:tcPr>
          <w:p w:rsidR="00D66B35" w:rsidRPr="009200F8" w:rsidRDefault="00D66B35" w:rsidP="0004137E">
            <w:pPr>
              <w:jc w:val="center"/>
              <w:outlineLvl w:val="0"/>
              <w:rPr>
                <w:rFonts w:ascii="Times New Roman" w:hAnsi="Times New Roman"/>
                <w:bCs/>
                <w:color w:val="000000"/>
                <w:sz w:val="14"/>
                <w:szCs w:val="14"/>
              </w:rPr>
            </w:pPr>
            <w:r w:rsidRPr="009200F8">
              <w:rPr>
                <w:rFonts w:ascii="Times New Roman" w:hAnsi="Times New Roman"/>
                <w:bCs/>
                <w:color w:val="000000"/>
                <w:sz w:val="14"/>
                <w:szCs w:val="14"/>
              </w:rPr>
              <w:t>76 121,5</w:t>
            </w:r>
          </w:p>
        </w:tc>
        <w:tc>
          <w:tcPr>
            <w:tcW w:w="992" w:type="dxa"/>
            <w:vAlign w:val="center"/>
          </w:tcPr>
          <w:p w:rsidR="00D66B35" w:rsidRPr="009200F8" w:rsidRDefault="0004137E" w:rsidP="0004137E">
            <w:pPr>
              <w:jc w:val="center"/>
              <w:rPr>
                <w:rFonts w:ascii="Times New Roman" w:hAnsi="Times New Roman"/>
                <w:sz w:val="14"/>
                <w:szCs w:val="14"/>
              </w:rPr>
            </w:pPr>
            <w:r w:rsidRPr="009200F8">
              <w:rPr>
                <w:rFonts w:ascii="Times New Roman" w:hAnsi="Times New Roman"/>
                <w:sz w:val="14"/>
                <w:szCs w:val="14"/>
              </w:rPr>
              <w:t>93 431,6</w:t>
            </w:r>
          </w:p>
        </w:tc>
        <w:tc>
          <w:tcPr>
            <w:tcW w:w="1134" w:type="dxa"/>
            <w:vAlign w:val="center"/>
          </w:tcPr>
          <w:p w:rsidR="00D66B35" w:rsidRPr="009200F8" w:rsidRDefault="009200F8" w:rsidP="0004137E">
            <w:pPr>
              <w:jc w:val="center"/>
              <w:rPr>
                <w:rFonts w:ascii="Times New Roman" w:hAnsi="Times New Roman"/>
                <w:sz w:val="14"/>
                <w:szCs w:val="14"/>
              </w:rPr>
            </w:pPr>
            <w:r>
              <w:rPr>
                <w:rFonts w:ascii="Times New Roman" w:hAnsi="Times New Roman"/>
                <w:sz w:val="14"/>
                <w:szCs w:val="14"/>
              </w:rPr>
              <w:t>84 510,0</w:t>
            </w:r>
          </w:p>
        </w:tc>
        <w:tc>
          <w:tcPr>
            <w:tcW w:w="992" w:type="dxa"/>
            <w:vAlign w:val="center"/>
          </w:tcPr>
          <w:p w:rsidR="00D66B35" w:rsidRPr="009200F8" w:rsidRDefault="009200F8" w:rsidP="000303E2">
            <w:pPr>
              <w:jc w:val="center"/>
              <w:rPr>
                <w:rFonts w:ascii="Times New Roman" w:hAnsi="Times New Roman"/>
                <w:sz w:val="14"/>
                <w:szCs w:val="14"/>
              </w:rPr>
            </w:pPr>
            <w:r>
              <w:rPr>
                <w:rFonts w:ascii="Times New Roman" w:hAnsi="Times New Roman"/>
                <w:sz w:val="14"/>
                <w:szCs w:val="14"/>
              </w:rPr>
              <w:t>84 510,0</w:t>
            </w:r>
          </w:p>
        </w:tc>
        <w:tc>
          <w:tcPr>
            <w:tcW w:w="894" w:type="dxa"/>
            <w:vAlign w:val="center"/>
          </w:tcPr>
          <w:p w:rsidR="00D66B35" w:rsidRPr="009200F8" w:rsidRDefault="009200F8" w:rsidP="000303E2">
            <w:pPr>
              <w:jc w:val="center"/>
              <w:rPr>
                <w:rFonts w:ascii="Times New Roman" w:hAnsi="Times New Roman"/>
                <w:sz w:val="14"/>
                <w:szCs w:val="14"/>
              </w:rPr>
            </w:pPr>
            <w:r>
              <w:rPr>
                <w:rFonts w:ascii="Times New Roman" w:hAnsi="Times New Roman"/>
                <w:sz w:val="14"/>
                <w:szCs w:val="14"/>
              </w:rPr>
              <w:t>84 895,3</w:t>
            </w:r>
          </w:p>
        </w:tc>
        <w:tc>
          <w:tcPr>
            <w:tcW w:w="993" w:type="dxa"/>
            <w:vAlign w:val="center"/>
          </w:tcPr>
          <w:p w:rsidR="00D66B35" w:rsidRPr="0051755A" w:rsidRDefault="008F700A" w:rsidP="007F4563">
            <w:pPr>
              <w:pStyle w:val="a0"/>
              <w:jc w:val="center"/>
              <w:rPr>
                <w:sz w:val="14"/>
                <w:szCs w:val="14"/>
              </w:rPr>
            </w:pPr>
            <w:r w:rsidRPr="0051755A">
              <w:rPr>
                <w:sz w:val="14"/>
                <w:szCs w:val="14"/>
              </w:rPr>
              <w:t>+ 8 388,5</w:t>
            </w:r>
          </w:p>
        </w:tc>
        <w:tc>
          <w:tcPr>
            <w:tcW w:w="708" w:type="dxa"/>
            <w:vAlign w:val="center"/>
          </w:tcPr>
          <w:p w:rsidR="00D66B35" w:rsidRPr="009200F8" w:rsidRDefault="008F700A" w:rsidP="008F700A">
            <w:pPr>
              <w:pStyle w:val="a0"/>
              <w:jc w:val="center"/>
              <w:rPr>
                <w:b/>
                <w:sz w:val="14"/>
                <w:szCs w:val="14"/>
              </w:rPr>
            </w:pPr>
            <w:r>
              <w:rPr>
                <w:b/>
                <w:sz w:val="14"/>
                <w:szCs w:val="14"/>
              </w:rPr>
              <w:t>13,8</w:t>
            </w:r>
          </w:p>
        </w:tc>
        <w:tc>
          <w:tcPr>
            <w:tcW w:w="665" w:type="dxa"/>
            <w:vAlign w:val="center"/>
          </w:tcPr>
          <w:p w:rsidR="00D66B35" w:rsidRPr="009200F8" w:rsidRDefault="008F700A" w:rsidP="008F700A">
            <w:pPr>
              <w:pStyle w:val="a0"/>
              <w:jc w:val="center"/>
              <w:rPr>
                <w:b/>
                <w:sz w:val="14"/>
                <w:szCs w:val="14"/>
              </w:rPr>
            </w:pPr>
            <w:r>
              <w:rPr>
                <w:b/>
                <w:sz w:val="14"/>
                <w:szCs w:val="14"/>
              </w:rPr>
              <w:t>13,8</w:t>
            </w:r>
          </w:p>
        </w:tc>
      </w:tr>
      <w:tr w:rsidR="009200F8" w:rsidTr="008F700A">
        <w:tc>
          <w:tcPr>
            <w:tcW w:w="567" w:type="dxa"/>
            <w:vAlign w:val="center"/>
          </w:tcPr>
          <w:p w:rsidR="009200F8" w:rsidRPr="009200F8" w:rsidRDefault="009200F8" w:rsidP="007F4563">
            <w:pPr>
              <w:pStyle w:val="a0"/>
              <w:jc w:val="center"/>
              <w:rPr>
                <w:sz w:val="12"/>
                <w:szCs w:val="12"/>
              </w:rPr>
            </w:pPr>
            <w:r w:rsidRPr="009200F8">
              <w:rPr>
                <w:sz w:val="12"/>
                <w:szCs w:val="12"/>
              </w:rPr>
              <w:t>0804</w:t>
            </w:r>
          </w:p>
        </w:tc>
        <w:tc>
          <w:tcPr>
            <w:tcW w:w="2268" w:type="dxa"/>
            <w:vAlign w:val="center"/>
          </w:tcPr>
          <w:p w:rsidR="009200F8" w:rsidRPr="009200F8" w:rsidRDefault="009200F8" w:rsidP="007F4563">
            <w:pPr>
              <w:pStyle w:val="a0"/>
              <w:rPr>
                <w:sz w:val="12"/>
                <w:szCs w:val="12"/>
              </w:rPr>
            </w:pPr>
            <w:r w:rsidRPr="009200F8">
              <w:rPr>
                <w:sz w:val="12"/>
                <w:szCs w:val="12"/>
              </w:rPr>
              <w:t>Другие вопросы в области культуры, кинематографии</w:t>
            </w:r>
          </w:p>
        </w:tc>
        <w:tc>
          <w:tcPr>
            <w:tcW w:w="993" w:type="dxa"/>
            <w:vAlign w:val="center"/>
          </w:tcPr>
          <w:p w:rsidR="009200F8" w:rsidRPr="009200F8" w:rsidRDefault="009200F8" w:rsidP="0004137E">
            <w:pPr>
              <w:jc w:val="center"/>
              <w:outlineLvl w:val="0"/>
              <w:rPr>
                <w:rFonts w:ascii="Times New Roman" w:hAnsi="Times New Roman"/>
                <w:bCs/>
                <w:color w:val="000000"/>
                <w:sz w:val="14"/>
                <w:szCs w:val="14"/>
              </w:rPr>
            </w:pPr>
            <w:r w:rsidRPr="009200F8">
              <w:rPr>
                <w:rFonts w:ascii="Times New Roman" w:hAnsi="Times New Roman"/>
                <w:bCs/>
                <w:color w:val="000000"/>
                <w:sz w:val="14"/>
                <w:szCs w:val="14"/>
              </w:rPr>
              <w:t>10 224,3</w:t>
            </w:r>
          </w:p>
        </w:tc>
        <w:tc>
          <w:tcPr>
            <w:tcW w:w="992" w:type="dxa"/>
            <w:vAlign w:val="center"/>
          </w:tcPr>
          <w:p w:rsidR="009200F8" w:rsidRPr="009200F8" w:rsidRDefault="009200F8" w:rsidP="0004137E">
            <w:pPr>
              <w:jc w:val="center"/>
              <w:rPr>
                <w:rFonts w:ascii="Times New Roman" w:hAnsi="Times New Roman"/>
                <w:sz w:val="14"/>
                <w:szCs w:val="14"/>
              </w:rPr>
            </w:pPr>
            <w:r w:rsidRPr="009200F8">
              <w:rPr>
                <w:rFonts w:ascii="Times New Roman" w:hAnsi="Times New Roman"/>
                <w:sz w:val="14"/>
                <w:szCs w:val="14"/>
              </w:rPr>
              <w:t>13 143,3</w:t>
            </w:r>
          </w:p>
        </w:tc>
        <w:tc>
          <w:tcPr>
            <w:tcW w:w="1134" w:type="dxa"/>
            <w:vAlign w:val="center"/>
          </w:tcPr>
          <w:p w:rsidR="009200F8" w:rsidRPr="009200F8" w:rsidRDefault="009200F8" w:rsidP="00E5466C">
            <w:pPr>
              <w:jc w:val="center"/>
              <w:rPr>
                <w:rFonts w:ascii="Times New Roman" w:hAnsi="Times New Roman"/>
                <w:sz w:val="14"/>
                <w:szCs w:val="14"/>
              </w:rPr>
            </w:pPr>
            <w:r w:rsidRPr="009200F8">
              <w:rPr>
                <w:rFonts w:ascii="Times New Roman" w:hAnsi="Times New Roman"/>
                <w:sz w:val="14"/>
                <w:szCs w:val="14"/>
              </w:rPr>
              <w:t>11 941,1</w:t>
            </w:r>
          </w:p>
        </w:tc>
        <w:tc>
          <w:tcPr>
            <w:tcW w:w="992" w:type="dxa"/>
            <w:vAlign w:val="center"/>
          </w:tcPr>
          <w:p w:rsidR="009200F8" w:rsidRPr="009200F8" w:rsidRDefault="009200F8" w:rsidP="00E5466C">
            <w:pPr>
              <w:jc w:val="center"/>
              <w:rPr>
                <w:rFonts w:ascii="Times New Roman" w:hAnsi="Times New Roman"/>
                <w:sz w:val="14"/>
                <w:szCs w:val="14"/>
              </w:rPr>
            </w:pPr>
            <w:r w:rsidRPr="009200F8">
              <w:rPr>
                <w:rFonts w:ascii="Times New Roman" w:hAnsi="Times New Roman"/>
                <w:sz w:val="14"/>
                <w:szCs w:val="14"/>
              </w:rPr>
              <w:t>11 941,1</w:t>
            </w:r>
          </w:p>
        </w:tc>
        <w:tc>
          <w:tcPr>
            <w:tcW w:w="894" w:type="dxa"/>
            <w:vAlign w:val="center"/>
          </w:tcPr>
          <w:p w:rsidR="009200F8" w:rsidRPr="009200F8" w:rsidRDefault="009200F8" w:rsidP="00E5466C">
            <w:pPr>
              <w:jc w:val="center"/>
              <w:rPr>
                <w:rFonts w:ascii="Times New Roman" w:hAnsi="Times New Roman"/>
                <w:sz w:val="14"/>
                <w:szCs w:val="14"/>
              </w:rPr>
            </w:pPr>
            <w:r w:rsidRPr="009200F8">
              <w:rPr>
                <w:rFonts w:ascii="Times New Roman" w:hAnsi="Times New Roman"/>
                <w:sz w:val="14"/>
                <w:szCs w:val="14"/>
              </w:rPr>
              <w:t>11 941,1</w:t>
            </w:r>
          </w:p>
        </w:tc>
        <w:tc>
          <w:tcPr>
            <w:tcW w:w="993" w:type="dxa"/>
            <w:vAlign w:val="center"/>
          </w:tcPr>
          <w:p w:rsidR="009200F8" w:rsidRPr="0051755A" w:rsidRDefault="0051755A" w:rsidP="007F4563">
            <w:pPr>
              <w:pStyle w:val="a0"/>
              <w:jc w:val="center"/>
              <w:rPr>
                <w:sz w:val="14"/>
                <w:szCs w:val="14"/>
              </w:rPr>
            </w:pPr>
            <w:r w:rsidRPr="0051755A">
              <w:rPr>
                <w:sz w:val="14"/>
                <w:szCs w:val="14"/>
              </w:rPr>
              <w:t>+ 1 716,8</w:t>
            </w:r>
          </w:p>
        </w:tc>
        <w:tc>
          <w:tcPr>
            <w:tcW w:w="708" w:type="dxa"/>
            <w:vAlign w:val="center"/>
          </w:tcPr>
          <w:p w:rsidR="009200F8" w:rsidRPr="00D66B35" w:rsidRDefault="008F700A" w:rsidP="008F700A">
            <w:pPr>
              <w:pStyle w:val="a0"/>
              <w:jc w:val="center"/>
              <w:rPr>
                <w:b/>
                <w:sz w:val="14"/>
                <w:szCs w:val="14"/>
              </w:rPr>
            </w:pPr>
            <w:r>
              <w:rPr>
                <w:b/>
                <w:sz w:val="14"/>
                <w:szCs w:val="14"/>
              </w:rPr>
              <w:t>1,9</w:t>
            </w:r>
          </w:p>
        </w:tc>
        <w:tc>
          <w:tcPr>
            <w:tcW w:w="665" w:type="dxa"/>
            <w:vAlign w:val="center"/>
          </w:tcPr>
          <w:p w:rsidR="009200F8" w:rsidRPr="00D66B35" w:rsidRDefault="008F700A" w:rsidP="008F700A">
            <w:pPr>
              <w:pStyle w:val="a0"/>
              <w:jc w:val="center"/>
              <w:rPr>
                <w:b/>
                <w:sz w:val="14"/>
                <w:szCs w:val="14"/>
              </w:rPr>
            </w:pPr>
            <w:r>
              <w:rPr>
                <w:b/>
                <w:sz w:val="14"/>
                <w:szCs w:val="14"/>
              </w:rPr>
              <w:t>1,9</w:t>
            </w:r>
          </w:p>
        </w:tc>
      </w:tr>
      <w:tr w:rsidR="009200F8" w:rsidRPr="00780C46" w:rsidTr="008F700A">
        <w:tc>
          <w:tcPr>
            <w:tcW w:w="567" w:type="dxa"/>
            <w:vAlign w:val="center"/>
          </w:tcPr>
          <w:p w:rsidR="009200F8" w:rsidRPr="00D66B35" w:rsidRDefault="009200F8" w:rsidP="007F4563">
            <w:pPr>
              <w:pStyle w:val="a0"/>
              <w:jc w:val="center"/>
              <w:rPr>
                <w:b/>
                <w:sz w:val="12"/>
                <w:szCs w:val="12"/>
              </w:rPr>
            </w:pPr>
            <w:r w:rsidRPr="00D66B35">
              <w:rPr>
                <w:b/>
                <w:sz w:val="12"/>
                <w:szCs w:val="12"/>
              </w:rPr>
              <w:t>0900</w:t>
            </w:r>
          </w:p>
        </w:tc>
        <w:tc>
          <w:tcPr>
            <w:tcW w:w="2268" w:type="dxa"/>
            <w:vAlign w:val="center"/>
          </w:tcPr>
          <w:p w:rsidR="009200F8" w:rsidRPr="00D66B35" w:rsidRDefault="009200F8" w:rsidP="00A91650">
            <w:pPr>
              <w:pStyle w:val="a0"/>
              <w:rPr>
                <w:b/>
                <w:sz w:val="12"/>
                <w:szCs w:val="12"/>
              </w:rPr>
            </w:pPr>
            <w:r w:rsidRPr="00D66B35">
              <w:rPr>
                <w:b/>
                <w:sz w:val="12"/>
                <w:szCs w:val="12"/>
              </w:rPr>
              <w:t>ЗДРАВООХРАНЕНИЕ</w:t>
            </w:r>
          </w:p>
        </w:tc>
        <w:tc>
          <w:tcPr>
            <w:tcW w:w="993" w:type="dxa"/>
            <w:vAlign w:val="center"/>
          </w:tcPr>
          <w:p w:rsidR="009200F8" w:rsidRPr="00141EA3" w:rsidRDefault="009200F8" w:rsidP="0004137E">
            <w:pPr>
              <w:jc w:val="center"/>
              <w:rPr>
                <w:rFonts w:ascii="Times New Roman" w:hAnsi="Times New Roman"/>
                <w:b/>
                <w:bCs/>
                <w:color w:val="000000"/>
                <w:sz w:val="14"/>
                <w:szCs w:val="14"/>
              </w:rPr>
            </w:pPr>
            <w:r w:rsidRPr="00141EA3">
              <w:rPr>
                <w:rFonts w:ascii="Times New Roman" w:hAnsi="Times New Roman"/>
                <w:b/>
                <w:bCs/>
                <w:color w:val="000000"/>
                <w:sz w:val="14"/>
                <w:szCs w:val="14"/>
              </w:rPr>
              <w:t>3,0</w:t>
            </w:r>
          </w:p>
        </w:tc>
        <w:tc>
          <w:tcPr>
            <w:tcW w:w="992" w:type="dxa"/>
            <w:vAlign w:val="center"/>
          </w:tcPr>
          <w:p w:rsidR="009200F8" w:rsidRPr="00141EA3" w:rsidRDefault="009200F8" w:rsidP="0004137E">
            <w:pPr>
              <w:jc w:val="center"/>
              <w:rPr>
                <w:rFonts w:ascii="Times New Roman" w:hAnsi="Times New Roman"/>
                <w:b/>
                <w:sz w:val="14"/>
                <w:szCs w:val="14"/>
              </w:rPr>
            </w:pPr>
            <w:r w:rsidRPr="00141EA3">
              <w:rPr>
                <w:rFonts w:ascii="Times New Roman" w:hAnsi="Times New Roman"/>
                <w:b/>
                <w:sz w:val="14"/>
                <w:szCs w:val="14"/>
              </w:rPr>
              <w:t>3,0</w:t>
            </w:r>
          </w:p>
        </w:tc>
        <w:tc>
          <w:tcPr>
            <w:tcW w:w="1134" w:type="dxa"/>
            <w:vAlign w:val="center"/>
          </w:tcPr>
          <w:p w:rsidR="009200F8" w:rsidRPr="00141EA3" w:rsidRDefault="009200F8" w:rsidP="0004137E">
            <w:pPr>
              <w:jc w:val="center"/>
              <w:rPr>
                <w:rFonts w:ascii="Times New Roman" w:hAnsi="Times New Roman"/>
                <w:b/>
                <w:sz w:val="14"/>
                <w:szCs w:val="14"/>
              </w:rPr>
            </w:pPr>
            <w:r w:rsidRPr="00141EA3">
              <w:rPr>
                <w:rFonts w:ascii="Times New Roman" w:hAnsi="Times New Roman"/>
                <w:b/>
                <w:sz w:val="14"/>
                <w:szCs w:val="14"/>
              </w:rPr>
              <w:t>3,0</w:t>
            </w:r>
          </w:p>
        </w:tc>
        <w:tc>
          <w:tcPr>
            <w:tcW w:w="992" w:type="dxa"/>
            <w:vAlign w:val="center"/>
          </w:tcPr>
          <w:p w:rsidR="009200F8" w:rsidRPr="00141EA3" w:rsidRDefault="009200F8" w:rsidP="000303E2">
            <w:pPr>
              <w:jc w:val="center"/>
              <w:rPr>
                <w:rFonts w:ascii="Times New Roman" w:hAnsi="Times New Roman"/>
                <w:b/>
                <w:sz w:val="14"/>
                <w:szCs w:val="14"/>
              </w:rPr>
            </w:pPr>
            <w:r w:rsidRPr="00141EA3">
              <w:rPr>
                <w:rFonts w:ascii="Times New Roman" w:hAnsi="Times New Roman"/>
                <w:b/>
                <w:sz w:val="14"/>
                <w:szCs w:val="14"/>
              </w:rPr>
              <w:t>3,0</w:t>
            </w:r>
          </w:p>
        </w:tc>
        <w:tc>
          <w:tcPr>
            <w:tcW w:w="894" w:type="dxa"/>
            <w:vAlign w:val="center"/>
          </w:tcPr>
          <w:p w:rsidR="009200F8" w:rsidRPr="00141EA3" w:rsidRDefault="009200F8" w:rsidP="000303E2">
            <w:pPr>
              <w:jc w:val="center"/>
              <w:rPr>
                <w:rFonts w:ascii="Times New Roman" w:hAnsi="Times New Roman"/>
                <w:b/>
                <w:sz w:val="14"/>
                <w:szCs w:val="14"/>
              </w:rPr>
            </w:pPr>
            <w:r w:rsidRPr="00141EA3">
              <w:rPr>
                <w:rFonts w:ascii="Times New Roman" w:hAnsi="Times New Roman"/>
                <w:b/>
                <w:sz w:val="14"/>
                <w:szCs w:val="14"/>
              </w:rPr>
              <w:t>3,0</w:t>
            </w:r>
          </w:p>
        </w:tc>
        <w:tc>
          <w:tcPr>
            <w:tcW w:w="993" w:type="dxa"/>
            <w:vAlign w:val="center"/>
          </w:tcPr>
          <w:p w:rsidR="009200F8" w:rsidRPr="00141EA3" w:rsidRDefault="009200F8" w:rsidP="008F700A">
            <w:pPr>
              <w:pStyle w:val="a0"/>
              <w:jc w:val="center"/>
              <w:rPr>
                <w:b/>
                <w:sz w:val="14"/>
                <w:szCs w:val="14"/>
              </w:rPr>
            </w:pPr>
            <w:r>
              <w:rPr>
                <w:b/>
                <w:sz w:val="14"/>
                <w:szCs w:val="14"/>
              </w:rPr>
              <w:t>-</w:t>
            </w:r>
          </w:p>
        </w:tc>
        <w:tc>
          <w:tcPr>
            <w:tcW w:w="708" w:type="dxa"/>
            <w:vAlign w:val="center"/>
          </w:tcPr>
          <w:p w:rsidR="009200F8" w:rsidRPr="00141EA3" w:rsidRDefault="008F700A" w:rsidP="008F700A">
            <w:pPr>
              <w:pStyle w:val="a0"/>
              <w:jc w:val="center"/>
              <w:rPr>
                <w:b/>
                <w:sz w:val="14"/>
                <w:szCs w:val="14"/>
              </w:rPr>
            </w:pPr>
            <w:r>
              <w:rPr>
                <w:b/>
                <w:sz w:val="14"/>
                <w:szCs w:val="14"/>
              </w:rPr>
              <w:t>-</w:t>
            </w:r>
          </w:p>
        </w:tc>
        <w:tc>
          <w:tcPr>
            <w:tcW w:w="665" w:type="dxa"/>
            <w:vAlign w:val="center"/>
          </w:tcPr>
          <w:p w:rsidR="009200F8" w:rsidRPr="00141EA3" w:rsidRDefault="008F700A" w:rsidP="008F700A">
            <w:pPr>
              <w:pStyle w:val="a0"/>
              <w:jc w:val="center"/>
              <w:rPr>
                <w:b/>
                <w:sz w:val="14"/>
                <w:szCs w:val="14"/>
              </w:rPr>
            </w:pPr>
            <w:r>
              <w:rPr>
                <w:b/>
                <w:sz w:val="14"/>
                <w:szCs w:val="14"/>
              </w:rPr>
              <w:t>-</w:t>
            </w:r>
          </w:p>
        </w:tc>
      </w:tr>
      <w:tr w:rsidR="009200F8" w:rsidTr="008F700A">
        <w:tc>
          <w:tcPr>
            <w:tcW w:w="567" w:type="dxa"/>
            <w:vAlign w:val="center"/>
          </w:tcPr>
          <w:p w:rsidR="009200F8" w:rsidRPr="00D66B35" w:rsidRDefault="009200F8" w:rsidP="007F4563">
            <w:pPr>
              <w:pStyle w:val="a0"/>
              <w:jc w:val="center"/>
              <w:rPr>
                <w:sz w:val="12"/>
                <w:szCs w:val="12"/>
              </w:rPr>
            </w:pPr>
            <w:r w:rsidRPr="00D66B35">
              <w:rPr>
                <w:sz w:val="12"/>
                <w:szCs w:val="12"/>
              </w:rPr>
              <w:t>0909</w:t>
            </w:r>
          </w:p>
        </w:tc>
        <w:tc>
          <w:tcPr>
            <w:tcW w:w="2268" w:type="dxa"/>
            <w:vAlign w:val="center"/>
          </w:tcPr>
          <w:p w:rsidR="009200F8" w:rsidRPr="00D66B35" w:rsidRDefault="009200F8" w:rsidP="007F4563">
            <w:pPr>
              <w:pStyle w:val="a0"/>
              <w:rPr>
                <w:sz w:val="12"/>
                <w:szCs w:val="12"/>
              </w:rPr>
            </w:pPr>
            <w:r w:rsidRPr="00D66B35">
              <w:rPr>
                <w:sz w:val="12"/>
                <w:szCs w:val="12"/>
              </w:rPr>
              <w:t>Другие вопросы в области культуры, кинематографии</w:t>
            </w:r>
          </w:p>
        </w:tc>
        <w:tc>
          <w:tcPr>
            <w:tcW w:w="993" w:type="dxa"/>
            <w:vAlign w:val="center"/>
          </w:tcPr>
          <w:p w:rsidR="009200F8" w:rsidRPr="00D66B35" w:rsidRDefault="009200F8" w:rsidP="0004137E">
            <w:pPr>
              <w:jc w:val="center"/>
              <w:outlineLvl w:val="0"/>
              <w:rPr>
                <w:rFonts w:ascii="Times New Roman" w:hAnsi="Times New Roman"/>
                <w:bCs/>
                <w:color w:val="000000"/>
                <w:sz w:val="14"/>
                <w:szCs w:val="14"/>
              </w:rPr>
            </w:pPr>
            <w:r w:rsidRPr="00D66B35">
              <w:rPr>
                <w:rFonts w:ascii="Times New Roman" w:hAnsi="Times New Roman"/>
                <w:bCs/>
                <w:color w:val="000000"/>
                <w:sz w:val="14"/>
                <w:szCs w:val="14"/>
              </w:rPr>
              <w:t>3,0</w:t>
            </w:r>
          </w:p>
        </w:tc>
        <w:tc>
          <w:tcPr>
            <w:tcW w:w="992" w:type="dxa"/>
            <w:vAlign w:val="center"/>
          </w:tcPr>
          <w:p w:rsidR="009200F8" w:rsidRPr="00D66B35" w:rsidRDefault="009200F8" w:rsidP="0004137E">
            <w:pPr>
              <w:jc w:val="center"/>
              <w:rPr>
                <w:rFonts w:ascii="Times New Roman" w:hAnsi="Times New Roman"/>
                <w:sz w:val="14"/>
                <w:szCs w:val="14"/>
              </w:rPr>
            </w:pPr>
            <w:r>
              <w:rPr>
                <w:rFonts w:ascii="Times New Roman" w:hAnsi="Times New Roman"/>
                <w:sz w:val="14"/>
                <w:szCs w:val="14"/>
              </w:rPr>
              <w:t>3,0</w:t>
            </w:r>
          </w:p>
        </w:tc>
        <w:tc>
          <w:tcPr>
            <w:tcW w:w="1134" w:type="dxa"/>
            <w:vAlign w:val="center"/>
          </w:tcPr>
          <w:p w:rsidR="009200F8" w:rsidRPr="00D66B35" w:rsidRDefault="009200F8" w:rsidP="0004137E">
            <w:pPr>
              <w:jc w:val="center"/>
              <w:rPr>
                <w:rFonts w:ascii="Times New Roman" w:hAnsi="Times New Roman"/>
                <w:sz w:val="14"/>
                <w:szCs w:val="14"/>
              </w:rPr>
            </w:pPr>
            <w:r>
              <w:rPr>
                <w:rFonts w:ascii="Times New Roman" w:hAnsi="Times New Roman"/>
                <w:sz w:val="14"/>
                <w:szCs w:val="14"/>
              </w:rPr>
              <w:t>3,0</w:t>
            </w:r>
          </w:p>
        </w:tc>
        <w:tc>
          <w:tcPr>
            <w:tcW w:w="992" w:type="dxa"/>
            <w:vAlign w:val="center"/>
          </w:tcPr>
          <w:p w:rsidR="009200F8" w:rsidRPr="00D66B35" w:rsidRDefault="009200F8" w:rsidP="00141EA3">
            <w:pPr>
              <w:jc w:val="center"/>
              <w:rPr>
                <w:rFonts w:ascii="Times New Roman" w:hAnsi="Times New Roman"/>
                <w:sz w:val="14"/>
                <w:szCs w:val="14"/>
              </w:rPr>
            </w:pPr>
            <w:r>
              <w:rPr>
                <w:rFonts w:ascii="Times New Roman" w:hAnsi="Times New Roman"/>
                <w:sz w:val="14"/>
                <w:szCs w:val="14"/>
              </w:rPr>
              <w:t>3</w:t>
            </w:r>
            <w:r w:rsidRPr="00D66B35">
              <w:rPr>
                <w:rFonts w:ascii="Times New Roman" w:hAnsi="Times New Roman"/>
                <w:sz w:val="14"/>
                <w:szCs w:val="14"/>
              </w:rPr>
              <w:t>,</w:t>
            </w:r>
            <w:r>
              <w:rPr>
                <w:rFonts w:ascii="Times New Roman" w:hAnsi="Times New Roman"/>
                <w:sz w:val="14"/>
                <w:szCs w:val="14"/>
              </w:rPr>
              <w:t>0</w:t>
            </w:r>
          </w:p>
        </w:tc>
        <w:tc>
          <w:tcPr>
            <w:tcW w:w="894" w:type="dxa"/>
            <w:vAlign w:val="center"/>
          </w:tcPr>
          <w:p w:rsidR="009200F8" w:rsidRPr="00D66B35" w:rsidRDefault="009200F8" w:rsidP="000303E2">
            <w:pPr>
              <w:jc w:val="center"/>
              <w:rPr>
                <w:rFonts w:ascii="Times New Roman" w:hAnsi="Times New Roman"/>
                <w:sz w:val="14"/>
                <w:szCs w:val="14"/>
              </w:rPr>
            </w:pPr>
            <w:r>
              <w:rPr>
                <w:rFonts w:ascii="Times New Roman" w:hAnsi="Times New Roman"/>
                <w:sz w:val="14"/>
                <w:szCs w:val="14"/>
              </w:rPr>
              <w:t>3,0</w:t>
            </w:r>
          </w:p>
        </w:tc>
        <w:tc>
          <w:tcPr>
            <w:tcW w:w="993" w:type="dxa"/>
            <w:vAlign w:val="center"/>
          </w:tcPr>
          <w:p w:rsidR="009200F8" w:rsidRPr="00D66B35" w:rsidRDefault="008F700A" w:rsidP="008F700A">
            <w:pPr>
              <w:pStyle w:val="a0"/>
              <w:jc w:val="center"/>
              <w:rPr>
                <w:b/>
                <w:sz w:val="14"/>
                <w:szCs w:val="14"/>
              </w:rPr>
            </w:pPr>
            <w:r>
              <w:rPr>
                <w:b/>
                <w:sz w:val="14"/>
                <w:szCs w:val="14"/>
              </w:rPr>
              <w:t>-</w:t>
            </w:r>
          </w:p>
        </w:tc>
        <w:tc>
          <w:tcPr>
            <w:tcW w:w="708" w:type="dxa"/>
            <w:vAlign w:val="center"/>
          </w:tcPr>
          <w:p w:rsidR="009200F8" w:rsidRPr="00D66B35" w:rsidRDefault="008F700A" w:rsidP="008F700A">
            <w:pPr>
              <w:pStyle w:val="a0"/>
              <w:jc w:val="center"/>
              <w:rPr>
                <w:b/>
                <w:sz w:val="14"/>
                <w:szCs w:val="14"/>
              </w:rPr>
            </w:pPr>
            <w:r>
              <w:rPr>
                <w:b/>
                <w:sz w:val="14"/>
                <w:szCs w:val="14"/>
              </w:rPr>
              <w:t>-</w:t>
            </w:r>
          </w:p>
        </w:tc>
        <w:tc>
          <w:tcPr>
            <w:tcW w:w="665" w:type="dxa"/>
            <w:vAlign w:val="center"/>
          </w:tcPr>
          <w:p w:rsidR="009200F8" w:rsidRPr="00D66B35" w:rsidRDefault="008F700A" w:rsidP="008F700A">
            <w:pPr>
              <w:pStyle w:val="a0"/>
              <w:jc w:val="center"/>
              <w:rPr>
                <w:b/>
                <w:sz w:val="14"/>
                <w:szCs w:val="14"/>
              </w:rPr>
            </w:pPr>
            <w:r>
              <w:rPr>
                <w:b/>
                <w:sz w:val="14"/>
                <w:szCs w:val="14"/>
              </w:rPr>
              <w:t>-</w:t>
            </w:r>
          </w:p>
        </w:tc>
      </w:tr>
      <w:tr w:rsidR="009200F8" w:rsidRPr="00780C46" w:rsidTr="0004137E">
        <w:tc>
          <w:tcPr>
            <w:tcW w:w="567" w:type="dxa"/>
            <w:vAlign w:val="center"/>
          </w:tcPr>
          <w:p w:rsidR="009200F8" w:rsidRPr="00D66B35" w:rsidRDefault="009200F8" w:rsidP="007F4563">
            <w:pPr>
              <w:pStyle w:val="a0"/>
              <w:jc w:val="center"/>
              <w:rPr>
                <w:b/>
                <w:sz w:val="12"/>
                <w:szCs w:val="12"/>
              </w:rPr>
            </w:pPr>
            <w:r w:rsidRPr="00D66B35">
              <w:rPr>
                <w:b/>
                <w:sz w:val="12"/>
                <w:szCs w:val="12"/>
              </w:rPr>
              <w:t>1000</w:t>
            </w:r>
          </w:p>
        </w:tc>
        <w:tc>
          <w:tcPr>
            <w:tcW w:w="2268" w:type="dxa"/>
            <w:vAlign w:val="center"/>
          </w:tcPr>
          <w:p w:rsidR="009200F8" w:rsidRPr="00D66B35" w:rsidRDefault="009200F8" w:rsidP="007F4563">
            <w:pPr>
              <w:pStyle w:val="a0"/>
              <w:rPr>
                <w:b/>
                <w:sz w:val="12"/>
                <w:szCs w:val="12"/>
              </w:rPr>
            </w:pPr>
            <w:r w:rsidRPr="00D66B35">
              <w:rPr>
                <w:b/>
                <w:sz w:val="12"/>
                <w:szCs w:val="12"/>
              </w:rPr>
              <w:t>СОЦИАЛЬНАЯ ПОЛИТИКА</w:t>
            </w:r>
          </w:p>
        </w:tc>
        <w:tc>
          <w:tcPr>
            <w:tcW w:w="993" w:type="dxa"/>
            <w:vAlign w:val="center"/>
          </w:tcPr>
          <w:p w:rsidR="009200F8" w:rsidRPr="00D66B35" w:rsidRDefault="009200F8" w:rsidP="0004137E">
            <w:pPr>
              <w:pStyle w:val="a0"/>
              <w:jc w:val="center"/>
              <w:rPr>
                <w:b/>
                <w:sz w:val="14"/>
                <w:szCs w:val="14"/>
              </w:rPr>
            </w:pPr>
            <w:r w:rsidRPr="00D66B35">
              <w:rPr>
                <w:b/>
                <w:sz w:val="14"/>
                <w:szCs w:val="14"/>
              </w:rPr>
              <w:t>8 191,0</w:t>
            </w:r>
          </w:p>
        </w:tc>
        <w:tc>
          <w:tcPr>
            <w:tcW w:w="992" w:type="dxa"/>
            <w:vAlign w:val="center"/>
          </w:tcPr>
          <w:p w:rsidR="009200F8" w:rsidRPr="00D66B35" w:rsidRDefault="009200F8" w:rsidP="0004137E">
            <w:pPr>
              <w:jc w:val="center"/>
              <w:rPr>
                <w:rFonts w:ascii="Times New Roman" w:hAnsi="Times New Roman"/>
                <w:b/>
                <w:sz w:val="14"/>
                <w:szCs w:val="14"/>
              </w:rPr>
            </w:pPr>
            <w:r>
              <w:rPr>
                <w:rFonts w:ascii="Times New Roman" w:hAnsi="Times New Roman"/>
                <w:b/>
                <w:sz w:val="14"/>
                <w:szCs w:val="14"/>
              </w:rPr>
              <w:t>7 797,3</w:t>
            </w:r>
          </w:p>
        </w:tc>
        <w:tc>
          <w:tcPr>
            <w:tcW w:w="1134" w:type="dxa"/>
            <w:vAlign w:val="center"/>
          </w:tcPr>
          <w:p w:rsidR="009200F8" w:rsidRPr="00D66B35" w:rsidRDefault="00673C93" w:rsidP="0004137E">
            <w:pPr>
              <w:jc w:val="center"/>
              <w:rPr>
                <w:rFonts w:ascii="Times New Roman" w:hAnsi="Times New Roman"/>
                <w:b/>
                <w:sz w:val="14"/>
                <w:szCs w:val="14"/>
              </w:rPr>
            </w:pPr>
            <w:r>
              <w:rPr>
                <w:rFonts w:ascii="Times New Roman" w:hAnsi="Times New Roman"/>
                <w:b/>
                <w:sz w:val="14"/>
                <w:szCs w:val="14"/>
              </w:rPr>
              <w:t>5 622,5</w:t>
            </w:r>
          </w:p>
        </w:tc>
        <w:tc>
          <w:tcPr>
            <w:tcW w:w="992" w:type="dxa"/>
            <w:vAlign w:val="center"/>
          </w:tcPr>
          <w:p w:rsidR="009200F8" w:rsidRPr="00D66B35" w:rsidRDefault="00673C93" w:rsidP="000303E2">
            <w:pPr>
              <w:jc w:val="center"/>
              <w:rPr>
                <w:rFonts w:ascii="Times New Roman" w:hAnsi="Times New Roman"/>
                <w:b/>
                <w:sz w:val="14"/>
                <w:szCs w:val="14"/>
              </w:rPr>
            </w:pPr>
            <w:r>
              <w:rPr>
                <w:rFonts w:ascii="Times New Roman" w:hAnsi="Times New Roman"/>
                <w:b/>
                <w:sz w:val="14"/>
                <w:szCs w:val="14"/>
              </w:rPr>
              <w:t>5 631,6</w:t>
            </w:r>
          </w:p>
        </w:tc>
        <w:tc>
          <w:tcPr>
            <w:tcW w:w="894" w:type="dxa"/>
            <w:vAlign w:val="center"/>
          </w:tcPr>
          <w:p w:rsidR="009200F8" w:rsidRPr="00D66B35" w:rsidRDefault="00673C93" w:rsidP="000303E2">
            <w:pPr>
              <w:jc w:val="center"/>
              <w:rPr>
                <w:rFonts w:ascii="Times New Roman" w:hAnsi="Times New Roman"/>
                <w:b/>
                <w:sz w:val="14"/>
                <w:szCs w:val="14"/>
              </w:rPr>
            </w:pPr>
            <w:r>
              <w:rPr>
                <w:rFonts w:ascii="Times New Roman" w:hAnsi="Times New Roman"/>
                <w:b/>
                <w:sz w:val="14"/>
                <w:szCs w:val="14"/>
              </w:rPr>
              <w:t>5 631,6</w:t>
            </w:r>
          </w:p>
        </w:tc>
        <w:tc>
          <w:tcPr>
            <w:tcW w:w="993" w:type="dxa"/>
            <w:vAlign w:val="center"/>
          </w:tcPr>
          <w:p w:rsidR="009200F8" w:rsidRPr="00D66B35" w:rsidRDefault="0086521B" w:rsidP="0051755A">
            <w:pPr>
              <w:pStyle w:val="a0"/>
              <w:jc w:val="center"/>
              <w:rPr>
                <w:b/>
                <w:sz w:val="14"/>
                <w:szCs w:val="14"/>
              </w:rPr>
            </w:pPr>
            <w:r w:rsidRPr="0051755A">
              <w:rPr>
                <w:b/>
                <w:sz w:val="14"/>
                <w:szCs w:val="14"/>
              </w:rPr>
              <w:t>- 2 5</w:t>
            </w:r>
            <w:r w:rsidR="0051755A" w:rsidRPr="0051755A">
              <w:rPr>
                <w:b/>
                <w:sz w:val="14"/>
                <w:szCs w:val="14"/>
              </w:rPr>
              <w:t>6</w:t>
            </w:r>
            <w:r w:rsidRPr="0051755A">
              <w:rPr>
                <w:b/>
                <w:sz w:val="14"/>
                <w:szCs w:val="14"/>
              </w:rPr>
              <w:t>8,5</w:t>
            </w:r>
          </w:p>
        </w:tc>
        <w:tc>
          <w:tcPr>
            <w:tcW w:w="708" w:type="dxa"/>
            <w:vAlign w:val="center"/>
          </w:tcPr>
          <w:p w:rsidR="009200F8" w:rsidRPr="00D66B35" w:rsidRDefault="0086521B" w:rsidP="007F4563">
            <w:pPr>
              <w:pStyle w:val="a0"/>
              <w:jc w:val="center"/>
              <w:rPr>
                <w:b/>
                <w:sz w:val="14"/>
                <w:szCs w:val="14"/>
              </w:rPr>
            </w:pPr>
            <w:r>
              <w:rPr>
                <w:b/>
                <w:sz w:val="14"/>
                <w:szCs w:val="14"/>
              </w:rPr>
              <w:t>1,5</w:t>
            </w:r>
          </w:p>
        </w:tc>
        <w:tc>
          <w:tcPr>
            <w:tcW w:w="665" w:type="dxa"/>
          </w:tcPr>
          <w:p w:rsidR="009200F8" w:rsidRPr="00D66B35" w:rsidRDefault="0086521B" w:rsidP="007F4563">
            <w:pPr>
              <w:pStyle w:val="a0"/>
              <w:jc w:val="center"/>
              <w:rPr>
                <w:b/>
                <w:sz w:val="14"/>
                <w:szCs w:val="14"/>
              </w:rPr>
            </w:pPr>
            <w:r>
              <w:rPr>
                <w:b/>
                <w:sz w:val="14"/>
                <w:szCs w:val="14"/>
              </w:rPr>
              <w:t>0,9</w:t>
            </w:r>
          </w:p>
        </w:tc>
      </w:tr>
      <w:tr w:rsidR="009200F8" w:rsidTr="0004137E">
        <w:tc>
          <w:tcPr>
            <w:tcW w:w="567" w:type="dxa"/>
            <w:vAlign w:val="center"/>
          </w:tcPr>
          <w:p w:rsidR="009200F8" w:rsidRPr="00D66B35" w:rsidRDefault="009200F8" w:rsidP="007F4563">
            <w:pPr>
              <w:pStyle w:val="a0"/>
              <w:jc w:val="center"/>
              <w:rPr>
                <w:sz w:val="12"/>
                <w:szCs w:val="12"/>
              </w:rPr>
            </w:pPr>
            <w:r w:rsidRPr="00D66B35">
              <w:rPr>
                <w:sz w:val="12"/>
                <w:szCs w:val="12"/>
              </w:rPr>
              <w:t>1001</w:t>
            </w:r>
          </w:p>
        </w:tc>
        <w:tc>
          <w:tcPr>
            <w:tcW w:w="2268" w:type="dxa"/>
            <w:vAlign w:val="center"/>
          </w:tcPr>
          <w:p w:rsidR="009200F8" w:rsidRPr="00D66B35" w:rsidRDefault="009200F8" w:rsidP="007F4563">
            <w:pPr>
              <w:pStyle w:val="a0"/>
              <w:rPr>
                <w:sz w:val="12"/>
                <w:szCs w:val="12"/>
              </w:rPr>
            </w:pPr>
            <w:r w:rsidRPr="00D66B35">
              <w:rPr>
                <w:sz w:val="12"/>
                <w:szCs w:val="12"/>
              </w:rPr>
              <w:t>Пенсионное обеспечение</w:t>
            </w:r>
          </w:p>
        </w:tc>
        <w:tc>
          <w:tcPr>
            <w:tcW w:w="993"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2 154,8</w:t>
            </w:r>
          </w:p>
        </w:tc>
        <w:tc>
          <w:tcPr>
            <w:tcW w:w="992" w:type="dxa"/>
            <w:vAlign w:val="center"/>
          </w:tcPr>
          <w:p w:rsidR="009200F8" w:rsidRPr="00D66B35" w:rsidRDefault="009200F8" w:rsidP="0004137E">
            <w:pPr>
              <w:jc w:val="center"/>
              <w:rPr>
                <w:rFonts w:ascii="Times New Roman" w:hAnsi="Times New Roman"/>
                <w:sz w:val="14"/>
                <w:szCs w:val="14"/>
              </w:rPr>
            </w:pPr>
            <w:r>
              <w:rPr>
                <w:rFonts w:ascii="Times New Roman" w:hAnsi="Times New Roman"/>
                <w:sz w:val="14"/>
                <w:szCs w:val="14"/>
              </w:rPr>
              <w:t>2 263,2</w:t>
            </w:r>
          </w:p>
        </w:tc>
        <w:tc>
          <w:tcPr>
            <w:tcW w:w="1134"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2 303,4</w:t>
            </w:r>
          </w:p>
        </w:tc>
        <w:tc>
          <w:tcPr>
            <w:tcW w:w="992" w:type="dxa"/>
            <w:vAlign w:val="center"/>
          </w:tcPr>
          <w:p w:rsidR="009200F8" w:rsidRPr="00D66B35" w:rsidRDefault="009200F8" w:rsidP="00C34258">
            <w:pPr>
              <w:jc w:val="center"/>
              <w:rPr>
                <w:rFonts w:ascii="Times New Roman" w:hAnsi="Times New Roman"/>
                <w:sz w:val="14"/>
                <w:szCs w:val="14"/>
              </w:rPr>
            </w:pPr>
            <w:r w:rsidRPr="00D66B35">
              <w:rPr>
                <w:rFonts w:ascii="Times New Roman" w:hAnsi="Times New Roman"/>
                <w:sz w:val="14"/>
                <w:szCs w:val="14"/>
              </w:rPr>
              <w:t>2 303,4</w:t>
            </w:r>
          </w:p>
        </w:tc>
        <w:tc>
          <w:tcPr>
            <w:tcW w:w="894" w:type="dxa"/>
            <w:vAlign w:val="center"/>
          </w:tcPr>
          <w:p w:rsidR="009200F8" w:rsidRPr="00D66B35" w:rsidRDefault="009200F8" w:rsidP="00C34258">
            <w:pPr>
              <w:jc w:val="center"/>
              <w:rPr>
                <w:rFonts w:ascii="Times New Roman" w:hAnsi="Times New Roman"/>
                <w:sz w:val="14"/>
                <w:szCs w:val="14"/>
              </w:rPr>
            </w:pPr>
            <w:r w:rsidRPr="00D66B35">
              <w:rPr>
                <w:rFonts w:ascii="Times New Roman" w:hAnsi="Times New Roman"/>
                <w:sz w:val="14"/>
                <w:szCs w:val="14"/>
              </w:rPr>
              <w:t>2 303,4</w:t>
            </w:r>
          </w:p>
        </w:tc>
        <w:tc>
          <w:tcPr>
            <w:tcW w:w="993" w:type="dxa"/>
            <w:vAlign w:val="center"/>
          </w:tcPr>
          <w:p w:rsidR="009200F8" w:rsidRPr="0086521B" w:rsidRDefault="0086521B" w:rsidP="007F4563">
            <w:pPr>
              <w:pStyle w:val="a0"/>
              <w:jc w:val="center"/>
              <w:rPr>
                <w:sz w:val="14"/>
                <w:szCs w:val="14"/>
              </w:rPr>
            </w:pPr>
            <w:r w:rsidRPr="0086521B">
              <w:rPr>
                <w:sz w:val="14"/>
                <w:szCs w:val="14"/>
              </w:rPr>
              <w:t>+ 148,6</w:t>
            </w:r>
          </w:p>
        </w:tc>
        <w:tc>
          <w:tcPr>
            <w:tcW w:w="708" w:type="dxa"/>
            <w:vAlign w:val="center"/>
          </w:tcPr>
          <w:p w:rsidR="009200F8" w:rsidRPr="0086521B" w:rsidRDefault="0086521B" w:rsidP="007F4563">
            <w:pPr>
              <w:pStyle w:val="a0"/>
              <w:jc w:val="center"/>
              <w:rPr>
                <w:sz w:val="14"/>
                <w:szCs w:val="14"/>
              </w:rPr>
            </w:pPr>
            <w:r>
              <w:rPr>
                <w:sz w:val="14"/>
                <w:szCs w:val="14"/>
              </w:rPr>
              <w:t>0,4</w:t>
            </w:r>
          </w:p>
        </w:tc>
        <w:tc>
          <w:tcPr>
            <w:tcW w:w="665" w:type="dxa"/>
          </w:tcPr>
          <w:p w:rsidR="009200F8" w:rsidRPr="0086521B" w:rsidRDefault="0086521B" w:rsidP="007F4563">
            <w:pPr>
              <w:pStyle w:val="a0"/>
              <w:jc w:val="center"/>
              <w:rPr>
                <w:sz w:val="14"/>
                <w:szCs w:val="14"/>
              </w:rPr>
            </w:pPr>
            <w:r>
              <w:rPr>
                <w:sz w:val="14"/>
                <w:szCs w:val="14"/>
              </w:rPr>
              <w:t>0,4</w:t>
            </w:r>
          </w:p>
        </w:tc>
      </w:tr>
      <w:tr w:rsidR="009200F8" w:rsidTr="0004137E">
        <w:tc>
          <w:tcPr>
            <w:tcW w:w="567" w:type="dxa"/>
            <w:vAlign w:val="center"/>
          </w:tcPr>
          <w:p w:rsidR="009200F8" w:rsidRPr="00D66B35" w:rsidRDefault="009200F8" w:rsidP="007F4563">
            <w:pPr>
              <w:pStyle w:val="a0"/>
              <w:jc w:val="center"/>
              <w:rPr>
                <w:sz w:val="12"/>
                <w:szCs w:val="12"/>
              </w:rPr>
            </w:pPr>
            <w:r w:rsidRPr="00D66B35">
              <w:rPr>
                <w:sz w:val="12"/>
                <w:szCs w:val="12"/>
              </w:rPr>
              <w:t>1003</w:t>
            </w:r>
          </w:p>
        </w:tc>
        <w:tc>
          <w:tcPr>
            <w:tcW w:w="2268" w:type="dxa"/>
            <w:vAlign w:val="center"/>
          </w:tcPr>
          <w:p w:rsidR="009200F8" w:rsidRPr="00D66B35" w:rsidRDefault="009200F8" w:rsidP="007F4563">
            <w:pPr>
              <w:pStyle w:val="a0"/>
              <w:rPr>
                <w:sz w:val="12"/>
                <w:szCs w:val="12"/>
              </w:rPr>
            </w:pPr>
            <w:r w:rsidRPr="00D66B35">
              <w:rPr>
                <w:sz w:val="12"/>
                <w:szCs w:val="12"/>
              </w:rPr>
              <w:t>Социальное обеспечение населения</w:t>
            </w:r>
          </w:p>
        </w:tc>
        <w:tc>
          <w:tcPr>
            <w:tcW w:w="993"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498,5</w:t>
            </w:r>
          </w:p>
        </w:tc>
        <w:tc>
          <w:tcPr>
            <w:tcW w:w="992" w:type="dxa"/>
            <w:vAlign w:val="center"/>
          </w:tcPr>
          <w:p w:rsidR="009200F8" w:rsidRPr="00D66B35" w:rsidRDefault="009200F8" w:rsidP="0004137E">
            <w:pPr>
              <w:jc w:val="center"/>
              <w:rPr>
                <w:rFonts w:ascii="Times New Roman" w:hAnsi="Times New Roman"/>
                <w:sz w:val="14"/>
                <w:szCs w:val="14"/>
              </w:rPr>
            </w:pPr>
            <w:r>
              <w:rPr>
                <w:rFonts w:ascii="Times New Roman" w:hAnsi="Times New Roman"/>
                <w:sz w:val="14"/>
                <w:szCs w:val="14"/>
              </w:rPr>
              <w:t>537,5</w:t>
            </w:r>
          </w:p>
        </w:tc>
        <w:tc>
          <w:tcPr>
            <w:tcW w:w="1134"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432,5</w:t>
            </w:r>
          </w:p>
        </w:tc>
        <w:tc>
          <w:tcPr>
            <w:tcW w:w="992" w:type="dxa"/>
            <w:vAlign w:val="center"/>
          </w:tcPr>
          <w:p w:rsidR="009200F8" w:rsidRPr="00D66B35" w:rsidRDefault="009200F8" w:rsidP="004377F2">
            <w:pPr>
              <w:jc w:val="center"/>
              <w:rPr>
                <w:rFonts w:ascii="Times New Roman" w:hAnsi="Times New Roman"/>
                <w:sz w:val="14"/>
                <w:szCs w:val="14"/>
              </w:rPr>
            </w:pPr>
            <w:r w:rsidRPr="00D66B35">
              <w:rPr>
                <w:rFonts w:ascii="Times New Roman" w:hAnsi="Times New Roman"/>
                <w:sz w:val="14"/>
                <w:szCs w:val="14"/>
              </w:rPr>
              <w:t>432,5</w:t>
            </w:r>
          </w:p>
        </w:tc>
        <w:tc>
          <w:tcPr>
            <w:tcW w:w="894" w:type="dxa"/>
            <w:vAlign w:val="center"/>
          </w:tcPr>
          <w:p w:rsidR="009200F8" w:rsidRPr="00D66B35" w:rsidRDefault="009200F8" w:rsidP="004377F2">
            <w:pPr>
              <w:jc w:val="center"/>
              <w:rPr>
                <w:rFonts w:ascii="Times New Roman" w:hAnsi="Times New Roman"/>
                <w:sz w:val="14"/>
                <w:szCs w:val="14"/>
              </w:rPr>
            </w:pPr>
            <w:r w:rsidRPr="00D66B35">
              <w:rPr>
                <w:rFonts w:ascii="Times New Roman" w:hAnsi="Times New Roman"/>
                <w:sz w:val="14"/>
                <w:szCs w:val="14"/>
              </w:rPr>
              <w:t>432,5</w:t>
            </w:r>
          </w:p>
        </w:tc>
        <w:tc>
          <w:tcPr>
            <w:tcW w:w="993" w:type="dxa"/>
            <w:vAlign w:val="center"/>
          </w:tcPr>
          <w:p w:rsidR="009200F8" w:rsidRPr="0086521B" w:rsidRDefault="0086521B" w:rsidP="007F4563">
            <w:pPr>
              <w:pStyle w:val="a0"/>
              <w:jc w:val="center"/>
              <w:rPr>
                <w:sz w:val="14"/>
                <w:szCs w:val="14"/>
              </w:rPr>
            </w:pPr>
            <w:r w:rsidRPr="0086521B">
              <w:rPr>
                <w:sz w:val="14"/>
                <w:szCs w:val="14"/>
              </w:rPr>
              <w:t>- 66,0</w:t>
            </w:r>
          </w:p>
        </w:tc>
        <w:tc>
          <w:tcPr>
            <w:tcW w:w="708" w:type="dxa"/>
            <w:vAlign w:val="center"/>
          </w:tcPr>
          <w:p w:rsidR="009200F8" w:rsidRPr="0086521B" w:rsidRDefault="0086521B" w:rsidP="007F4563">
            <w:pPr>
              <w:pStyle w:val="a0"/>
              <w:jc w:val="center"/>
              <w:rPr>
                <w:sz w:val="14"/>
                <w:szCs w:val="14"/>
              </w:rPr>
            </w:pPr>
            <w:r>
              <w:rPr>
                <w:sz w:val="14"/>
                <w:szCs w:val="14"/>
              </w:rPr>
              <w:t>0,1</w:t>
            </w:r>
          </w:p>
        </w:tc>
        <w:tc>
          <w:tcPr>
            <w:tcW w:w="665" w:type="dxa"/>
          </w:tcPr>
          <w:p w:rsidR="009200F8" w:rsidRPr="0086521B" w:rsidRDefault="0086521B" w:rsidP="007F4563">
            <w:pPr>
              <w:pStyle w:val="a0"/>
              <w:jc w:val="center"/>
              <w:rPr>
                <w:sz w:val="14"/>
                <w:szCs w:val="14"/>
              </w:rPr>
            </w:pPr>
            <w:r>
              <w:rPr>
                <w:sz w:val="14"/>
                <w:szCs w:val="14"/>
              </w:rPr>
              <w:t>0,1</w:t>
            </w:r>
          </w:p>
        </w:tc>
      </w:tr>
      <w:tr w:rsidR="009200F8" w:rsidTr="0004137E">
        <w:tc>
          <w:tcPr>
            <w:tcW w:w="567" w:type="dxa"/>
            <w:vAlign w:val="center"/>
          </w:tcPr>
          <w:p w:rsidR="009200F8" w:rsidRPr="00D66B35" w:rsidRDefault="009200F8" w:rsidP="007F4563">
            <w:pPr>
              <w:pStyle w:val="a0"/>
              <w:jc w:val="center"/>
              <w:rPr>
                <w:sz w:val="12"/>
                <w:szCs w:val="12"/>
              </w:rPr>
            </w:pPr>
            <w:r w:rsidRPr="00D66B35">
              <w:rPr>
                <w:sz w:val="12"/>
                <w:szCs w:val="12"/>
              </w:rPr>
              <w:t>1004</w:t>
            </w:r>
          </w:p>
        </w:tc>
        <w:tc>
          <w:tcPr>
            <w:tcW w:w="2268" w:type="dxa"/>
            <w:vAlign w:val="center"/>
          </w:tcPr>
          <w:p w:rsidR="009200F8" w:rsidRPr="00D66B35" w:rsidRDefault="009200F8" w:rsidP="007F4563">
            <w:pPr>
              <w:pStyle w:val="a0"/>
              <w:rPr>
                <w:sz w:val="12"/>
                <w:szCs w:val="12"/>
              </w:rPr>
            </w:pPr>
            <w:r w:rsidRPr="00D66B35">
              <w:rPr>
                <w:sz w:val="12"/>
                <w:szCs w:val="12"/>
              </w:rPr>
              <w:t>Охрана семьи и детства</w:t>
            </w:r>
          </w:p>
        </w:tc>
        <w:tc>
          <w:tcPr>
            <w:tcW w:w="993"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5 396,3</w:t>
            </w:r>
          </w:p>
        </w:tc>
        <w:tc>
          <w:tcPr>
            <w:tcW w:w="992" w:type="dxa"/>
            <w:vAlign w:val="center"/>
          </w:tcPr>
          <w:p w:rsidR="009200F8" w:rsidRPr="00D66B35" w:rsidRDefault="009200F8" w:rsidP="0004137E">
            <w:pPr>
              <w:jc w:val="center"/>
              <w:rPr>
                <w:rFonts w:ascii="Times New Roman" w:hAnsi="Times New Roman"/>
                <w:sz w:val="14"/>
                <w:szCs w:val="14"/>
              </w:rPr>
            </w:pPr>
            <w:r>
              <w:rPr>
                <w:rFonts w:ascii="Times New Roman" w:hAnsi="Times New Roman"/>
                <w:sz w:val="14"/>
                <w:szCs w:val="14"/>
              </w:rPr>
              <w:t>4 855,2</w:t>
            </w:r>
          </w:p>
        </w:tc>
        <w:tc>
          <w:tcPr>
            <w:tcW w:w="1134"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2 745,2</w:t>
            </w:r>
          </w:p>
        </w:tc>
        <w:tc>
          <w:tcPr>
            <w:tcW w:w="992" w:type="dxa"/>
            <w:vAlign w:val="center"/>
          </w:tcPr>
          <w:p w:rsidR="009200F8" w:rsidRPr="00D66B35" w:rsidRDefault="009200F8" w:rsidP="004377F2">
            <w:pPr>
              <w:jc w:val="center"/>
              <w:rPr>
                <w:rFonts w:ascii="Times New Roman" w:hAnsi="Times New Roman"/>
                <w:sz w:val="14"/>
                <w:szCs w:val="14"/>
              </w:rPr>
            </w:pPr>
            <w:r w:rsidRPr="00D66B35">
              <w:rPr>
                <w:rFonts w:ascii="Times New Roman" w:hAnsi="Times New Roman"/>
                <w:sz w:val="14"/>
                <w:szCs w:val="14"/>
              </w:rPr>
              <w:t>2 754,3</w:t>
            </w:r>
          </w:p>
        </w:tc>
        <w:tc>
          <w:tcPr>
            <w:tcW w:w="894" w:type="dxa"/>
            <w:vAlign w:val="center"/>
          </w:tcPr>
          <w:p w:rsidR="009200F8" w:rsidRPr="00D66B35" w:rsidRDefault="009200F8" w:rsidP="004377F2">
            <w:pPr>
              <w:jc w:val="center"/>
              <w:rPr>
                <w:rFonts w:ascii="Times New Roman" w:hAnsi="Times New Roman"/>
                <w:sz w:val="14"/>
                <w:szCs w:val="14"/>
              </w:rPr>
            </w:pPr>
            <w:r w:rsidRPr="00D66B35">
              <w:rPr>
                <w:rFonts w:ascii="Times New Roman" w:hAnsi="Times New Roman"/>
                <w:sz w:val="14"/>
                <w:szCs w:val="14"/>
              </w:rPr>
              <w:t>2 754,4</w:t>
            </w:r>
          </w:p>
        </w:tc>
        <w:tc>
          <w:tcPr>
            <w:tcW w:w="993" w:type="dxa"/>
            <w:vAlign w:val="center"/>
          </w:tcPr>
          <w:p w:rsidR="009200F8" w:rsidRPr="0086521B" w:rsidRDefault="0086521B" w:rsidP="007F4563">
            <w:pPr>
              <w:pStyle w:val="a0"/>
              <w:jc w:val="center"/>
              <w:rPr>
                <w:sz w:val="14"/>
                <w:szCs w:val="14"/>
              </w:rPr>
            </w:pPr>
            <w:r>
              <w:rPr>
                <w:sz w:val="14"/>
                <w:szCs w:val="14"/>
              </w:rPr>
              <w:t>- 2 651,1</w:t>
            </w:r>
          </w:p>
        </w:tc>
        <w:tc>
          <w:tcPr>
            <w:tcW w:w="708" w:type="dxa"/>
            <w:vAlign w:val="center"/>
          </w:tcPr>
          <w:p w:rsidR="009200F8" w:rsidRPr="0086521B" w:rsidRDefault="0086521B" w:rsidP="007F4563">
            <w:pPr>
              <w:pStyle w:val="a0"/>
              <w:jc w:val="center"/>
              <w:rPr>
                <w:sz w:val="14"/>
                <w:szCs w:val="14"/>
              </w:rPr>
            </w:pPr>
            <w:r>
              <w:rPr>
                <w:sz w:val="14"/>
                <w:szCs w:val="14"/>
              </w:rPr>
              <w:t>1,0</w:t>
            </w:r>
          </w:p>
        </w:tc>
        <w:tc>
          <w:tcPr>
            <w:tcW w:w="665" w:type="dxa"/>
          </w:tcPr>
          <w:p w:rsidR="009200F8" w:rsidRPr="0086521B" w:rsidRDefault="0086521B" w:rsidP="007F4563">
            <w:pPr>
              <w:pStyle w:val="a0"/>
              <w:jc w:val="center"/>
              <w:rPr>
                <w:sz w:val="14"/>
                <w:szCs w:val="14"/>
              </w:rPr>
            </w:pPr>
            <w:r>
              <w:rPr>
                <w:sz w:val="14"/>
                <w:szCs w:val="14"/>
              </w:rPr>
              <w:t>0,4</w:t>
            </w:r>
          </w:p>
        </w:tc>
      </w:tr>
      <w:tr w:rsidR="009200F8" w:rsidTr="0004137E">
        <w:tc>
          <w:tcPr>
            <w:tcW w:w="567" w:type="dxa"/>
            <w:vAlign w:val="center"/>
          </w:tcPr>
          <w:p w:rsidR="009200F8" w:rsidRPr="00D66B35" w:rsidRDefault="009200F8" w:rsidP="007F4563">
            <w:pPr>
              <w:pStyle w:val="a0"/>
              <w:jc w:val="center"/>
              <w:rPr>
                <w:sz w:val="12"/>
                <w:szCs w:val="12"/>
              </w:rPr>
            </w:pPr>
            <w:r w:rsidRPr="00D66B35">
              <w:rPr>
                <w:sz w:val="12"/>
                <w:szCs w:val="12"/>
              </w:rPr>
              <w:t>1006</w:t>
            </w:r>
          </w:p>
        </w:tc>
        <w:tc>
          <w:tcPr>
            <w:tcW w:w="2268" w:type="dxa"/>
            <w:vAlign w:val="center"/>
          </w:tcPr>
          <w:p w:rsidR="009200F8" w:rsidRPr="00D66B35" w:rsidRDefault="009200F8" w:rsidP="007F4563">
            <w:pPr>
              <w:pStyle w:val="a0"/>
              <w:rPr>
                <w:sz w:val="12"/>
                <w:szCs w:val="12"/>
              </w:rPr>
            </w:pPr>
            <w:r w:rsidRPr="00D66B35">
              <w:rPr>
                <w:sz w:val="12"/>
                <w:szCs w:val="12"/>
              </w:rPr>
              <w:t>Другие вопросы в области социальной политики</w:t>
            </w:r>
          </w:p>
        </w:tc>
        <w:tc>
          <w:tcPr>
            <w:tcW w:w="993"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141,4</w:t>
            </w:r>
          </w:p>
        </w:tc>
        <w:tc>
          <w:tcPr>
            <w:tcW w:w="992" w:type="dxa"/>
            <w:vAlign w:val="center"/>
          </w:tcPr>
          <w:p w:rsidR="009200F8" w:rsidRPr="00D66B35" w:rsidRDefault="009200F8" w:rsidP="0004137E">
            <w:pPr>
              <w:jc w:val="center"/>
              <w:rPr>
                <w:rFonts w:ascii="Times New Roman" w:hAnsi="Times New Roman"/>
                <w:sz w:val="14"/>
                <w:szCs w:val="14"/>
              </w:rPr>
            </w:pPr>
            <w:r>
              <w:rPr>
                <w:rFonts w:ascii="Times New Roman" w:hAnsi="Times New Roman"/>
                <w:sz w:val="14"/>
                <w:szCs w:val="14"/>
              </w:rPr>
              <w:t>141,4</w:t>
            </w:r>
          </w:p>
        </w:tc>
        <w:tc>
          <w:tcPr>
            <w:tcW w:w="1134"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141,4</w:t>
            </w:r>
          </w:p>
        </w:tc>
        <w:tc>
          <w:tcPr>
            <w:tcW w:w="992" w:type="dxa"/>
            <w:vAlign w:val="center"/>
          </w:tcPr>
          <w:p w:rsidR="009200F8" w:rsidRPr="00D66B35" w:rsidRDefault="009200F8" w:rsidP="004377F2">
            <w:pPr>
              <w:jc w:val="center"/>
              <w:rPr>
                <w:rFonts w:ascii="Times New Roman" w:hAnsi="Times New Roman"/>
                <w:sz w:val="14"/>
                <w:szCs w:val="14"/>
              </w:rPr>
            </w:pPr>
            <w:r w:rsidRPr="00D66B35">
              <w:rPr>
                <w:rFonts w:ascii="Times New Roman" w:hAnsi="Times New Roman"/>
                <w:sz w:val="14"/>
                <w:szCs w:val="14"/>
              </w:rPr>
              <w:t>141,4</w:t>
            </w:r>
          </w:p>
        </w:tc>
        <w:tc>
          <w:tcPr>
            <w:tcW w:w="894" w:type="dxa"/>
            <w:vAlign w:val="center"/>
          </w:tcPr>
          <w:p w:rsidR="009200F8" w:rsidRPr="00D66B35" w:rsidRDefault="009200F8" w:rsidP="004377F2">
            <w:pPr>
              <w:jc w:val="center"/>
              <w:rPr>
                <w:rFonts w:ascii="Times New Roman" w:hAnsi="Times New Roman"/>
                <w:sz w:val="14"/>
                <w:szCs w:val="14"/>
              </w:rPr>
            </w:pPr>
            <w:r w:rsidRPr="00D66B35">
              <w:rPr>
                <w:rFonts w:ascii="Times New Roman" w:hAnsi="Times New Roman"/>
                <w:sz w:val="14"/>
                <w:szCs w:val="14"/>
              </w:rPr>
              <w:t>141,4</w:t>
            </w:r>
          </w:p>
        </w:tc>
        <w:tc>
          <w:tcPr>
            <w:tcW w:w="993" w:type="dxa"/>
            <w:vAlign w:val="center"/>
          </w:tcPr>
          <w:p w:rsidR="009200F8" w:rsidRPr="0086521B" w:rsidRDefault="0086521B" w:rsidP="007F4563">
            <w:pPr>
              <w:pStyle w:val="a0"/>
              <w:jc w:val="center"/>
              <w:rPr>
                <w:sz w:val="14"/>
                <w:szCs w:val="14"/>
              </w:rPr>
            </w:pPr>
            <w:r>
              <w:rPr>
                <w:sz w:val="14"/>
                <w:szCs w:val="14"/>
              </w:rPr>
              <w:t>-</w:t>
            </w:r>
          </w:p>
        </w:tc>
        <w:tc>
          <w:tcPr>
            <w:tcW w:w="708" w:type="dxa"/>
            <w:vAlign w:val="center"/>
          </w:tcPr>
          <w:p w:rsidR="009200F8" w:rsidRPr="0086521B" w:rsidRDefault="009200F8" w:rsidP="007F4563">
            <w:pPr>
              <w:pStyle w:val="a0"/>
              <w:jc w:val="center"/>
              <w:rPr>
                <w:sz w:val="14"/>
                <w:szCs w:val="14"/>
              </w:rPr>
            </w:pPr>
          </w:p>
        </w:tc>
        <w:tc>
          <w:tcPr>
            <w:tcW w:w="665" w:type="dxa"/>
          </w:tcPr>
          <w:p w:rsidR="009200F8" w:rsidRPr="0086521B" w:rsidRDefault="009200F8" w:rsidP="007F4563">
            <w:pPr>
              <w:pStyle w:val="a0"/>
              <w:jc w:val="center"/>
              <w:rPr>
                <w:sz w:val="14"/>
                <w:szCs w:val="14"/>
              </w:rPr>
            </w:pPr>
          </w:p>
        </w:tc>
      </w:tr>
      <w:tr w:rsidR="009200F8" w:rsidRPr="00780C46" w:rsidTr="000A63F1">
        <w:tc>
          <w:tcPr>
            <w:tcW w:w="567" w:type="dxa"/>
            <w:vAlign w:val="center"/>
          </w:tcPr>
          <w:p w:rsidR="009200F8" w:rsidRPr="00D66B35" w:rsidRDefault="009200F8" w:rsidP="007F4563">
            <w:pPr>
              <w:pStyle w:val="a0"/>
              <w:jc w:val="center"/>
              <w:rPr>
                <w:b/>
                <w:sz w:val="12"/>
                <w:szCs w:val="12"/>
              </w:rPr>
            </w:pPr>
            <w:r w:rsidRPr="00D66B35">
              <w:rPr>
                <w:b/>
                <w:sz w:val="12"/>
                <w:szCs w:val="12"/>
              </w:rPr>
              <w:t>1100</w:t>
            </w:r>
          </w:p>
        </w:tc>
        <w:tc>
          <w:tcPr>
            <w:tcW w:w="2268" w:type="dxa"/>
            <w:vAlign w:val="center"/>
          </w:tcPr>
          <w:p w:rsidR="009200F8" w:rsidRPr="00D66B35" w:rsidRDefault="009200F8" w:rsidP="007F4563">
            <w:pPr>
              <w:pStyle w:val="a0"/>
              <w:rPr>
                <w:b/>
                <w:sz w:val="12"/>
                <w:szCs w:val="12"/>
              </w:rPr>
            </w:pPr>
            <w:r w:rsidRPr="00D66B35">
              <w:rPr>
                <w:b/>
                <w:sz w:val="12"/>
                <w:szCs w:val="12"/>
              </w:rPr>
              <w:t>ФИЗИЧЕСКА КУЛЬТУРА И СПОРТ</w:t>
            </w:r>
          </w:p>
        </w:tc>
        <w:tc>
          <w:tcPr>
            <w:tcW w:w="993" w:type="dxa"/>
            <w:vAlign w:val="center"/>
          </w:tcPr>
          <w:p w:rsidR="009200F8" w:rsidRPr="00D66B35" w:rsidRDefault="009200F8" w:rsidP="0004137E">
            <w:pPr>
              <w:pStyle w:val="a0"/>
              <w:jc w:val="center"/>
              <w:rPr>
                <w:b/>
                <w:sz w:val="14"/>
                <w:szCs w:val="14"/>
              </w:rPr>
            </w:pPr>
            <w:r w:rsidRPr="00D66B35">
              <w:rPr>
                <w:b/>
                <w:sz w:val="14"/>
                <w:szCs w:val="14"/>
              </w:rPr>
              <w:t>857,0</w:t>
            </w:r>
          </w:p>
        </w:tc>
        <w:tc>
          <w:tcPr>
            <w:tcW w:w="992" w:type="dxa"/>
            <w:vAlign w:val="center"/>
          </w:tcPr>
          <w:p w:rsidR="009200F8" w:rsidRPr="00D66B35" w:rsidRDefault="009200F8" w:rsidP="0004137E">
            <w:pPr>
              <w:jc w:val="center"/>
              <w:rPr>
                <w:rFonts w:ascii="Times New Roman" w:hAnsi="Times New Roman"/>
                <w:b/>
                <w:sz w:val="14"/>
                <w:szCs w:val="14"/>
              </w:rPr>
            </w:pPr>
            <w:r>
              <w:rPr>
                <w:rFonts w:ascii="Times New Roman" w:hAnsi="Times New Roman"/>
                <w:b/>
                <w:sz w:val="14"/>
                <w:szCs w:val="14"/>
              </w:rPr>
              <w:t>875,9</w:t>
            </w:r>
          </w:p>
        </w:tc>
        <w:tc>
          <w:tcPr>
            <w:tcW w:w="1134" w:type="dxa"/>
            <w:vAlign w:val="center"/>
          </w:tcPr>
          <w:p w:rsidR="009200F8" w:rsidRPr="00D66B35" w:rsidRDefault="009200F8" w:rsidP="0004137E">
            <w:pPr>
              <w:jc w:val="center"/>
              <w:rPr>
                <w:rFonts w:ascii="Times New Roman" w:hAnsi="Times New Roman"/>
                <w:b/>
                <w:sz w:val="14"/>
                <w:szCs w:val="14"/>
              </w:rPr>
            </w:pPr>
            <w:r w:rsidRPr="00D66B35">
              <w:rPr>
                <w:rFonts w:ascii="Times New Roman" w:hAnsi="Times New Roman"/>
                <w:b/>
                <w:sz w:val="14"/>
                <w:szCs w:val="14"/>
              </w:rPr>
              <w:t>857,0</w:t>
            </w:r>
          </w:p>
        </w:tc>
        <w:tc>
          <w:tcPr>
            <w:tcW w:w="992" w:type="dxa"/>
            <w:vAlign w:val="center"/>
          </w:tcPr>
          <w:p w:rsidR="009200F8" w:rsidRPr="00D66B35" w:rsidRDefault="009200F8" w:rsidP="00C34258">
            <w:pPr>
              <w:jc w:val="center"/>
              <w:rPr>
                <w:rFonts w:ascii="Times New Roman" w:hAnsi="Times New Roman"/>
                <w:b/>
                <w:sz w:val="14"/>
                <w:szCs w:val="14"/>
              </w:rPr>
            </w:pPr>
            <w:r w:rsidRPr="00D66B35">
              <w:rPr>
                <w:rFonts w:ascii="Times New Roman" w:hAnsi="Times New Roman"/>
                <w:b/>
                <w:sz w:val="14"/>
                <w:szCs w:val="14"/>
              </w:rPr>
              <w:t>857,0</w:t>
            </w:r>
          </w:p>
        </w:tc>
        <w:tc>
          <w:tcPr>
            <w:tcW w:w="894" w:type="dxa"/>
            <w:vAlign w:val="center"/>
          </w:tcPr>
          <w:p w:rsidR="009200F8" w:rsidRPr="00D66B35" w:rsidRDefault="009200F8" w:rsidP="00C34258">
            <w:pPr>
              <w:jc w:val="center"/>
              <w:rPr>
                <w:rFonts w:ascii="Times New Roman" w:hAnsi="Times New Roman"/>
                <w:b/>
                <w:sz w:val="14"/>
                <w:szCs w:val="14"/>
              </w:rPr>
            </w:pPr>
            <w:r w:rsidRPr="00D66B35">
              <w:rPr>
                <w:rFonts w:ascii="Times New Roman" w:hAnsi="Times New Roman"/>
                <w:b/>
                <w:sz w:val="14"/>
                <w:szCs w:val="14"/>
              </w:rPr>
              <w:t>857,0</w:t>
            </w:r>
          </w:p>
        </w:tc>
        <w:tc>
          <w:tcPr>
            <w:tcW w:w="993" w:type="dxa"/>
            <w:vAlign w:val="center"/>
          </w:tcPr>
          <w:p w:rsidR="009200F8" w:rsidRPr="00D66B35" w:rsidRDefault="000A63F1" w:rsidP="007F4563">
            <w:pPr>
              <w:pStyle w:val="a0"/>
              <w:jc w:val="center"/>
              <w:rPr>
                <w:b/>
                <w:sz w:val="14"/>
                <w:szCs w:val="14"/>
              </w:rPr>
            </w:pPr>
            <w:r>
              <w:rPr>
                <w:b/>
                <w:sz w:val="14"/>
                <w:szCs w:val="14"/>
              </w:rPr>
              <w:t>-</w:t>
            </w:r>
          </w:p>
        </w:tc>
        <w:tc>
          <w:tcPr>
            <w:tcW w:w="708" w:type="dxa"/>
            <w:vAlign w:val="center"/>
          </w:tcPr>
          <w:p w:rsidR="009200F8" w:rsidRPr="00D66B35" w:rsidRDefault="000A63F1" w:rsidP="000A63F1">
            <w:pPr>
              <w:pStyle w:val="a0"/>
              <w:jc w:val="center"/>
              <w:rPr>
                <w:b/>
                <w:sz w:val="14"/>
                <w:szCs w:val="14"/>
              </w:rPr>
            </w:pPr>
            <w:r>
              <w:rPr>
                <w:b/>
                <w:sz w:val="14"/>
                <w:szCs w:val="14"/>
              </w:rPr>
              <w:t>0,2</w:t>
            </w:r>
          </w:p>
        </w:tc>
        <w:tc>
          <w:tcPr>
            <w:tcW w:w="665" w:type="dxa"/>
            <w:vAlign w:val="center"/>
          </w:tcPr>
          <w:p w:rsidR="009200F8" w:rsidRPr="00D66B35" w:rsidRDefault="000A63F1" w:rsidP="000A63F1">
            <w:pPr>
              <w:pStyle w:val="a0"/>
              <w:jc w:val="center"/>
              <w:rPr>
                <w:b/>
                <w:sz w:val="14"/>
                <w:szCs w:val="14"/>
              </w:rPr>
            </w:pPr>
            <w:r>
              <w:rPr>
                <w:b/>
                <w:sz w:val="14"/>
                <w:szCs w:val="14"/>
              </w:rPr>
              <w:t>0,1</w:t>
            </w:r>
          </w:p>
        </w:tc>
      </w:tr>
      <w:tr w:rsidR="009200F8" w:rsidTr="000A63F1">
        <w:tc>
          <w:tcPr>
            <w:tcW w:w="567" w:type="dxa"/>
            <w:vAlign w:val="center"/>
          </w:tcPr>
          <w:p w:rsidR="009200F8" w:rsidRPr="00D66B35" w:rsidRDefault="009200F8" w:rsidP="007F4563">
            <w:pPr>
              <w:pStyle w:val="a0"/>
              <w:jc w:val="center"/>
              <w:rPr>
                <w:sz w:val="12"/>
                <w:szCs w:val="12"/>
              </w:rPr>
            </w:pPr>
            <w:r w:rsidRPr="00D66B35">
              <w:rPr>
                <w:sz w:val="12"/>
                <w:szCs w:val="12"/>
              </w:rPr>
              <w:t>1102</w:t>
            </w:r>
          </w:p>
        </w:tc>
        <w:tc>
          <w:tcPr>
            <w:tcW w:w="2268" w:type="dxa"/>
            <w:vAlign w:val="center"/>
          </w:tcPr>
          <w:p w:rsidR="009200F8" w:rsidRPr="00D66B35" w:rsidRDefault="009200F8" w:rsidP="007F4563">
            <w:pPr>
              <w:pStyle w:val="a0"/>
              <w:rPr>
                <w:sz w:val="12"/>
                <w:szCs w:val="12"/>
              </w:rPr>
            </w:pPr>
            <w:r w:rsidRPr="00D66B35">
              <w:rPr>
                <w:sz w:val="12"/>
                <w:szCs w:val="12"/>
              </w:rPr>
              <w:t>Массовый спорт</w:t>
            </w:r>
          </w:p>
        </w:tc>
        <w:tc>
          <w:tcPr>
            <w:tcW w:w="993" w:type="dxa"/>
            <w:vAlign w:val="center"/>
          </w:tcPr>
          <w:p w:rsidR="009200F8" w:rsidRPr="00D66B35" w:rsidRDefault="009200F8" w:rsidP="0004137E">
            <w:pPr>
              <w:pStyle w:val="a0"/>
              <w:jc w:val="center"/>
              <w:rPr>
                <w:sz w:val="14"/>
                <w:szCs w:val="14"/>
              </w:rPr>
            </w:pPr>
            <w:r w:rsidRPr="00D66B35">
              <w:rPr>
                <w:sz w:val="14"/>
                <w:szCs w:val="14"/>
              </w:rPr>
              <w:t>857,0</w:t>
            </w:r>
          </w:p>
        </w:tc>
        <w:tc>
          <w:tcPr>
            <w:tcW w:w="992" w:type="dxa"/>
            <w:vAlign w:val="center"/>
          </w:tcPr>
          <w:p w:rsidR="009200F8" w:rsidRPr="00D66B35" w:rsidRDefault="009200F8" w:rsidP="0004137E">
            <w:pPr>
              <w:jc w:val="center"/>
              <w:rPr>
                <w:rFonts w:ascii="Times New Roman" w:hAnsi="Times New Roman"/>
                <w:sz w:val="14"/>
                <w:szCs w:val="14"/>
              </w:rPr>
            </w:pPr>
            <w:r>
              <w:rPr>
                <w:rFonts w:ascii="Times New Roman" w:hAnsi="Times New Roman"/>
                <w:sz w:val="14"/>
                <w:szCs w:val="14"/>
              </w:rPr>
              <w:t>875,9</w:t>
            </w:r>
          </w:p>
        </w:tc>
        <w:tc>
          <w:tcPr>
            <w:tcW w:w="1134"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857,0</w:t>
            </w:r>
          </w:p>
        </w:tc>
        <w:tc>
          <w:tcPr>
            <w:tcW w:w="992" w:type="dxa"/>
            <w:vAlign w:val="center"/>
          </w:tcPr>
          <w:p w:rsidR="009200F8" w:rsidRPr="00D66B35" w:rsidRDefault="009200F8" w:rsidP="00C34258">
            <w:pPr>
              <w:jc w:val="center"/>
              <w:rPr>
                <w:rFonts w:ascii="Times New Roman" w:hAnsi="Times New Roman"/>
                <w:sz w:val="14"/>
                <w:szCs w:val="14"/>
              </w:rPr>
            </w:pPr>
            <w:r w:rsidRPr="00D66B35">
              <w:rPr>
                <w:rFonts w:ascii="Times New Roman" w:hAnsi="Times New Roman"/>
                <w:sz w:val="14"/>
                <w:szCs w:val="14"/>
              </w:rPr>
              <w:t>857,0</w:t>
            </w:r>
          </w:p>
        </w:tc>
        <w:tc>
          <w:tcPr>
            <w:tcW w:w="894" w:type="dxa"/>
            <w:vAlign w:val="center"/>
          </w:tcPr>
          <w:p w:rsidR="009200F8" w:rsidRPr="00D66B35" w:rsidRDefault="009200F8" w:rsidP="00C34258">
            <w:pPr>
              <w:jc w:val="center"/>
              <w:rPr>
                <w:rFonts w:ascii="Times New Roman" w:hAnsi="Times New Roman"/>
                <w:sz w:val="14"/>
                <w:szCs w:val="14"/>
              </w:rPr>
            </w:pPr>
            <w:r w:rsidRPr="00D66B35">
              <w:rPr>
                <w:rFonts w:ascii="Times New Roman" w:hAnsi="Times New Roman"/>
                <w:sz w:val="14"/>
                <w:szCs w:val="14"/>
              </w:rPr>
              <w:t>857,0</w:t>
            </w:r>
          </w:p>
        </w:tc>
        <w:tc>
          <w:tcPr>
            <w:tcW w:w="993" w:type="dxa"/>
            <w:vAlign w:val="center"/>
          </w:tcPr>
          <w:p w:rsidR="009200F8" w:rsidRPr="00D66B35" w:rsidRDefault="000A63F1" w:rsidP="007F4563">
            <w:pPr>
              <w:pStyle w:val="a0"/>
              <w:jc w:val="center"/>
              <w:rPr>
                <w:b/>
                <w:sz w:val="14"/>
                <w:szCs w:val="14"/>
              </w:rPr>
            </w:pPr>
            <w:r>
              <w:rPr>
                <w:b/>
                <w:sz w:val="14"/>
                <w:szCs w:val="14"/>
              </w:rPr>
              <w:t>-</w:t>
            </w:r>
          </w:p>
        </w:tc>
        <w:tc>
          <w:tcPr>
            <w:tcW w:w="708" w:type="dxa"/>
            <w:vAlign w:val="center"/>
          </w:tcPr>
          <w:p w:rsidR="009200F8" w:rsidRPr="00D66B35" w:rsidRDefault="000A63F1" w:rsidP="000A63F1">
            <w:pPr>
              <w:pStyle w:val="a0"/>
              <w:jc w:val="center"/>
              <w:rPr>
                <w:b/>
                <w:sz w:val="14"/>
                <w:szCs w:val="14"/>
              </w:rPr>
            </w:pPr>
            <w:r>
              <w:rPr>
                <w:b/>
                <w:sz w:val="14"/>
                <w:szCs w:val="14"/>
              </w:rPr>
              <w:t>0,2</w:t>
            </w:r>
          </w:p>
        </w:tc>
        <w:tc>
          <w:tcPr>
            <w:tcW w:w="665" w:type="dxa"/>
            <w:vAlign w:val="center"/>
          </w:tcPr>
          <w:p w:rsidR="009200F8" w:rsidRPr="00D66B35" w:rsidRDefault="000A63F1" w:rsidP="000A63F1">
            <w:pPr>
              <w:pStyle w:val="a0"/>
              <w:jc w:val="center"/>
              <w:rPr>
                <w:b/>
                <w:sz w:val="14"/>
                <w:szCs w:val="14"/>
              </w:rPr>
            </w:pPr>
            <w:r>
              <w:rPr>
                <w:b/>
                <w:sz w:val="14"/>
                <w:szCs w:val="14"/>
              </w:rPr>
              <w:t>0,1</w:t>
            </w:r>
          </w:p>
        </w:tc>
      </w:tr>
      <w:tr w:rsidR="009200F8" w:rsidRPr="00780C46" w:rsidTr="00D76994">
        <w:tc>
          <w:tcPr>
            <w:tcW w:w="567" w:type="dxa"/>
            <w:vAlign w:val="center"/>
          </w:tcPr>
          <w:p w:rsidR="009200F8" w:rsidRPr="00D66B35" w:rsidRDefault="009200F8" w:rsidP="007F4563">
            <w:pPr>
              <w:pStyle w:val="a0"/>
              <w:jc w:val="center"/>
              <w:rPr>
                <w:b/>
                <w:sz w:val="12"/>
                <w:szCs w:val="12"/>
              </w:rPr>
            </w:pPr>
            <w:r w:rsidRPr="00D66B35">
              <w:rPr>
                <w:b/>
                <w:sz w:val="12"/>
                <w:szCs w:val="12"/>
              </w:rPr>
              <w:t>1300</w:t>
            </w:r>
          </w:p>
        </w:tc>
        <w:tc>
          <w:tcPr>
            <w:tcW w:w="2268" w:type="dxa"/>
            <w:vAlign w:val="center"/>
          </w:tcPr>
          <w:p w:rsidR="009200F8" w:rsidRPr="00D66B35" w:rsidRDefault="009200F8" w:rsidP="007F4563">
            <w:pPr>
              <w:pStyle w:val="a0"/>
              <w:rPr>
                <w:b/>
                <w:sz w:val="12"/>
                <w:szCs w:val="12"/>
              </w:rPr>
            </w:pPr>
            <w:r w:rsidRPr="00D66B35">
              <w:rPr>
                <w:b/>
                <w:sz w:val="12"/>
                <w:szCs w:val="12"/>
              </w:rPr>
              <w:t>ОБЛСУЖИВАНИЕ ГОСУДАРСТВЕННОГО (МУНИЦИПАЛЬНОГО) ДОЛГА</w:t>
            </w:r>
          </w:p>
        </w:tc>
        <w:tc>
          <w:tcPr>
            <w:tcW w:w="993" w:type="dxa"/>
            <w:vAlign w:val="center"/>
          </w:tcPr>
          <w:p w:rsidR="009200F8" w:rsidRPr="00D66B35" w:rsidRDefault="0051755A" w:rsidP="0004137E">
            <w:pPr>
              <w:pStyle w:val="a0"/>
              <w:jc w:val="center"/>
              <w:rPr>
                <w:b/>
                <w:sz w:val="14"/>
                <w:szCs w:val="14"/>
              </w:rPr>
            </w:pPr>
            <w:r>
              <w:rPr>
                <w:b/>
                <w:sz w:val="14"/>
                <w:szCs w:val="14"/>
              </w:rPr>
              <w:t>2 683,7</w:t>
            </w:r>
          </w:p>
        </w:tc>
        <w:tc>
          <w:tcPr>
            <w:tcW w:w="992" w:type="dxa"/>
            <w:vAlign w:val="center"/>
          </w:tcPr>
          <w:p w:rsidR="009200F8" w:rsidRPr="00D66B35" w:rsidRDefault="009200F8" w:rsidP="0004137E">
            <w:pPr>
              <w:jc w:val="center"/>
              <w:rPr>
                <w:rFonts w:ascii="Times New Roman" w:hAnsi="Times New Roman"/>
                <w:b/>
                <w:sz w:val="14"/>
                <w:szCs w:val="14"/>
              </w:rPr>
            </w:pPr>
            <w:r>
              <w:rPr>
                <w:rFonts w:ascii="Times New Roman" w:hAnsi="Times New Roman"/>
                <w:b/>
                <w:sz w:val="14"/>
                <w:szCs w:val="14"/>
              </w:rPr>
              <w:t>1 172,0</w:t>
            </w:r>
          </w:p>
        </w:tc>
        <w:tc>
          <w:tcPr>
            <w:tcW w:w="1134" w:type="dxa"/>
            <w:vAlign w:val="center"/>
          </w:tcPr>
          <w:p w:rsidR="009200F8" w:rsidRPr="00D66B35" w:rsidRDefault="009200F8" w:rsidP="0004137E">
            <w:pPr>
              <w:jc w:val="center"/>
              <w:rPr>
                <w:rFonts w:ascii="Times New Roman" w:hAnsi="Times New Roman"/>
                <w:b/>
                <w:sz w:val="14"/>
                <w:szCs w:val="14"/>
              </w:rPr>
            </w:pPr>
            <w:r w:rsidRPr="00D66B35">
              <w:rPr>
                <w:rFonts w:ascii="Times New Roman" w:hAnsi="Times New Roman"/>
                <w:b/>
                <w:sz w:val="14"/>
                <w:szCs w:val="14"/>
              </w:rPr>
              <w:t>1 867,6</w:t>
            </w:r>
          </w:p>
        </w:tc>
        <w:tc>
          <w:tcPr>
            <w:tcW w:w="992" w:type="dxa"/>
            <w:vAlign w:val="center"/>
          </w:tcPr>
          <w:p w:rsidR="009200F8" w:rsidRPr="00D66B35" w:rsidRDefault="009200F8" w:rsidP="00C34258">
            <w:pPr>
              <w:jc w:val="center"/>
              <w:rPr>
                <w:rFonts w:ascii="Times New Roman" w:hAnsi="Times New Roman"/>
                <w:b/>
                <w:sz w:val="14"/>
                <w:szCs w:val="14"/>
              </w:rPr>
            </w:pPr>
            <w:r w:rsidRPr="00D66B35">
              <w:rPr>
                <w:rFonts w:ascii="Times New Roman" w:hAnsi="Times New Roman"/>
                <w:b/>
                <w:sz w:val="14"/>
                <w:szCs w:val="14"/>
              </w:rPr>
              <w:t>1 867,6</w:t>
            </w:r>
          </w:p>
        </w:tc>
        <w:tc>
          <w:tcPr>
            <w:tcW w:w="894" w:type="dxa"/>
            <w:vAlign w:val="center"/>
          </w:tcPr>
          <w:p w:rsidR="009200F8" w:rsidRPr="00D66B35" w:rsidRDefault="009200F8" w:rsidP="00C34258">
            <w:pPr>
              <w:jc w:val="center"/>
              <w:rPr>
                <w:rFonts w:ascii="Times New Roman" w:hAnsi="Times New Roman"/>
                <w:b/>
                <w:sz w:val="14"/>
                <w:szCs w:val="14"/>
              </w:rPr>
            </w:pPr>
            <w:r w:rsidRPr="00D66B35">
              <w:rPr>
                <w:rFonts w:ascii="Times New Roman" w:hAnsi="Times New Roman"/>
                <w:b/>
                <w:sz w:val="14"/>
                <w:szCs w:val="14"/>
              </w:rPr>
              <w:t>1 867,6</w:t>
            </w:r>
          </w:p>
        </w:tc>
        <w:tc>
          <w:tcPr>
            <w:tcW w:w="993" w:type="dxa"/>
            <w:vAlign w:val="center"/>
          </w:tcPr>
          <w:p w:rsidR="009200F8" w:rsidRPr="00D66B35" w:rsidRDefault="0051755A" w:rsidP="007F4563">
            <w:pPr>
              <w:pStyle w:val="a0"/>
              <w:jc w:val="center"/>
              <w:rPr>
                <w:b/>
                <w:sz w:val="14"/>
                <w:szCs w:val="14"/>
              </w:rPr>
            </w:pPr>
            <w:r>
              <w:rPr>
                <w:b/>
                <w:sz w:val="14"/>
                <w:szCs w:val="14"/>
              </w:rPr>
              <w:t>- 816,1</w:t>
            </w:r>
          </w:p>
        </w:tc>
        <w:tc>
          <w:tcPr>
            <w:tcW w:w="708" w:type="dxa"/>
            <w:vAlign w:val="center"/>
          </w:tcPr>
          <w:p w:rsidR="009200F8" w:rsidRPr="00D66B35" w:rsidRDefault="00D76994" w:rsidP="00D76994">
            <w:pPr>
              <w:pStyle w:val="a0"/>
              <w:jc w:val="center"/>
              <w:rPr>
                <w:b/>
                <w:sz w:val="14"/>
                <w:szCs w:val="14"/>
              </w:rPr>
            </w:pPr>
            <w:r>
              <w:rPr>
                <w:b/>
                <w:sz w:val="14"/>
                <w:szCs w:val="14"/>
              </w:rPr>
              <w:t>0,3</w:t>
            </w:r>
          </w:p>
        </w:tc>
        <w:tc>
          <w:tcPr>
            <w:tcW w:w="665" w:type="dxa"/>
            <w:vAlign w:val="center"/>
          </w:tcPr>
          <w:p w:rsidR="009200F8" w:rsidRPr="00D66B35" w:rsidRDefault="00D76994" w:rsidP="00D76994">
            <w:pPr>
              <w:pStyle w:val="a0"/>
              <w:jc w:val="center"/>
              <w:rPr>
                <w:b/>
                <w:sz w:val="14"/>
                <w:szCs w:val="14"/>
              </w:rPr>
            </w:pPr>
            <w:r>
              <w:rPr>
                <w:b/>
                <w:sz w:val="14"/>
                <w:szCs w:val="14"/>
              </w:rPr>
              <w:t>0,3</w:t>
            </w:r>
          </w:p>
        </w:tc>
      </w:tr>
      <w:tr w:rsidR="009200F8" w:rsidTr="00D76994">
        <w:tc>
          <w:tcPr>
            <w:tcW w:w="567" w:type="dxa"/>
            <w:vAlign w:val="center"/>
          </w:tcPr>
          <w:p w:rsidR="009200F8" w:rsidRPr="00D66B35" w:rsidRDefault="009200F8" w:rsidP="007F4563">
            <w:pPr>
              <w:pStyle w:val="a0"/>
              <w:jc w:val="center"/>
              <w:rPr>
                <w:sz w:val="12"/>
                <w:szCs w:val="12"/>
              </w:rPr>
            </w:pPr>
            <w:r w:rsidRPr="00D66B35">
              <w:rPr>
                <w:sz w:val="12"/>
                <w:szCs w:val="12"/>
              </w:rPr>
              <w:t>1301</w:t>
            </w:r>
          </w:p>
        </w:tc>
        <w:tc>
          <w:tcPr>
            <w:tcW w:w="2268" w:type="dxa"/>
            <w:vAlign w:val="center"/>
          </w:tcPr>
          <w:p w:rsidR="009200F8" w:rsidRPr="00D66B35" w:rsidRDefault="009200F8" w:rsidP="00A91650">
            <w:pPr>
              <w:pStyle w:val="a0"/>
              <w:rPr>
                <w:sz w:val="12"/>
                <w:szCs w:val="12"/>
              </w:rPr>
            </w:pPr>
            <w:r w:rsidRPr="00D66B35">
              <w:rPr>
                <w:sz w:val="12"/>
                <w:szCs w:val="12"/>
              </w:rPr>
              <w:t>Обслуживание государственного (муниципального) внутреннего долга</w:t>
            </w:r>
          </w:p>
        </w:tc>
        <w:tc>
          <w:tcPr>
            <w:tcW w:w="993" w:type="dxa"/>
            <w:vAlign w:val="center"/>
          </w:tcPr>
          <w:p w:rsidR="009200F8" w:rsidRPr="00D66B35" w:rsidRDefault="0051755A" w:rsidP="0004137E">
            <w:pPr>
              <w:pStyle w:val="a0"/>
              <w:jc w:val="center"/>
              <w:rPr>
                <w:sz w:val="14"/>
                <w:szCs w:val="14"/>
              </w:rPr>
            </w:pPr>
            <w:r>
              <w:rPr>
                <w:sz w:val="14"/>
                <w:szCs w:val="14"/>
              </w:rPr>
              <w:t>2 683,7</w:t>
            </w:r>
          </w:p>
        </w:tc>
        <w:tc>
          <w:tcPr>
            <w:tcW w:w="992" w:type="dxa"/>
            <w:vAlign w:val="center"/>
          </w:tcPr>
          <w:p w:rsidR="009200F8" w:rsidRPr="00D66B35" w:rsidRDefault="009200F8" w:rsidP="0004137E">
            <w:pPr>
              <w:jc w:val="center"/>
              <w:rPr>
                <w:rFonts w:ascii="Times New Roman" w:hAnsi="Times New Roman"/>
                <w:sz w:val="14"/>
                <w:szCs w:val="14"/>
              </w:rPr>
            </w:pPr>
            <w:r>
              <w:rPr>
                <w:rFonts w:ascii="Times New Roman" w:hAnsi="Times New Roman"/>
                <w:sz w:val="14"/>
                <w:szCs w:val="14"/>
              </w:rPr>
              <w:t>1 172,0</w:t>
            </w:r>
          </w:p>
        </w:tc>
        <w:tc>
          <w:tcPr>
            <w:tcW w:w="1134"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1 867,6</w:t>
            </w:r>
          </w:p>
        </w:tc>
        <w:tc>
          <w:tcPr>
            <w:tcW w:w="992" w:type="dxa"/>
            <w:vAlign w:val="center"/>
          </w:tcPr>
          <w:p w:rsidR="009200F8" w:rsidRPr="00D66B35" w:rsidRDefault="009200F8" w:rsidP="00C34258">
            <w:pPr>
              <w:jc w:val="center"/>
              <w:rPr>
                <w:rFonts w:ascii="Times New Roman" w:hAnsi="Times New Roman"/>
                <w:sz w:val="14"/>
                <w:szCs w:val="14"/>
              </w:rPr>
            </w:pPr>
            <w:r w:rsidRPr="00D66B35">
              <w:rPr>
                <w:rFonts w:ascii="Times New Roman" w:hAnsi="Times New Roman"/>
                <w:sz w:val="14"/>
                <w:szCs w:val="14"/>
              </w:rPr>
              <w:t>1 867,6</w:t>
            </w:r>
          </w:p>
        </w:tc>
        <w:tc>
          <w:tcPr>
            <w:tcW w:w="894" w:type="dxa"/>
            <w:vAlign w:val="center"/>
          </w:tcPr>
          <w:p w:rsidR="009200F8" w:rsidRPr="00D66B35" w:rsidRDefault="009200F8" w:rsidP="00C34258">
            <w:pPr>
              <w:jc w:val="center"/>
              <w:rPr>
                <w:rFonts w:ascii="Times New Roman" w:hAnsi="Times New Roman"/>
                <w:sz w:val="14"/>
                <w:szCs w:val="14"/>
              </w:rPr>
            </w:pPr>
            <w:r w:rsidRPr="00D66B35">
              <w:rPr>
                <w:rFonts w:ascii="Times New Roman" w:hAnsi="Times New Roman"/>
                <w:sz w:val="14"/>
                <w:szCs w:val="14"/>
              </w:rPr>
              <w:t>1 867,6</w:t>
            </w:r>
          </w:p>
        </w:tc>
        <w:tc>
          <w:tcPr>
            <w:tcW w:w="993" w:type="dxa"/>
            <w:vAlign w:val="center"/>
          </w:tcPr>
          <w:p w:rsidR="009200F8" w:rsidRPr="00D66B35" w:rsidRDefault="0051755A" w:rsidP="007F4563">
            <w:pPr>
              <w:pStyle w:val="a0"/>
              <w:jc w:val="center"/>
              <w:rPr>
                <w:b/>
                <w:sz w:val="14"/>
                <w:szCs w:val="14"/>
              </w:rPr>
            </w:pPr>
            <w:r>
              <w:rPr>
                <w:b/>
                <w:sz w:val="14"/>
                <w:szCs w:val="14"/>
              </w:rPr>
              <w:t>- 816,1</w:t>
            </w:r>
          </w:p>
        </w:tc>
        <w:tc>
          <w:tcPr>
            <w:tcW w:w="708" w:type="dxa"/>
            <w:vAlign w:val="center"/>
          </w:tcPr>
          <w:p w:rsidR="009200F8" w:rsidRPr="00D66B35" w:rsidRDefault="00D76994" w:rsidP="00D76994">
            <w:pPr>
              <w:pStyle w:val="a0"/>
              <w:jc w:val="center"/>
              <w:rPr>
                <w:b/>
                <w:sz w:val="14"/>
                <w:szCs w:val="14"/>
              </w:rPr>
            </w:pPr>
            <w:r>
              <w:rPr>
                <w:b/>
                <w:sz w:val="14"/>
                <w:szCs w:val="14"/>
              </w:rPr>
              <w:t>0,3</w:t>
            </w:r>
          </w:p>
        </w:tc>
        <w:tc>
          <w:tcPr>
            <w:tcW w:w="665" w:type="dxa"/>
            <w:vAlign w:val="center"/>
          </w:tcPr>
          <w:p w:rsidR="009200F8" w:rsidRPr="00D66B35" w:rsidRDefault="00D76994" w:rsidP="00D76994">
            <w:pPr>
              <w:pStyle w:val="a0"/>
              <w:jc w:val="center"/>
              <w:rPr>
                <w:b/>
                <w:sz w:val="14"/>
                <w:szCs w:val="14"/>
              </w:rPr>
            </w:pPr>
            <w:r>
              <w:rPr>
                <w:b/>
                <w:sz w:val="14"/>
                <w:szCs w:val="14"/>
              </w:rPr>
              <w:t>0,3</w:t>
            </w:r>
          </w:p>
        </w:tc>
      </w:tr>
      <w:tr w:rsidR="009200F8" w:rsidRPr="00B27349" w:rsidTr="00D76994">
        <w:tc>
          <w:tcPr>
            <w:tcW w:w="567" w:type="dxa"/>
            <w:vAlign w:val="center"/>
          </w:tcPr>
          <w:p w:rsidR="009200F8" w:rsidRPr="00D66B35" w:rsidRDefault="009200F8" w:rsidP="007F4563">
            <w:pPr>
              <w:pStyle w:val="a0"/>
              <w:jc w:val="center"/>
              <w:rPr>
                <w:b/>
                <w:sz w:val="12"/>
                <w:szCs w:val="12"/>
              </w:rPr>
            </w:pPr>
            <w:r w:rsidRPr="00D66B35">
              <w:rPr>
                <w:b/>
                <w:sz w:val="12"/>
                <w:szCs w:val="12"/>
              </w:rPr>
              <w:t>9900</w:t>
            </w:r>
          </w:p>
        </w:tc>
        <w:tc>
          <w:tcPr>
            <w:tcW w:w="2268" w:type="dxa"/>
            <w:vAlign w:val="center"/>
          </w:tcPr>
          <w:p w:rsidR="009200F8" w:rsidRPr="00D66B35" w:rsidRDefault="009200F8" w:rsidP="00A91650">
            <w:pPr>
              <w:pStyle w:val="a0"/>
              <w:rPr>
                <w:b/>
                <w:sz w:val="12"/>
                <w:szCs w:val="12"/>
              </w:rPr>
            </w:pPr>
            <w:r w:rsidRPr="00D66B35">
              <w:rPr>
                <w:b/>
                <w:sz w:val="12"/>
                <w:szCs w:val="12"/>
              </w:rPr>
              <w:t>УСЛОВНОУТВЕРЖДЕННЫЕ РАСХОДЫ</w:t>
            </w:r>
          </w:p>
        </w:tc>
        <w:tc>
          <w:tcPr>
            <w:tcW w:w="993" w:type="dxa"/>
            <w:vAlign w:val="center"/>
          </w:tcPr>
          <w:p w:rsidR="009200F8" w:rsidRPr="00D66B35" w:rsidRDefault="009200F8" w:rsidP="0004137E">
            <w:pPr>
              <w:pStyle w:val="a0"/>
              <w:jc w:val="center"/>
              <w:rPr>
                <w:b/>
                <w:sz w:val="14"/>
                <w:szCs w:val="14"/>
              </w:rPr>
            </w:pPr>
            <w:r w:rsidRPr="00D66B35">
              <w:rPr>
                <w:b/>
                <w:sz w:val="14"/>
                <w:szCs w:val="14"/>
              </w:rPr>
              <w:t>-</w:t>
            </w:r>
          </w:p>
        </w:tc>
        <w:tc>
          <w:tcPr>
            <w:tcW w:w="992" w:type="dxa"/>
            <w:vAlign w:val="center"/>
          </w:tcPr>
          <w:p w:rsidR="009200F8" w:rsidRPr="00D66B35" w:rsidRDefault="009200F8" w:rsidP="0004137E">
            <w:pPr>
              <w:jc w:val="center"/>
              <w:rPr>
                <w:rFonts w:ascii="Times New Roman" w:hAnsi="Times New Roman"/>
                <w:b/>
                <w:sz w:val="14"/>
                <w:szCs w:val="14"/>
              </w:rPr>
            </w:pPr>
            <w:r>
              <w:rPr>
                <w:rFonts w:ascii="Times New Roman" w:hAnsi="Times New Roman"/>
                <w:b/>
                <w:sz w:val="14"/>
                <w:szCs w:val="14"/>
              </w:rPr>
              <w:t>-</w:t>
            </w:r>
          </w:p>
        </w:tc>
        <w:tc>
          <w:tcPr>
            <w:tcW w:w="1134" w:type="dxa"/>
            <w:vAlign w:val="center"/>
          </w:tcPr>
          <w:p w:rsidR="009200F8" w:rsidRPr="00D66B35" w:rsidRDefault="009200F8" w:rsidP="0004137E">
            <w:pPr>
              <w:jc w:val="center"/>
              <w:rPr>
                <w:rFonts w:ascii="Times New Roman" w:hAnsi="Times New Roman"/>
                <w:b/>
                <w:sz w:val="14"/>
                <w:szCs w:val="14"/>
              </w:rPr>
            </w:pPr>
            <w:r w:rsidRPr="00D66B35">
              <w:rPr>
                <w:rFonts w:ascii="Times New Roman" w:hAnsi="Times New Roman"/>
                <w:b/>
                <w:sz w:val="14"/>
                <w:szCs w:val="14"/>
              </w:rPr>
              <w:t>-</w:t>
            </w:r>
          </w:p>
        </w:tc>
        <w:tc>
          <w:tcPr>
            <w:tcW w:w="992" w:type="dxa"/>
            <w:vAlign w:val="center"/>
          </w:tcPr>
          <w:p w:rsidR="009200F8" w:rsidRPr="00D66B35" w:rsidRDefault="009200F8" w:rsidP="00C34258">
            <w:pPr>
              <w:jc w:val="center"/>
              <w:rPr>
                <w:rFonts w:ascii="Times New Roman" w:hAnsi="Times New Roman"/>
                <w:b/>
                <w:sz w:val="14"/>
                <w:szCs w:val="14"/>
              </w:rPr>
            </w:pPr>
            <w:r w:rsidRPr="00D66B35">
              <w:rPr>
                <w:rFonts w:ascii="Times New Roman" w:hAnsi="Times New Roman"/>
                <w:b/>
                <w:sz w:val="14"/>
                <w:szCs w:val="14"/>
              </w:rPr>
              <w:t>8 358,4</w:t>
            </w:r>
          </w:p>
        </w:tc>
        <w:tc>
          <w:tcPr>
            <w:tcW w:w="894" w:type="dxa"/>
            <w:vAlign w:val="center"/>
          </w:tcPr>
          <w:p w:rsidR="009200F8" w:rsidRPr="00D66B35" w:rsidRDefault="009200F8" w:rsidP="00C34258">
            <w:pPr>
              <w:jc w:val="center"/>
              <w:rPr>
                <w:rFonts w:ascii="Times New Roman" w:hAnsi="Times New Roman"/>
                <w:b/>
                <w:sz w:val="14"/>
                <w:szCs w:val="14"/>
              </w:rPr>
            </w:pPr>
            <w:r w:rsidRPr="00D66B35">
              <w:rPr>
                <w:rFonts w:ascii="Times New Roman" w:hAnsi="Times New Roman"/>
                <w:b/>
                <w:sz w:val="14"/>
                <w:szCs w:val="14"/>
              </w:rPr>
              <w:t>16 448,0</w:t>
            </w:r>
          </w:p>
        </w:tc>
        <w:tc>
          <w:tcPr>
            <w:tcW w:w="993" w:type="dxa"/>
            <w:vAlign w:val="center"/>
          </w:tcPr>
          <w:p w:rsidR="009200F8" w:rsidRPr="00D66B35" w:rsidRDefault="0051755A" w:rsidP="007F4563">
            <w:pPr>
              <w:pStyle w:val="a0"/>
              <w:jc w:val="center"/>
              <w:rPr>
                <w:b/>
                <w:sz w:val="14"/>
                <w:szCs w:val="14"/>
              </w:rPr>
            </w:pPr>
            <w:r>
              <w:rPr>
                <w:b/>
                <w:sz w:val="14"/>
                <w:szCs w:val="14"/>
              </w:rPr>
              <w:t>-</w:t>
            </w:r>
          </w:p>
        </w:tc>
        <w:tc>
          <w:tcPr>
            <w:tcW w:w="708" w:type="dxa"/>
            <w:vAlign w:val="center"/>
          </w:tcPr>
          <w:p w:rsidR="009200F8" w:rsidRPr="00D66B35" w:rsidRDefault="0051755A" w:rsidP="00D76994">
            <w:pPr>
              <w:pStyle w:val="a0"/>
              <w:jc w:val="center"/>
              <w:rPr>
                <w:b/>
                <w:sz w:val="14"/>
                <w:szCs w:val="14"/>
              </w:rPr>
            </w:pPr>
            <w:r>
              <w:rPr>
                <w:b/>
                <w:sz w:val="14"/>
                <w:szCs w:val="14"/>
              </w:rPr>
              <w:t>-</w:t>
            </w:r>
          </w:p>
        </w:tc>
        <w:tc>
          <w:tcPr>
            <w:tcW w:w="665" w:type="dxa"/>
            <w:vAlign w:val="center"/>
          </w:tcPr>
          <w:p w:rsidR="009200F8" w:rsidRPr="00D66B35" w:rsidRDefault="0051755A" w:rsidP="00D76994">
            <w:pPr>
              <w:pStyle w:val="a0"/>
              <w:jc w:val="center"/>
              <w:rPr>
                <w:b/>
                <w:sz w:val="14"/>
                <w:szCs w:val="14"/>
              </w:rPr>
            </w:pPr>
            <w:r>
              <w:rPr>
                <w:b/>
                <w:sz w:val="14"/>
                <w:szCs w:val="14"/>
              </w:rPr>
              <w:t>-</w:t>
            </w:r>
          </w:p>
        </w:tc>
      </w:tr>
      <w:tr w:rsidR="009200F8" w:rsidTr="00D76994">
        <w:tc>
          <w:tcPr>
            <w:tcW w:w="567" w:type="dxa"/>
            <w:vAlign w:val="center"/>
          </w:tcPr>
          <w:p w:rsidR="009200F8" w:rsidRPr="00D66B35" w:rsidRDefault="009200F8" w:rsidP="007F4563">
            <w:pPr>
              <w:pStyle w:val="a0"/>
              <w:jc w:val="center"/>
              <w:rPr>
                <w:sz w:val="12"/>
                <w:szCs w:val="12"/>
              </w:rPr>
            </w:pPr>
            <w:r w:rsidRPr="00D66B35">
              <w:rPr>
                <w:sz w:val="12"/>
                <w:szCs w:val="12"/>
              </w:rPr>
              <w:t>9999</w:t>
            </w:r>
          </w:p>
        </w:tc>
        <w:tc>
          <w:tcPr>
            <w:tcW w:w="2268" w:type="dxa"/>
            <w:vAlign w:val="center"/>
          </w:tcPr>
          <w:p w:rsidR="009200F8" w:rsidRPr="00D66B35" w:rsidRDefault="009200F8" w:rsidP="00A91650">
            <w:pPr>
              <w:pStyle w:val="a0"/>
              <w:rPr>
                <w:sz w:val="12"/>
                <w:szCs w:val="12"/>
              </w:rPr>
            </w:pPr>
            <w:r w:rsidRPr="00D66B35">
              <w:rPr>
                <w:sz w:val="12"/>
                <w:szCs w:val="12"/>
              </w:rPr>
              <w:t>Условно утвержденные расходы</w:t>
            </w:r>
          </w:p>
        </w:tc>
        <w:tc>
          <w:tcPr>
            <w:tcW w:w="993" w:type="dxa"/>
            <w:vAlign w:val="center"/>
          </w:tcPr>
          <w:p w:rsidR="009200F8" w:rsidRPr="00D66B35" w:rsidRDefault="009200F8" w:rsidP="0004137E">
            <w:pPr>
              <w:pStyle w:val="a0"/>
              <w:jc w:val="center"/>
              <w:rPr>
                <w:b/>
                <w:sz w:val="14"/>
                <w:szCs w:val="14"/>
              </w:rPr>
            </w:pPr>
            <w:r w:rsidRPr="00D66B35">
              <w:rPr>
                <w:b/>
                <w:sz w:val="14"/>
                <w:szCs w:val="14"/>
              </w:rPr>
              <w:t>-</w:t>
            </w:r>
          </w:p>
        </w:tc>
        <w:tc>
          <w:tcPr>
            <w:tcW w:w="992" w:type="dxa"/>
            <w:vAlign w:val="center"/>
          </w:tcPr>
          <w:p w:rsidR="009200F8" w:rsidRPr="00D66B35" w:rsidRDefault="009200F8" w:rsidP="0004137E">
            <w:pPr>
              <w:jc w:val="center"/>
              <w:rPr>
                <w:rFonts w:ascii="Times New Roman" w:hAnsi="Times New Roman"/>
                <w:sz w:val="14"/>
                <w:szCs w:val="14"/>
              </w:rPr>
            </w:pPr>
            <w:r>
              <w:rPr>
                <w:rFonts w:ascii="Times New Roman" w:hAnsi="Times New Roman"/>
                <w:sz w:val="14"/>
                <w:szCs w:val="14"/>
              </w:rPr>
              <w:t>-</w:t>
            </w:r>
          </w:p>
        </w:tc>
        <w:tc>
          <w:tcPr>
            <w:tcW w:w="1134" w:type="dxa"/>
            <w:vAlign w:val="center"/>
          </w:tcPr>
          <w:p w:rsidR="009200F8" w:rsidRPr="00D66B35" w:rsidRDefault="009200F8" w:rsidP="0004137E">
            <w:pPr>
              <w:jc w:val="center"/>
              <w:rPr>
                <w:rFonts w:ascii="Times New Roman" w:hAnsi="Times New Roman"/>
                <w:sz w:val="14"/>
                <w:szCs w:val="14"/>
              </w:rPr>
            </w:pPr>
            <w:r w:rsidRPr="00D66B35">
              <w:rPr>
                <w:rFonts w:ascii="Times New Roman" w:hAnsi="Times New Roman"/>
                <w:sz w:val="14"/>
                <w:szCs w:val="14"/>
              </w:rPr>
              <w:t>-</w:t>
            </w:r>
          </w:p>
        </w:tc>
        <w:tc>
          <w:tcPr>
            <w:tcW w:w="992" w:type="dxa"/>
          </w:tcPr>
          <w:p w:rsidR="009200F8" w:rsidRPr="00D66B35" w:rsidRDefault="009200F8" w:rsidP="00B27349">
            <w:pPr>
              <w:jc w:val="center"/>
              <w:rPr>
                <w:rFonts w:ascii="Times New Roman" w:hAnsi="Times New Roman"/>
                <w:sz w:val="14"/>
                <w:szCs w:val="14"/>
              </w:rPr>
            </w:pPr>
            <w:r w:rsidRPr="00D66B35">
              <w:rPr>
                <w:rFonts w:ascii="Times New Roman" w:hAnsi="Times New Roman"/>
                <w:sz w:val="14"/>
                <w:szCs w:val="14"/>
              </w:rPr>
              <w:t>8 358,4</w:t>
            </w:r>
          </w:p>
        </w:tc>
        <w:tc>
          <w:tcPr>
            <w:tcW w:w="894" w:type="dxa"/>
          </w:tcPr>
          <w:p w:rsidR="009200F8" w:rsidRPr="00D66B35" w:rsidRDefault="009200F8" w:rsidP="00A91650">
            <w:pPr>
              <w:jc w:val="center"/>
              <w:rPr>
                <w:rFonts w:ascii="Times New Roman" w:hAnsi="Times New Roman"/>
                <w:sz w:val="14"/>
                <w:szCs w:val="14"/>
              </w:rPr>
            </w:pPr>
            <w:r w:rsidRPr="00D66B35">
              <w:rPr>
                <w:rFonts w:ascii="Times New Roman" w:hAnsi="Times New Roman"/>
                <w:sz w:val="14"/>
                <w:szCs w:val="14"/>
              </w:rPr>
              <w:t>16 448,0</w:t>
            </w:r>
          </w:p>
        </w:tc>
        <w:tc>
          <w:tcPr>
            <w:tcW w:w="993" w:type="dxa"/>
            <w:vAlign w:val="center"/>
          </w:tcPr>
          <w:p w:rsidR="009200F8" w:rsidRPr="00D66B35" w:rsidRDefault="0051755A" w:rsidP="007F4563">
            <w:pPr>
              <w:pStyle w:val="a0"/>
              <w:jc w:val="center"/>
              <w:rPr>
                <w:b/>
                <w:sz w:val="14"/>
                <w:szCs w:val="14"/>
              </w:rPr>
            </w:pPr>
            <w:r>
              <w:rPr>
                <w:b/>
                <w:sz w:val="14"/>
                <w:szCs w:val="14"/>
              </w:rPr>
              <w:t>-</w:t>
            </w:r>
          </w:p>
        </w:tc>
        <w:tc>
          <w:tcPr>
            <w:tcW w:w="708" w:type="dxa"/>
            <w:vAlign w:val="center"/>
          </w:tcPr>
          <w:p w:rsidR="009200F8" w:rsidRPr="00D66B35" w:rsidRDefault="0051755A" w:rsidP="00D76994">
            <w:pPr>
              <w:pStyle w:val="a0"/>
              <w:jc w:val="center"/>
              <w:rPr>
                <w:b/>
                <w:sz w:val="14"/>
                <w:szCs w:val="14"/>
              </w:rPr>
            </w:pPr>
            <w:r>
              <w:rPr>
                <w:b/>
                <w:sz w:val="14"/>
                <w:szCs w:val="14"/>
              </w:rPr>
              <w:t>-</w:t>
            </w:r>
          </w:p>
        </w:tc>
        <w:tc>
          <w:tcPr>
            <w:tcW w:w="665" w:type="dxa"/>
            <w:vAlign w:val="center"/>
          </w:tcPr>
          <w:p w:rsidR="009200F8" w:rsidRPr="00D66B35" w:rsidRDefault="0051755A" w:rsidP="00D76994">
            <w:pPr>
              <w:pStyle w:val="a0"/>
              <w:jc w:val="center"/>
              <w:rPr>
                <w:b/>
                <w:sz w:val="14"/>
                <w:szCs w:val="14"/>
              </w:rPr>
            </w:pPr>
            <w:r>
              <w:rPr>
                <w:b/>
                <w:sz w:val="14"/>
                <w:szCs w:val="14"/>
              </w:rPr>
              <w:t>-</w:t>
            </w:r>
          </w:p>
        </w:tc>
      </w:tr>
      <w:tr w:rsidR="009200F8" w:rsidTr="00D76994">
        <w:tc>
          <w:tcPr>
            <w:tcW w:w="567" w:type="dxa"/>
            <w:vAlign w:val="center"/>
          </w:tcPr>
          <w:p w:rsidR="009200F8" w:rsidRDefault="009200F8" w:rsidP="007F4563">
            <w:pPr>
              <w:pStyle w:val="a0"/>
              <w:jc w:val="center"/>
              <w:rPr>
                <w:sz w:val="16"/>
                <w:szCs w:val="16"/>
              </w:rPr>
            </w:pPr>
          </w:p>
        </w:tc>
        <w:tc>
          <w:tcPr>
            <w:tcW w:w="2268" w:type="dxa"/>
            <w:vAlign w:val="center"/>
          </w:tcPr>
          <w:p w:rsidR="009200F8" w:rsidRPr="00D66B35" w:rsidRDefault="009200F8" w:rsidP="007F4563">
            <w:pPr>
              <w:pStyle w:val="a0"/>
              <w:rPr>
                <w:b/>
                <w:sz w:val="12"/>
                <w:szCs w:val="12"/>
              </w:rPr>
            </w:pPr>
            <w:r w:rsidRPr="00D66B35">
              <w:rPr>
                <w:b/>
                <w:sz w:val="12"/>
                <w:szCs w:val="12"/>
              </w:rPr>
              <w:t>Всего расходов</w:t>
            </w:r>
          </w:p>
        </w:tc>
        <w:tc>
          <w:tcPr>
            <w:tcW w:w="993" w:type="dxa"/>
            <w:vAlign w:val="center"/>
          </w:tcPr>
          <w:p w:rsidR="009200F8" w:rsidRPr="00D66B35" w:rsidRDefault="009200F8" w:rsidP="0004137E">
            <w:pPr>
              <w:pStyle w:val="a0"/>
              <w:jc w:val="center"/>
              <w:rPr>
                <w:b/>
                <w:sz w:val="14"/>
                <w:szCs w:val="14"/>
              </w:rPr>
            </w:pPr>
            <w:r w:rsidRPr="00D66B35">
              <w:rPr>
                <w:b/>
                <w:sz w:val="14"/>
                <w:szCs w:val="14"/>
              </w:rPr>
              <w:t>552 151,7</w:t>
            </w:r>
          </w:p>
        </w:tc>
        <w:tc>
          <w:tcPr>
            <w:tcW w:w="992" w:type="dxa"/>
            <w:vAlign w:val="center"/>
          </w:tcPr>
          <w:p w:rsidR="009200F8" w:rsidRPr="00D66B35" w:rsidRDefault="009200F8" w:rsidP="0004137E">
            <w:pPr>
              <w:pStyle w:val="a0"/>
              <w:jc w:val="center"/>
              <w:rPr>
                <w:b/>
                <w:sz w:val="14"/>
                <w:szCs w:val="14"/>
              </w:rPr>
            </w:pPr>
            <w:r>
              <w:rPr>
                <w:b/>
                <w:sz w:val="14"/>
                <w:szCs w:val="14"/>
              </w:rPr>
              <w:t>886 794,3</w:t>
            </w:r>
          </w:p>
        </w:tc>
        <w:tc>
          <w:tcPr>
            <w:tcW w:w="1134" w:type="dxa"/>
            <w:vAlign w:val="center"/>
          </w:tcPr>
          <w:p w:rsidR="009200F8" w:rsidRPr="00D66B35" w:rsidRDefault="009200F8" w:rsidP="0004137E">
            <w:pPr>
              <w:pStyle w:val="a0"/>
              <w:jc w:val="center"/>
              <w:rPr>
                <w:b/>
                <w:sz w:val="14"/>
                <w:szCs w:val="14"/>
              </w:rPr>
            </w:pPr>
            <w:r w:rsidRPr="00D66B35">
              <w:rPr>
                <w:b/>
                <w:sz w:val="14"/>
                <w:szCs w:val="14"/>
              </w:rPr>
              <w:t>616 089,9</w:t>
            </w:r>
          </w:p>
        </w:tc>
        <w:tc>
          <w:tcPr>
            <w:tcW w:w="992" w:type="dxa"/>
            <w:vAlign w:val="center"/>
          </w:tcPr>
          <w:p w:rsidR="009200F8" w:rsidRPr="00D66B35" w:rsidRDefault="009200F8" w:rsidP="007F4563">
            <w:pPr>
              <w:pStyle w:val="a0"/>
              <w:jc w:val="center"/>
              <w:rPr>
                <w:b/>
                <w:sz w:val="14"/>
                <w:szCs w:val="14"/>
              </w:rPr>
            </w:pPr>
            <w:r w:rsidRPr="00D66B35">
              <w:rPr>
                <w:b/>
                <w:sz w:val="14"/>
                <w:szCs w:val="14"/>
              </w:rPr>
              <w:t>634 413,9</w:t>
            </w:r>
          </w:p>
        </w:tc>
        <w:tc>
          <w:tcPr>
            <w:tcW w:w="894" w:type="dxa"/>
            <w:vAlign w:val="center"/>
          </w:tcPr>
          <w:p w:rsidR="009200F8" w:rsidRPr="00D66B35" w:rsidRDefault="009200F8" w:rsidP="007F4563">
            <w:pPr>
              <w:pStyle w:val="a0"/>
              <w:jc w:val="center"/>
              <w:rPr>
                <w:b/>
                <w:sz w:val="14"/>
                <w:szCs w:val="14"/>
              </w:rPr>
            </w:pPr>
            <w:r w:rsidRPr="00D66B35">
              <w:rPr>
                <w:b/>
                <w:sz w:val="14"/>
                <w:szCs w:val="14"/>
              </w:rPr>
              <w:t>605 109,2</w:t>
            </w:r>
          </w:p>
        </w:tc>
        <w:tc>
          <w:tcPr>
            <w:tcW w:w="993" w:type="dxa"/>
            <w:vAlign w:val="center"/>
          </w:tcPr>
          <w:p w:rsidR="009200F8" w:rsidRPr="00D66B35" w:rsidRDefault="001508EC" w:rsidP="007F4563">
            <w:pPr>
              <w:pStyle w:val="a0"/>
              <w:jc w:val="center"/>
              <w:rPr>
                <w:b/>
                <w:sz w:val="14"/>
                <w:szCs w:val="14"/>
              </w:rPr>
            </w:pPr>
            <w:r>
              <w:rPr>
                <w:b/>
                <w:sz w:val="14"/>
                <w:szCs w:val="14"/>
              </w:rPr>
              <w:t xml:space="preserve">+ </w:t>
            </w:r>
            <w:r w:rsidR="00885836">
              <w:rPr>
                <w:b/>
                <w:sz w:val="14"/>
                <w:szCs w:val="14"/>
              </w:rPr>
              <w:t>63 938,2</w:t>
            </w:r>
          </w:p>
        </w:tc>
        <w:tc>
          <w:tcPr>
            <w:tcW w:w="708" w:type="dxa"/>
            <w:vAlign w:val="center"/>
          </w:tcPr>
          <w:p w:rsidR="009200F8" w:rsidRPr="00D66B35" w:rsidRDefault="0051755A" w:rsidP="00D76994">
            <w:pPr>
              <w:pStyle w:val="a0"/>
              <w:jc w:val="center"/>
              <w:rPr>
                <w:b/>
                <w:sz w:val="14"/>
                <w:szCs w:val="14"/>
              </w:rPr>
            </w:pPr>
            <w:r>
              <w:rPr>
                <w:b/>
                <w:sz w:val="14"/>
                <w:szCs w:val="14"/>
              </w:rPr>
              <w:t>100,0</w:t>
            </w:r>
          </w:p>
        </w:tc>
        <w:tc>
          <w:tcPr>
            <w:tcW w:w="665" w:type="dxa"/>
            <w:vAlign w:val="center"/>
          </w:tcPr>
          <w:p w:rsidR="009200F8" w:rsidRPr="00D66B35" w:rsidRDefault="0051755A" w:rsidP="00D76994">
            <w:pPr>
              <w:pStyle w:val="a0"/>
              <w:jc w:val="center"/>
              <w:rPr>
                <w:b/>
                <w:sz w:val="14"/>
                <w:szCs w:val="14"/>
              </w:rPr>
            </w:pPr>
            <w:r>
              <w:rPr>
                <w:b/>
                <w:sz w:val="14"/>
                <w:szCs w:val="14"/>
              </w:rPr>
              <w:t>100,0</w:t>
            </w:r>
          </w:p>
        </w:tc>
      </w:tr>
    </w:tbl>
    <w:p w:rsidR="00780C46" w:rsidRDefault="00780C46" w:rsidP="00FC3D46">
      <w:pPr>
        <w:pStyle w:val="a0"/>
        <w:ind w:firstLine="567"/>
        <w:jc w:val="both"/>
        <w:rPr>
          <w:b/>
        </w:rPr>
      </w:pPr>
    </w:p>
    <w:p w:rsidR="006A219B" w:rsidRPr="00751473" w:rsidRDefault="00751473" w:rsidP="00FC3D46">
      <w:pPr>
        <w:pStyle w:val="a0"/>
        <w:ind w:firstLine="567"/>
        <w:jc w:val="both"/>
      </w:pPr>
      <w:r w:rsidRPr="00751473">
        <w:t xml:space="preserve">Анализ и оценка </w:t>
      </w:r>
      <w:proofErr w:type="gramStart"/>
      <w:r w:rsidRPr="00751473">
        <w:t>обоснованности формирования показателей проекта Решения</w:t>
      </w:r>
      <w:proofErr w:type="gramEnd"/>
      <w:r w:rsidRPr="00751473">
        <w:t xml:space="preserve"> о бюджете расходов в разрезе разделов, подразделов бюджетной классификации </w:t>
      </w:r>
      <w:r w:rsidR="005B1826" w:rsidRPr="00751473">
        <w:t>показал следующее.</w:t>
      </w:r>
    </w:p>
    <w:p w:rsidR="005B1826" w:rsidRDefault="005B1826" w:rsidP="00FC3D46">
      <w:pPr>
        <w:pStyle w:val="a0"/>
        <w:ind w:firstLine="567"/>
        <w:jc w:val="both"/>
      </w:pPr>
      <w:r w:rsidRPr="005B1826">
        <w:rPr>
          <w:b/>
        </w:rPr>
        <w:t>5.2.1</w:t>
      </w:r>
      <w:r w:rsidRPr="005B1826">
        <w:t>.</w:t>
      </w:r>
      <w:r>
        <w:t xml:space="preserve"> На </w:t>
      </w:r>
      <w:r w:rsidRPr="005B1826">
        <w:rPr>
          <w:b/>
          <w:i/>
        </w:rPr>
        <w:t>«Общегосударственные вопросы»</w:t>
      </w:r>
      <w:r w:rsidR="00AB4E0D">
        <w:rPr>
          <w:b/>
          <w:i/>
        </w:rPr>
        <w:t xml:space="preserve"> </w:t>
      </w:r>
      <w:r w:rsidR="00C10EEF">
        <w:t xml:space="preserve">раздел </w:t>
      </w:r>
      <w:r>
        <w:t>0100 проектом Решения о бюджете предусмотрены бюджетные ассигнования на 2023 год в сумме 89 433,7 тыс. руб.</w:t>
      </w:r>
      <w:r w:rsidR="00EE02FA">
        <w:t xml:space="preserve">, </w:t>
      </w:r>
      <w:r w:rsidR="00EE02FA">
        <w:lastRenderedPageBreak/>
        <w:t xml:space="preserve">что </w:t>
      </w:r>
      <w:r w:rsidR="00B15227">
        <w:t>на 6 062,4 тыс. руб. или на 7,3 % больше первоначально утвержденных бюджетных ассигнований (бюджета) на 2022 год (83 371,3 тыс. руб.)</w:t>
      </w:r>
      <w:r w:rsidR="00A86F1B">
        <w:t>.</w:t>
      </w:r>
    </w:p>
    <w:p w:rsidR="00A86F1B" w:rsidRPr="005B1826" w:rsidRDefault="00A86F1B" w:rsidP="00A86F1B">
      <w:pPr>
        <w:pStyle w:val="a0"/>
        <w:ind w:firstLine="567"/>
        <w:jc w:val="both"/>
      </w:pPr>
      <w:r>
        <w:t>На плановый период 2024 года бюджетные ассигнования предусмотрены в сумме 89 512,6 тыс. руб., что на 78,9 тыс. руб. или 0,09 % больше показателя 2023 года, на 2025 год – 89 571,2 тыс. руб., что на 58,6 тыс. руб. или на 0,07 % больше показателя 2024 года.</w:t>
      </w:r>
    </w:p>
    <w:p w:rsidR="00176F12" w:rsidRDefault="00A86F1B" w:rsidP="00FC3D46">
      <w:pPr>
        <w:pStyle w:val="a0"/>
        <w:ind w:firstLine="567"/>
        <w:jc w:val="both"/>
      </w:pPr>
      <w:proofErr w:type="gramStart"/>
      <w:r w:rsidRPr="00A86F1B">
        <w:t>Анализ данных показал, что наибольший удельный вес в общей сумме расходов занимает раздел</w:t>
      </w:r>
      <w:r w:rsidR="00D66B35">
        <w:t xml:space="preserve"> 0104 «</w:t>
      </w:r>
      <w:r w:rsidR="00D66B35" w:rsidRPr="00D66B35">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D66B35">
        <w:t>», так в 2022 году – 8,3 %, в 2023 году - 7,9 %.</w:t>
      </w:r>
      <w:r w:rsidR="00571475">
        <w:t xml:space="preserve">В сравнении с ожидаемым </w:t>
      </w:r>
      <w:r w:rsidR="002C7926">
        <w:t xml:space="preserve">исполнением расходов бюджета за 2022 год </w:t>
      </w:r>
      <w:r w:rsidR="004377F2">
        <w:t xml:space="preserve">уменьшение </w:t>
      </w:r>
      <w:r w:rsidR="002C7926">
        <w:t xml:space="preserve">расходов по данному разделу, подразделу составит в сумме </w:t>
      </w:r>
      <w:r w:rsidR="004377F2">
        <w:t>3 586,8</w:t>
      </w:r>
      <w:r w:rsidR="002C7926">
        <w:t xml:space="preserve"> тыс. руб</w:t>
      </w:r>
      <w:proofErr w:type="gramEnd"/>
      <w:r w:rsidR="002C7926">
        <w:t>.</w:t>
      </w:r>
      <w:r w:rsidR="004377F2">
        <w:t xml:space="preserve"> или на 6,9 %.</w:t>
      </w:r>
    </w:p>
    <w:p w:rsidR="00E76389" w:rsidRDefault="004377F2" w:rsidP="00FC3D46">
      <w:pPr>
        <w:pStyle w:val="a0"/>
        <w:ind w:firstLine="567"/>
        <w:jc w:val="both"/>
      </w:pPr>
      <w:r>
        <w:t xml:space="preserve">По сравнению с </w:t>
      </w:r>
      <w:r w:rsidR="00E76389">
        <w:t xml:space="preserve">Решением о бюджете на 2022 год </w:t>
      </w:r>
      <w:r>
        <w:t>проектом Решения о бюджете предусматривается рост расходов по раздел</w:t>
      </w:r>
      <w:r w:rsidR="00E76389">
        <w:t>ам</w:t>
      </w:r>
      <w:r>
        <w:t>, подраздел</w:t>
      </w:r>
      <w:r w:rsidR="00E76389">
        <w:t>ам:</w:t>
      </w:r>
    </w:p>
    <w:p w:rsidR="004377F2" w:rsidRDefault="00E76389" w:rsidP="00FC3D46">
      <w:pPr>
        <w:pStyle w:val="a0"/>
        <w:ind w:firstLine="567"/>
        <w:jc w:val="both"/>
      </w:pPr>
      <w:r>
        <w:t xml:space="preserve">- </w:t>
      </w:r>
      <w:r w:rsidR="004377F2">
        <w:t>0104 «</w:t>
      </w:r>
      <w:r w:rsidR="004377F2" w:rsidRPr="00D66B35">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4377F2">
        <w:t>» на</w:t>
      </w:r>
      <w:r>
        <w:t xml:space="preserve"> 2 614,2 тыс. руб. или на 5,7 %;</w:t>
      </w:r>
    </w:p>
    <w:p w:rsidR="00E76389" w:rsidRDefault="00E76389" w:rsidP="00FC3D46">
      <w:pPr>
        <w:pStyle w:val="a0"/>
        <w:ind w:firstLine="567"/>
        <w:jc w:val="both"/>
      </w:pPr>
      <w:r>
        <w:t>- 0106 «</w:t>
      </w:r>
      <w:r w:rsidRPr="00E76389">
        <w:t xml:space="preserve">Обеспечение деятельности финансовых, налоговых и таможенных органов и </w:t>
      </w:r>
      <w:r>
        <w:t>о</w:t>
      </w:r>
      <w:r w:rsidRPr="00E76389">
        <w:t>рганов финансового (финансово-бюджетного) надзора</w:t>
      </w:r>
      <w:r>
        <w:t>» на 1 085,8 тыс. руб. или 20,4 %;</w:t>
      </w:r>
    </w:p>
    <w:p w:rsidR="00E76389" w:rsidRPr="00E76389" w:rsidRDefault="00E76389" w:rsidP="00FC3D46">
      <w:pPr>
        <w:pStyle w:val="a0"/>
        <w:ind w:firstLine="567"/>
        <w:jc w:val="both"/>
      </w:pPr>
      <w:r>
        <w:t>- 0113 «</w:t>
      </w:r>
      <w:r w:rsidRPr="00E76389">
        <w:t>Другие общегосударственные вопросы</w:t>
      </w:r>
      <w:r>
        <w:t>» на 3 070,9 тыс. руб. или на 10,7 %.</w:t>
      </w:r>
    </w:p>
    <w:p w:rsidR="004377F2" w:rsidRDefault="004377F2" w:rsidP="00FC3D46">
      <w:pPr>
        <w:pStyle w:val="a0"/>
        <w:ind w:firstLine="567"/>
        <w:jc w:val="both"/>
      </w:pPr>
      <w:r w:rsidRPr="004377F2">
        <w:t xml:space="preserve">При этом уменьшение расходов отмечается по разделам, подразделам: </w:t>
      </w:r>
    </w:p>
    <w:p w:rsidR="00176F12" w:rsidRDefault="004377F2" w:rsidP="00FC3D46">
      <w:pPr>
        <w:pStyle w:val="a0"/>
        <w:ind w:firstLine="567"/>
        <w:jc w:val="both"/>
      </w:pPr>
      <w:r>
        <w:t xml:space="preserve">- </w:t>
      </w:r>
      <w:r w:rsidRPr="004377F2">
        <w:t>0103 «Функционирование законодательных (представительных) органов государственной власти и представительных органов муниципальных образований</w:t>
      </w:r>
      <w:r>
        <w:t>» на 593,7 тыс. руб. или на 34,7 %;</w:t>
      </w:r>
    </w:p>
    <w:p w:rsidR="004377F2" w:rsidRDefault="004377F2" w:rsidP="00FC3D46">
      <w:pPr>
        <w:pStyle w:val="a0"/>
        <w:ind w:firstLine="567"/>
        <w:jc w:val="both"/>
      </w:pPr>
      <w:r>
        <w:t>- 0105 «Судебная система» на 36,8 тыс. руб. или на 92,0 %;</w:t>
      </w:r>
    </w:p>
    <w:p w:rsidR="004377F2" w:rsidRDefault="004377F2" w:rsidP="00FC3D46">
      <w:pPr>
        <w:pStyle w:val="a0"/>
        <w:ind w:firstLine="567"/>
        <w:jc w:val="both"/>
      </w:pPr>
      <w:r>
        <w:t>- 0111 «Резервные фонды» на 78,0 тыс. руб. или на 43,8 %.</w:t>
      </w:r>
    </w:p>
    <w:p w:rsidR="00280279" w:rsidRDefault="009B305D" w:rsidP="001B0039">
      <w:pPr>
        <w:pStyle w:val="a0"/>
        <w:ind w:firstLine="567"/>
        <w:jc w:val="both"/>
      </w:pPr>
      <w:r w:rsidRPr="009B305D">
        <w:rPr>
          <w:b/>
        </w:rPr>
        <w:t>5.2.2.</w:t>
      </w:r>
      <w:r w:rsidR="00AB4E0D">
        <w:rPr>
          <w:b/>
        </w:rPr>
        <w:t xml:space="preserve"> </w:t>
      </w:r>
      <w:proofErr w:type="gramStart"/>
      <w:r w:rsidRPr="009B305D">
        <w:t>По разделу</w:t>
      </w:r>
      <w:r w:rsidR="00AB4E0D">
        <w:t xml:space="preserve"> </w:t>
      </w:r>
      <w:r w:rsidRPr="009B305D">
        <w:t>0200</w:t>
      </w:r>
      <w:r w:rsidR="00AB4E0D">
        <w:t xml:space="preserve"> </w:t>
      </w:r>
      <w:r w:rsidRPr="009B305D">
        <w:rPr>
          <w:b/>
          <w:i/>
        </w:rPr>
        <w:t>«Национальная оборона»</w:t>
      </w:r>
      <w:r>
        <w:rPr>
          <w:b/>
          <w:i/>
        </w:rPr>
        <w:t xml:space="preserve">, </w:t>
      </w:r>
      <w:r>
        <w:t xml:space="preserve">подразделу 0203 «Мобилизационная и вневойсковая подготовка» </w:t>
      </w:r>
      <w:r w:rsidR="001B0039">
        <w:t>проектом бюджета бюджетные ассигнования на осуществление первичного воинского учета органами местного самоуправления поселений, муниципальных и городских округов предусмотрены по ГРБС Администраци</w:t>
      </w:r>
      <w:r w:rsidR="00103C80">
        <w:t>и</w:t>
      </w:r>
      <w:r w:rsidR="00AB4E0D">
        <w:t xml:space="preserve"> </w:t>
      </w:r>
      <w:proofErr w:type="spellStart"/>
      <w:r w:rsidR="001B0039">
        <w:t>Глазовского</w:t>
      </w:r>
      <w:proofErr w:type="spellEnd"/>
      <w:r w:rsidR="001B0039">
        <w:t xml:space="preserve"> района</w:t>
      </w:r>
      <w:r w:rsidR="00103C80">
        <w:t xml:space="preserve">, </w:t>
      </w:r>
      <w:r w:rsidR="00E27156">
        <w:t xml:space="preserve">на 2023 год в </w:t>
      </w:r>
      <w:r w:rsidR="00103C80">
        <w:t xml:space="preserve">сумме 1 317,4 тыс. руб., что на </w:t>
      </w:r>
      <w:r w:rsidR="00AB4E0D">
        <w:t xml:space="preserve">          </w:t>
      </w:r>
      <w:r w:rsidR="00E27156">
        <w:t>211,9 тыс. руб. или на 19,2 % больше бюджета 2022 года.</w:t>
      </w:r>
      <w:proofErr w:type="gramEnd"/>
    </w:p>
    <w:p w:rsidR="00E27156" w:rsidRPr="001B0039" w:rsidRDefault="00E27156" w:rsidP="001B0039">
      <w:pPr>
        <w:pStyle w:val="a0"/>
        <w:ind w:firstLine="567"/>
        <w:jc w:val="both"/>
      </w:pPr>
      <w:r>
        <w:t xml:space="preserve">В плановом периоде на 2024-2025 годы бюджетные ассигнования запланированы за счет межбюджетных трансфертов из бюджета Удмуртской Республики в форме субвенций в сумме 1 365,0 тыс. руб. и 1 414,6 тыс. руб. </w:t>
      </w:r>
      <w:r w:rsidR="004E6EF0">
        <w:t>соответственно</w:t>
      </w:r>
      <w:r>
        <w:t>.</w:t>
      </w:r>
    </w:p>
    <w:p w:rsidR="00280279" w:rsidRDefault="004E6EF0" w:rsidP="009C755E">
      <w:pPr>
        <w:pStyle w:val="a0"/>
        <w:ind w:firstLine="426"/>
        <w:jc w:val="both"/>
      </w:pPr>
      <w:r w:rsidRPr="004E6EF0">
        <w:rPr>
          <w:b/>
        </w:rPr>
        <w:t>5.2.3.</w:t>
      </w:r>
      <w:r w:rsidR="00AB4E0D">
        <w:rPr>
          <w:b/>
        </w:rPr>
        <w:t xml:space="preserve"> </w:t>
      </w:r>
      <w:r w:rsidR="001F4D4B" w:rsidRPr="001F4D4B">
        <w:t>На</w:t>
      </w:r>
      <w:r w:rsidR="009C755E">
        <w:t xml:space="preserve"> </w:t>
      </w:r>
      <w:r w:rsidR="001F4D4B" w:rsidRPr="001F4D4B">
        <w:rPr>
          <w:b/>
          <w:i/>
        </w:rPr>
        <w:t>«Национальную безопасность и правоохранительную деятельность»</w:t>
      </w:r>
      <w:r w:rsidR="009C755E">
        <w:rPr>
          <w:b/>
          <w:i/>
        </w:rPr>
        <w:t xml:space="preserve"> </w:t>
      </w:r>
      <w:r w:rsidR="001F4D4B" w:rsidRPr="001F4D4B">
        <w:t>(раздел 0300)</w:t>
      </w:r>
      <w:r w:rsidR="001F4D4B">
        <w:t xml:space="preserve"> в 2023</w:t>
      </w:r>
      <w:r w:rsidR="00A41C15">
        <w:t xml:space="preserve"> году </w:t>
      </w:r>
      <w:r w:rsidR="001F4D4B">
        <w:t>планируется направить</w:t>
      </w:r>
      <w:r w:rsidR="00F66085">
        <w:t xml:space="preserve"> по 3 479,9 тыс. руб., что на 15</w:t>
      </w:r>
      <w:r w:rsidR="00A41C15">
        <w:t>5,4 тыс. руб. или на 4,3 % меньше показателя бюджета на 2022 год и на 34,3 %</w:t>
      </w:r>
      <w:r w:rsidR="00AB4E0D">
        <w:t xml:space="preserve">    </w:t>
      </w:r>
      <w:r w:rsidR="00A41C15">
        <w:t xml:space="preserve"> (1 818,2 тыс. руб.) ниже ожидаемого исполнения расходов бюджета за 2022 год.</w:t>
      </w:r>
    </w:p>
    <w:p w:rsidR="00082FBC" w:rsidRDefault="00082FBC" w:rsidP="00FC3D46">
      <w:pPr>
        <w:pStyle w:val="a0"/>
        <w:ind w:firstLine="567"/>
        <w:jc w:val="both"/>
      </w:pPr>
      <w:r>
        <w:t>На плановый период 2024</w:t>
      </w:r>
      <w:r w:rsidR="007C2B7E">
        <w:t xml:space="preserve"> и </w:t>
      </w:r>
      <w:r>
        <w:t>2025 год</w:t>
      </w:r>
      <w:r w:rsidR="007C2B7E">
        <w:t xml:space="preserve">оврасходы запанированы также </w:t>
      </w:r>
      <w:r>
        <w:t>в сумме 3 479,9 тыс. руб. ежегодно.</w:t>
      </w:r>
    </w:p>
    <w:p w:rsidR="00E40185" w:rsidRDefault="00E40185" w:rsidP="00E40185">
      <w:pPr>
        <w:pStyle w:val="a0"/>
        <w:ind w:firstLine="567"/>
        <w:jc w:val="both"/>
      </w:pPr>
      <w:r>
        <w:t>По разделу 0300 «Национальная безопасность и правоохранительная деятельность» в 2023 г отмечается небольшой рост расходов только по подразделу 0314 «</w:t>
      </w:r>
      <w:r w:rsidRPr="00E40185">
        <w:t>Другие вопросы в области национальной безопасности и правоохранительной деятельности</w:t>
      </w:r>
      <w:r>
        <w:t>» на 9,0 тыс. руб. или на 11,7 %.</w:t>
      </w:r>
    </w:p>
    <w:p w:rsidR="007C2B7E" w:rsidRDefault="00E40185" w:rsidP="007C2B7E">
      <w:pPr>
        <w:pStyle w:val="a0"/>
        <w:ind w:firstLine="567"/>
        <w:jc w:val="both"/>
      </w:pPr>
      <w:r>
        <w:t>По подразделу 0310 «</w:t>
      </w:r>
      <w:r w:rsidRPr="00E40185">
        <w:t>Защита населения и территории от чрезвычайных ситуаций природного и техногенного характера, пожарная безопасность</w:t>
      </w:r>
      <w:r>
        <w:t xml:space="preserve">» </w:t>
      </w:r>
      <w:r w:rsidR="007C2B7E">
        <w:t xml:space="preserve">в 2023 году составляют наибольший удельный вес  - 0,6 % в общей структуре расходов бюджета. </w:t>
      </w:r>
    </w:p>
    <w:p w:rsidR="007C2B7E" w:rsidRDefault="007C2B7E" w:rsidP="007C2B7E">
      <w:pPr>
        <w:pStyle w:val="a0"/>
        <w:ind w:firstLine="567"/>
        <w:jc w:val="both"/>
      </w:pPr>
      <w:r>
        <w:t xml:space="preserve">По сравнению с </w:t>
      </w:r>
      <w:r w:rsidR="004351A6">
        <w:t xml:space="preserve">показателями </w:t>
      </w:r>
      <w:r>
        <w:t>бюджет</w:t>
      </w:r>
      <w:r w:rsidR="004351A6">
        <w:t>а</w:t>
      </w:r>
      <w:r>
        <w:t xml:space="preserve"> на 2022 год по подразделу 0310 ««</w:t>
      </w:r>
      <w:r w:rsidRPr="00E40185">
        <w:t xml:space="preserve">Защита населения и территории от чрезвычайных ситуаций природного и техногенного характера, </w:t>
      </w:r>
      <w:r w:rsidRPr="00E40185">
        <w:lastRenderedPageBreak/>
        <w:t>пожарная безопасность</w:t>
      </w:r>
      <w:r>
        <w:t>» в 2023 году планируется сокращение бюджетных ассигнований на 16</w:t>
      </w:r>
      <w:r w:rsidR="00F66085">
        <w:t>4</w:t>
      </w:r>
      <w:r>
        <w:t xml:space="preserve">,4 тыс. руб. или 4,7 %. </w:t>
      </w:r>
    </w:p>
    <w:p w:rsidR="004351A6" w:rsidRDefault="007C2B7E" w:rsidP="00E40185">
      <w:pPr>
        <w:pStyle w:val="a0"/>
        <w:ind w:firstLine="567"/>
        <w:jc w:val="both"/>
      </w:pPr>
      <w:r>
        <w:t xml:space="preserve">На плановый период 2024 и 2025 годов по данному подразделу запланированы бюджетные ассигнования в сумме 3 393,9 тыс. руб. ежегодно. </w:t>
      </w:r>
    </w:p>
    <w:p w:rsidR="00E40185" w:rsidRPr="00E40185" w:rsidRDefault="004351A6" w:rsidP="00E40185">
      <w:pPr>
        <w:pStyle w:val="a0"/>
        <w:ind w:firstLine="567"/>
        <w:jc w:val="both"/>
      </w:pPr>
      <w:r>
        <w:t xml:space="preserve">Согласно ведомственной структуре расходов бюджетные ассигнования по разделу 0300 «Национальная безопасность и правоохранительная деятельность» запланированы в полном объеме по Администрации </w:t>
      </w:r>
      <w:proofErr w:type="spellStart"/>
      <w:r>
        <w:t>Глазовского</w:t>
      </w:r>
      <w:proofErr w:type="spellEnd"/>
      <w:r>
        <w:t xml:space="preserve"> района.</w:t>
      </w:r>
    </w:p>
    <w:p w:rsidR="00A41C15" w:rsidRPr="00482BEE" w:rsidRDefault="00482BEE" w:rsidP="00FC3D46">
      <w:pPr>
        <w:pStyle w:val="a0"/>
        <w:ind w:firstLine="567"/>
        <w:jc w:val="both"/>
      </w:pPr>
      <w:r w:rsidRPr="00482BEE">
        <w:rPr>
          <w:b/>
        </w:rPr>
        <w:t>5.2.4.</w:t>
      </w:r>
      <w:r w:rsidR="00AB4E0D">
        <w:rPr>
          <w:b/>
        </w:rPr>
        <w:t xml:space="preserve"> </w:t>
      </w:r>
      <w:r w:rsidRPr="00482BEE">
        <w:t>По разделу 0400</w:t>
      </w:r>
      <w:r w:rsidR="00AB4E0D">
        <w:t xml:space="preserve"> </w:t>
      </w:r>
      <w:r w:rsidRPr="00377F2D">
        <w:rPr>
          <w:b/>
          <w:i/>
        </w:rPr>
        <w:t>«Национальная экономика»</w:t>
      </w:r>
      <w:r w:rsidR="00AB4E0D">
        <w:rPr>
          <w:b/>
          <w:i/>
        </w:rPr>
        <w:t xml:space="preserve"> </w:t>
      </w:r>
      <w:r w:rsidRPr="00482BEE">
        <w:t xml:space="preserve">бюджетные ассигнования предусмотрены </w:t>
      </w:r>
      <w:r>
        <w:t>на 2023 год в сумме 31 692,5 тыс. руб., что на 11 755,4 тыс. руб. или 27,1 % меньше показателя бюджета 2022 года, и на 28 571,9 тыс. руб. или 47,4 % меньше ожидаемого исполнения бюджета за 2022 год (60 264,4 тыс. руб.).</w:t>
      </w:r>
    </w:p>
    <w:p w:rsidR="00AB5CE8" w:rsidRDefault="00AB5CE8" w:rsidP="00AB5CE8">
      <w:pPr>
        <w:pStyle w:val="a0"/>
        <w:ind w:firstLine="567"/>
        <w:jc w:val="both"/>
      </w:pPr>
      <w:r>
        <w:t>На плановый период 2024 года расходы запанированы в сумме 32 711,5 тыс. руб., что на 1 019,0 тыс. руб. (3,2 %) больше показателя 2023 года; на 2025 год – 43 760,3 тыс. руб., по сравнению с 2024 годом – увеличение составляет 11 048,8 тыс. руб. или 33,8 %.</w:t>
      </w:r>
    </w:p>
    <w:p w:rsidR="00AB5CE8" w:rsidRDefault="00AB5CE8" w:rsidP="00AB5CE8">
      <w:pPr>
        <w:pStyle w:val="a0"/>
        <w:ind w:firstLine="567"/>
        <w:jc w:val="both"/>
      </w:pPr>
      <w:r>
        <w:t>Наибольший удельный вес в общей сумме расходов составляют расходы по подразделу 0409 «Дорожное хозяйство (дорожные фонды), в 2023 году – 5,0 %, со снижением на 1,9 % к 2022 году (6,9 %).</w:t>
      </w:r>
    </w:p>
    <w:p w:rsidR="00AB5CE8" w:rsidRDefault="00AB5CE8" w:rsidP="00AB5CE8">
      <w:pPr>
        <w:pStyle w:val="a0"/>
        <w:ind w:firstLine="567"/>
        <w:jc w:val="both"/>
      </w:pPr>
      <w:proofErr w:type="gramStart"/>
      <w:r>
        <w:t>В 2023 году по сравнению с бюджетом 2022 года по всем подразделам  предусмотрено уменьшение расходов, наибольшее уменьшение расходов предусмотрено по подразделу 0409 «Дорожное хозяйство (дорожные фонды)</w:t>
      </w:r>
      <w:r w:rsidR="00D46613">
        <w:t xml:space="preserve"> на 7 065,0 тыс. руб. или на       18,6 % и по подразделу 0412 «Другие вопросы в области национальной экономики» на 4 593,1 тыс. руб. или на 89,6 %.</w:t>
      </w:r>
      <w:proofErr w:type="gramEnd"/>
    </w:p>
    <w:p w:rsidR="00D46613" w:rsidRDefault="00D46613" w:rsidP="00AB5CE8">
      <w:pPr>
        <w:pStyle w:val="a0"/>
        <w:ind w:firstLine="567"/>
        <w:jc w:val="both"/>
      </w:pPr>
      <w:r>
        <w:t xml:space="preserve">Общий объем расходов на национальную экономику запланирован Администрации </w:t>
      </w:r>
      <w:proofErr w:type="spellStart"/>
      <w:r>
        <w:t>Глазовского</w:t>
      </w:r>
      <w:proofErr w:type="spellEnd"/>
      <w:r>
        <w:t xml:space="preserve"> района. </w:t>
      </w:r>
    </w:p>
    <w:p w:rsidR="00280279" w:rsidRPr="00573C7A" w:rsidRDefault="0084435A" w:rsidP="00FC3D46">
      <w:pPr>
        <w:pStyle w:val="a0"/>
        <w:ind w:firstLine="567"/>
        <w:jc w:val="both"/>
      </w:pPr>
      <w:r>
        <w:rPr>
          <w:b/>
        </w:rPr>
        <w:t xml:space="preserve">5.2.5. </w:t>
      </w:r>
      <w:r w:rsidR="00573C7A" w:rsidRPr="00573C7A">
        <w:t>По разделу 0500</w:t>
      </w:r>
      <w:r w:rsidR="00AB4E0D">
        <w:t xml:space="preserve"> </w:t>
      </w:r>
      <w:r w:rsidR="00573C7A" w:rsidRPr="00377F2D">
        <w:rPr>
          <w:b/>
          <w:i/>
        </w:rPr>
        <w:t>«Жилищно-коммунальное</w:t>
      </w:r>
      <w:r w:rsidR="00F66085">
        <w:rPr>
          <w:b/>
          <w:i/>
        </w:rPr>
        <w:t xml:space="preserve"> </w:t>
      </w:r>
      <w:r w:rsidR="00573C7A" w:rsidRPr="00377F2D">
        <w:rPr>
          <w:b/>
          <w:i/>
        </w:rPr>
        <w:t>хозяйство»</w:t>
      </w:r>
      <w:r w:rsidR="00573C7A">
        <w:t xml:space="preserve"> бюджетные ассигнования планируются на 2023 год в сумме 31 139,2 тыс. руб., что на 35 334,5 тыс. руб. или на 53,2 % меньше бюджета 2022 года (66 473,7 тыс. руб.) и в 3,3 раза меньше ожидаемого исполнения бюджета за 2022 год (</w:t>
      </w:r>
      <w:r w:rsidR="00F66085">
        <w:t>71 620,6</w:t>
      </w:r>
      <w:r w:rsidR="00573C7A">
        <w:t xml:space="preserve"> тыс. руб.). На плановый период 2024 года предусмотрены расходы в сумме 55 542,5 тыс. руб., 2025 год </w:t>
      </w:r>
      <w:r w:rsidR="00C23EA4">
        <w:t>–6 381,7 тыс. руб.</w:t>
      </w:r>
    </w:p>
    <w:p w:rsidR="00176F12" w:rsidRDefault="00C23EA4" w:rsidP="00FC3D46">
      <w:pPr>
        <w:pStyle w:val="a0"/>
        <w:ind w:firstLine="567"/>
        <w:jc w:val="both"/>
      </w:pPr>
      <w:r w:rsidRPr="00C23EA4">
        <w:t xml:space="preserve">В 2023 году наибольший удельный вес в общей структуре расходов бюджета </w:t>
      </w:r>
      <w:proofErr w:type="spellStart"/>
      <w:r w:rsidRPr="00C23EA4">
        <w:t>Глазовский</w:t>
      </w:r>
      <w:proofErr w:type="spellEnd"/>
      <w:r w:rsidRPr="00C23EA4">
        <w:t xml:space="preserve"> района составляют расходы по подразделу 0501 «Жилищное хозяйство»</w:t>
      </w:r>
      <w:r>
        <w:t xml:space="preserve"> - 4,2 %.</w:t>
      </w:r>
    </w:p>
    <w:p w:rsidR="006D17D2" w:rsidRDefault="006D17D2" w:rsidP="00FC3D46">
      <w:pPr>
        <w:pStyle w:val="a0"/>
        <w:ind w:firstLine="567"/>
        <w:jc w:val="both"/>
      </w:pPr>
      <w:r>
        <w:t xml:space="preserve">В сравнении с бюджетом 2022 года объем запланированных расходов </w:t>
      </w:r>
      <w:r w:rsidR="00AC20DE">
        <w:t xml:space="preserve">на 2023 год </w:t>
      </w:r>
      <w:r>
        <w:t xml:space="preserve">снижается по </w:t>
      </w:r>
      <w:r w:rsidR="00377F2D">
        <w:t>3</w:t>
      </w:r>
      <w:r>
        <w:t xml:space="preserve"> подразделам</w:t>
      </w:r>
      <w:r w:rsidR="00377F2D">
        <w:t xml:space="preserve">: </w:t>
      </w:r>
    </w:p>
    <w:p w:rsidR="00377F2D" w:rsidRDefault="00377F2D" w:rsidP="00FC3D46">
      <w:pPr>
        <w:pStyle w:val="a0"/>
        <w:ind w:firstLine="567"/>
        <w:jc w:val="both"/>
      </w:pPr>
      <w:r>
        <w:t>- 0501 «Жилищное хозяйство» на сумму 29 850,5 тыс. руб. или на 53,7 %;</w:t>
      </w:r>
    </w:p>
    <w:p w:rsidR="00377F2D" w:rsidRDefault="00377F2D" w:rsidP="00FC3D46">
      <w:pPr>
        <w:pStyle w:val="a0"/>
        <w:ind w:firstLine="567"/>
        <w:jc w:val="both"/>
      </w:pPr>
      <w:r>
        <w:t>- 0502 «Коммунальное хозяйство» на сумму 3 639,5 тыс. руб. или 47,2 %</w:t>
      </w:r>
    </w:p>
    <w:p w:rsidR="00377F2D" w:rsidRDefault="00377F2D" w:rsidP="00FC3D46">
      <w:pPr>
        <w:pStyle w:val="a0"/>
        <w:ind w:firstLine="567"/>
        <w:jc w:val="both"/>
      </w:pPr>
      <w:r>
        <w:t>- 0503 «Благоустройство» на сумму 1 873,7 тыс. руб. или 60,8 %.</w:t>
      </w:r>
    </w:p>
    <w:p w:rsidR="00377F2D" w:rsidRDefault="00377F2D" w:rsidP="00FC3D46">
      <w:pPr>
        <w:pStyle w:val="a0"/>
        <w:ind w:firstLine="567"/>
        <w:jc w:val="both"/>
      </w:pPr>
      <w:r>
        <w:t>По подразделу 0505 «</w:t>
      </w:r>
      <w:r w:rsidRPr="00377F2D">
        <w:t>Другие вопросы в области жилищно-коммунального хозяйства</w:t>
      </w:r>
      <w:r>
        <w:t>» планируется незначительное увеличение на сумму 29,2 тыс. руб. или на 35,4 %.</w:t>
      </w:r>
    </w:p>
    <w:p w:rsidR="00377F2D" w:rsidRPr="00C23EA4" w:rsidRDefault="00377F2D" w:rsidP="00FC3D46">
      <w:pPr>
        <w:pStyle w:val="a0"/>
        <w:ind w:firstLine="567"/>
        <w:jc w:val="both"/>
      </w:pPr>
      <w:r>
        <w:t xml:space="preserve">Все расходы по разделу запланированы по Администрации </w:t>
      </w:r>
      <w:proofErr w:type="spellStart"/>
      <w:r>
        <w:t>Глазовского</w:t>
      </w:r>
      <w:proofErr w:type="spellEnd"/>
      <w:r>
        <w:t xml:space="preserve"> района.</w:t>
      </w:r>
    </w:p>
    <w:p w:rsidR="004A506F" w:rsidRDefault="00377F2D" w:rsidP="00FC3D46">
      <w:pPr>
        <w:pStyle w:val="a0"/>
        <w:ind w:firstLine="567"/>
        <w:jc w:val="both"/>
      </w:pPr>
      <w:r w:rsidRPr="00377F2D">
        <w:rPr>
          <w:b/>
        </w:rPr>
        <w:t>5.2.6.</w:t>
      </w:r>
      <w:r w:rsidR="00AB4E0D">
        <w:rPr>
          <w:b/>
        </w:rPr>
        <w:t xml:space="preserve"> </w:t>
      </w:r>
      <w:r w:rsidRPr="00377F2D">
        <w:t>По разделу</w:t>
      </w:r>
      <w:r w:rsidR="005349EF">
        <w:t xml:space="preserve"> </w:t>
      </w:r>
      <w:r w:rsidRPr="00377F2D">
        <w:rPr>
          <w:b/>
          <w:i/>
        </w:rPr>
        <w:t>«Охрана окружающей среды»</w:t>
      </w:r>
      <w:r w:rsidR="005349EF">
        <w:rPr>
          <w:b/>
          <w:i/>
        </w:rPr>
        <w:t xml:space="preserve"> </w:t>
      </w:r>
      <w:r w:rsidR="0045004B" w:rsidRPr="0045004B">
        <w:t>(раздел</w:t>
      </w:r>
      <w:r w:rsidR="005349EF">
        <w:t xml:space="preserve"> </w:t>
      </w:r>
      <w:r w:rsidR="0045004B" w:rsidRPr="00377F2D">
        <w:t>0600</w:t>
      </w:r>
      <w:r w:rsidR="0045004B">
        <w:t xml:space="preserve">) бюджетные ассигнования предусмотрены на 2023 год в сумме 276,0 тыс. руб., что на 276,0 тыс. руб. больше бюджета 2022 года. Против ожидаемого исполнения (3 659,6 тыс. руб.) снижение расходов составит 3 383,6 тыс. руб. </w:t>
      </w:r>
    </w:p>
    <w:p w:rsidR="0045004B" w:rsidRDefault="0045004B" w:rsidP="00FC3D46">
      <w:pPr>
        <w:pStyle w:val="a0"/>
        <w:ind w:firstLine="567"/>
        <w:jc w:val="both"/>
      </w:pPr>
      <w:r>
        <w:t>На плановый период 2024 и 2025 годы запланированы расходы в сумме                   276,0 тыс. руб. ежегодно.</w:t>
      </w:r>
    </w:p>
    <w:p w:rsidR="002E6D33" w:rsidRDefault="002E6D33" w:rsidP="00FC3D46">
      <w:pPr>
        <w:pStyle w:val="a0"/>
        <w:ind w:firstLine="567"/>
        <w:jc w:val="both"/>
      </w:pPr>
      <w:r>
        <w:t xml:space="preserve">Бюджетные ассигнования на 2023 год и на плановый период 2024 и 2025 годов распределены в полном объеме по ГРБС – Администрации </w:t>
      </w:r>
      <w:proofErr w:type="spellStart"/>
      <w:r>
        <w:t>Глазовского</w:t>
      </w:r>
      <w:proofErr w:type="spellEnd"/>
      <w:r>
        <w:t xml:space="preserve"> района (100,0 %). Средства предус</w:t>
      </w:r>
      <w:r w:rsidR="00297D2B">
        <w:t>мотрены на разработку проектно-сметной документации, на ликвидацию несанкционированной свалки.</w:t>
      </w:r>
    </w:p>
    <w:p w:rsidR="00F776E5" w:rsidRDefault="00F776E5" w:rsidP="00FC3D46">
      <w:pPr>
        <w:pStyle w:val="a0"/>
        <w:ind w:firstLine="567"/>
        <w:jc w:val="both"/>
      </w:pPr>
      <w:r w:rsidRPr="00F776E5">
        <w:rPr>
          <w:b/>
        </w:rPr>
        <w:lastRenderedPageBreak/>
        <w:t>5.2.7.</w:t>
      </w:r>
      <w:r w:rsidR="00AB4E0D">
        <w:rPr>
          <w:b/>
        </w:rPr>
        <w:t xml:space="preserve"> </w:t>
      </w:r>
      <w:r w:rsidR="00E1650B">
        <w:t xml:space="preserve">Проектом Решения о бюджете на 2023 год бюджетные ассигнования по разделу 0700 </w:t>
      </w:r>
      <w:r w:rsidR="00E1650B" w:rsidRPr="00E1650B">
        <w:rPr>
          <w:b/>
          <w:i/>
        </w:rPr>
        <w:t>«Образование»</w:t>
      </w:r>
      <w:r w:rsidR="009C755E">
        <w:rPr>
          <w:b/>
          <w:i/>
        </w:rPr>
        <w:t xml:space="preserve"> </w:t>
      </w:r>
      <w:r w:rsidR="00E1650B" w:rsidRPr="00E1650B">
        <w:t xml:space="preserve">предусмотрены </w:t>
      </w:r>
      <w:r w:rsidR="00E1650B">
        <w:t>в сумме 353 950,0 тыс. руб., что на 97 912,4 тыс. руб. или на 38,2 % выше показателя 2022 года и на 139 141,6 тыс. руб. или 28,2 % ниже ожидаемого исполнения расходов бюджета за 2022 год.</w:t>
      </w:r>
    </w:p>
    <w:p w:rsidR="00E1650B" w:rsidRDefault="00E1650B" w:rsidP="00E1650B">
      <w:pPr>
        <w:pStyle w:val="a0"/>
        <w:ind w:firstLine="567"/>
        <w:jc w:val="both"/>
      </w:pPr>
      <w:r>
        <w:t xml:space="preserve">На 2024 год к 2023 году запланировано снижение расходов на 15 592,3 тыс. руб. или 4,4 %. В 2025 году по отношению к 2024 году планируется незначительное расходов на сумму 224,2 тыс. руб. или </w:t>
      </w:r>
      <w:proofErr w:type="gramStart"/>
      <w:r w:rsidR="00AC20DE">
        <w:t>на</w:t>
      </w:r>
      <w:proofErr w:type="gramEnd"/>
      <w:r w:rsidR="00AC20DE">
        <w:t xml:space="preserve"> 0,1 %.</w:t>
      </w:r>
    </w:p>
    <w:p w:rsidR="009F453B" w:rsidRDefault="009F453B" w:rsidP="00E1650B">
      <w:pPr>
        <w:pStyle w:val="a0"/>
        <w:ind w:firstLine="567"/>
        <w:jc w:val="both"/>
      </w:pPr>
      <w:r w:rsidRPr="00C23EA4">
        <w:t xml:space="preserve">В 2023 году наибольший удельный вес в общей структуре расходов бюджета </w:t>
      </w:r>
      <w:proofErr w:type="spellStart"/>
      <w:r w:rsidRPr="00C23EA4">
        <w:t>Глазовский</w:t>
      </w:r>
      <w:proofErr w:type="spellEnd"/>
      <w:r w:rsidRPr="00C23EA4">
        <w:t xml:space="preserve"> района составляют расходы по подразделу</w:t>
      </w:r>
      <w:r>
        <w:t xml:space="preserve"> 0702 «Общее образование» - 42,4 %.</w:t>
      </w:r>
    </w:p>
    <w:p w:rsidR="00AC20DE" w:rsidRDefault="009F453B" w:rsidP="00FC3D46">
      <w:pPr>
        <w:pStyle w:val="a0"/>
        <w:ind w:firstLine="567"/>
        <w:jc w:val="both"/>
      </w:pPr>
      <w:r>
        <w:t xml:space="preserve">В сравнении с 2022 годом в 2023 году планируется </w:t>
      </w:r>
      <w:r w:rsidR="00AC20DE">
        <w:t>увеличение бюджетных ассигнований по 3 подразделам, в том числе:</w:t>
      </w:r>
    </w:p>
    <w:p w:rsidR="00E1650B" w:rsidRDefault="00420CFF" w:rsidP="00FC3D46">
      <w:pPr>
        <w:pStyle w:val="a0"/>
        <w:ind w:firstLine="567"/>
        <w:jc w:val="both"/>
      </w:pPr>
      <w:r>
        <w:t>- 0701</w:t>
      </w:r>
      <w:r w:rsidR="00AC20DE">
        <w:t xml:space="preserve"> «Дошкольное образование» на сумму 14 594,4 тыс. руб. </w:t>
      </w:r>
      <w:r>
        <w:t>или 28,7 %;</w:t>
      </w:r>
    </w:p>
    <w:p w:rsidR="00420CFF" w:rsidRDefault="00420CFF" w:rsidP="00FC3D46">
      <w:pPr>
        <w:pStyle w:val="a0"/>
        <w:ind w:firstLine="567"/>
        <w:jc w:val="both"/>
      </w:pPr>
      <w:r>
        <w:t>- 0702 «Общее образование» на сумму 84 470,5 тыс. руб. или на 47,8 %;</w:t>
      </w:r>
    </w:p>
    <w:p w:rsidR="00420CFF" w:rsidRDefault="00420CFF" w:rsidP="00FC3D46">
      <w:pPr>
        <w:pStyle w:val="a0"/>
        <w:ind w:firstLine="567"/>
        <w:jc w:val="both"/>
      </w:pPr>
      <w:r>
        <w:t>- 0709 «Другие вопросы в области образования» на сумму 902,1 тыс. руб.                      или на 13,0 %.</w:t>
      </w:r>
    </w:p>
    <w:p w:rsidR="00420CFF" w:rsidRDefault="00420CFF" w:rsidP="00FC3D46">
      <w:pPr>
        <w:pStyle w:val="a0"/>
        <w:ind w:firstLine="567"/>
        <w:jc w:val="both"/>
      </w:pPr>
      <w:r>
        <w:t xml:space="preserve">Снижение бюджетных ассигнований планируется </w:t>
      </w:r>
      <w:r w:rsidR="009F453B">
        <w:t>по следующим подразделам:</w:t>
      </w:r>
    </w:p>
    <w:p w:rsidR="009F453B" w:rsidRDefault="009F453B" w:rsidP="00FC3D46">
      <w:pPr>
        <w:pStyle w:val="a0"/>
        <w:ind w:firstLine="567"/>
        <w:jc w:val="both"/>
      </w:pPr>
      <w:r>
        <w:t>- 0703 «Дополнительное образование детей» - 206,9 тыс. руб. или на 1,1 %;</w:t>
      </w:r>
    </w:p>
    <w:p w:rsidR="009F453B" w:rsidRDefault="009F453B" w:rsidP="00FC3D46">
      <w:pPr>
        <w:pStyle w:val="a0"/>
        <w:ind w:firstLine="567"/>
        <w:jc w:val="both"/>
      </w:pPr>
      <w:r>
        <w:t>- 0705 «Профессиональная подготовка, переподготовка и повышение квалификации» - 57,0 тыс. руб. или на 100,0 %;</w:t>
      </w:r>
    </w:p>
    <w:p w:rsidR="009F453B" w:rsidRDefault="009F453B" w:rsidP="00FC3D46">
      <w:pPr>
        <w:pStyle w:val="a0"/>
        <w:ind w:firstLine="567"/>
        <w:jc w:val="both"/>
      </w:pPr>
      <w:r>
        <w:t>0707 «Молодежная политика» - 1 790,6 тыс. руб. или на 90,1 %.</w:t>
      </w:r>
    </w:p>
    <w:p w:rsidR="00F80C7F" w:rsidRDefault="003649F9" w:rsidP="00FC3D46">
      <w:pPr>
        <w:pStyle w:val="a0"/>
        <w:ind w:firstLine="567"/>
        <w:jc w:val="both"/>
      </w:pPr>
      <w:r>
        <w:t>В 2023-2025 годах бюджетные ассигнования распределены по 2 ГРБС</w:t>
      </w:r>
      <w:r w:rsidR="00F80C7F">
        <w:t xml:space="preserve">: Администрация </w:t>
      </w:r>
      <w:proofErr w:type="spellStart"/>
      <w:r w:rsidR="00F80C7F">
        <w:t>Глазовского</w:t>
      </w:r>
      <w:proofErr w:type="spellEnd"/>
      <w:r w:rsidR="00F80C7F">
        <w:t xml:space="preserve"> района и Управление образования Администрации </w:t>
      </w:r>
      <w:proofErr w:type="spellStart"/>
      <w:r w:rsidR="00F80C7F">
        <w:t>Глазовского</w:t>
      </w:r>
      <w:proofErr w:type="spellEnd"/>
      <w:r w:rsidR="00F80C7F">
        <w:t xml:space="preserve"> района (далее – Управление образования).</w:t>
      </w:r>
    </w:p>
    <w:p w:rsidR="003649F9" w:rsidRDefault="003649F9" w:rsidP="00FC3D46">
      <w:pPr>
        <w:pStyle w:val="a0"/>
        <w:ind w:firstLine="567"/>
        <w:jc w:val="both"/>
      </w:pPr>
      <w:r>
        <w:t>Наибольшая сумм</w:t>
      </w:r>
      <w:r w:rsidR="00F80C7F">
        <w:t>а</w:t>
      </w:r>
      <w:r>
        <w:t xml:space="preserve"> расходов предусмотрена по Управлению образования на 2023 год – </w:t>
      </w:r>
      <w:r w:rsidR="004313AC">
        <w:t xml:space="preserve">334 435,1 тыс. руб., </w:t>
      </w:r>
      <w:r w:rsidR="00F80C7F">
        <w:t>на 2024 год – 334 345,2 тыс. руб., на 2025 год – 334 569,3 тыс. руб.</w:t>
      </w:r>
    </w:p>
    <w:p w:rsidR="00F80C7F" w:rsidRDefault="00F80C7F" w:rsidP="00FC3D46">
      <w:pPr>
        <w:pStyle w:val="a0"/>
        <w:ind w:firstLine="567"/>
        <w:jc w:val="both"/>
      </w:pPr>
      <w:r w:rsidRPr="00F80C7F">
        <w:rPr>
          <w:b/>
        </w:rPr>
        <w:t>5.2.8.</w:t>
      </w:r>
      <w:r w:rsidR="00AB4E0D">
        <w:rPr>
          <w:b/>
        </w:rPr>
        <w:t xml:space="preserve"> </w:t>
      </w:r>
      <w:r w:rsidRPr="00F80C7F">
        <w:t>Проектом бюджета на 2023 год</w:t>
      </w:r>
      <w:r w:rsidR="00AB4E0D">
        <w:t xml:space="preserve"> </w:t>
      </w:r>
      <w:r w:rsidRPr="00F80C7F">
        <w:t xml:space="preserve">на </w:t>
      </w:r>
      <w:r w:rsidRPr="00F80C7F">
        <w:rPr>
          <w:b/>
          <w:i/>
        </w:rPr>
        <w:t>культуру и кинематографию</w:t>
      </w:r>
      <w:r w:rsidR="00AB4E0D">
        <w:rPr>
          <w:b/>
          <w:i/>
        </w:rPr>
        <w:t xml:space="preserve"> </w:t>
      </w:r>
      <w:r>
        <w:t xml:space="preserve">раздел (0800) предусмотрены бюджетные ассигнования в сумме </w:t>
      </w:r>
      <w:r w:rsidR="00353F59">
        <w:t>96 451,1 тыс. руб.</w:t>
      </w:r>
      <w:r w:rsidR="00E5466C">
        <w:t xml:space="preserve"> или на 11,7 %</w:t>
      </w:r>
      <w:r w:rsidR="00353F59">
        <w:t xml:space="preserve">, что на </w:t>
      </w:r>
      <w:r w:rsidR="00F66085">
        <w:t>10 105,3 тыс. руб. вы</w:t>
      </w:r>
      <w:r w:rsidR="00E5466C">
        <w:t>ше показателя бюджета 2022 года. Против ожидаемого исполнения бюджета (106 574,9 тыс. руб.) снижение расходов составит 10 123,8 тыс. руб. или 9,5 %.</w:t>
      </w:r>
    </w:p>
    <w:p w:rsidR="003649F9" w:rsidRDefault="00E5466C" w:rsidP="00FC3D46">
      <w:pPr>
        <w:pStyle w:val="a0"/>
        <w:ind w:firstLine="567"/>
        <w:jc w:val="both"/>
      </w:pPr>
      <w:r>
        <w:t>На 2024 год расходы по данному разделу остаются на уровне 2023 года. В 2025 году в сравнении с 2024 годом расходы незначительно увеличиваются на 385,3 тыс. руб. или на 0,4 %.</w:t>
      </w:r>
    </w:p>
    <w:p w:rsidR="00E5466C" w:rsidRDefault="00E5466C" w:rsidP="00FC3D46">
      <w:pPr>
        <w:pStyle w:val="a0"/>
        <w:ind w:firstLine="567"/>
        <w:jc w:val="both"/>
      </w:pPr>
      <w:r>
        <w:t>Удельный вес бюджетных ассигнований на кул</w:t>
      </w:r>
      <w:r w:rsidR="00F66085">
        <w:t>ьтуру</w:t>
      </w:r>
      <w:r>
        <w:t xml:space="preserve"> и кинематографию в общих расходах бюджета на 2023 год составит 15,6 %. </w:t>
      </w:r>
    </w:p>
    <w:p w:rsidR="00E5466C" w:rsidRDefault="00E5466C" w:rsidP="00FC3D46">
      <w:pPr>
        <w:pStyle w:val="a0"/>
        <w:ind w:firstLine="567"/>
        <w:jc w:val="both"/>
      </w:pPr>
      <w:r>
        <w:t xml:space="preserve">Наибольший объем расходов по разделу 0800 приходится на подраздел 0801 «Культура». Расходы по </w:t>
      </w:r>
      <w:r w:rsidR="00EE4776">
        <w:t xml:space="preserve">указанному направлению </w:t>
      </w:r>
      <w:r>
        <w:t xml:space="preserve">в сравнении с показателями бюджета 2022 года увеличиваются на 8 388,5 тыс. руб. или </w:t>
      </w:r>
      <w:r w:rsidR="00EE4776">
        <w:t>11,0 %. Также увеличиваются расходы по подразделу 0804 «</w:t>
      </w:r>
      <w:r w:rsidR="00EE4776" w:rsidRPr="00EE4776">
        <w:t>Другие вопросы в области культуры, кинематографии</w:t>
      </w:r>
      <w:r w:rsidR="00EE4776">
        <w:t xml:space="preserve">»на </w:t>
      </w:r>
      <w:r w:rsidR="001515ED">
        <w:t xml:space="preserve">                  1 716,8 тыс. руб. или 16,8 %.</w:t>
      </w:r>
    </w:p>
    <w:p w:rsidR="001515ED" w:rsidRPr="00EE4776" w:rsidRDefault="001515ED" w:rsidP="00FC3D46">
      <w:pPr>
        <w:pStyle w:val="a0"/>
        <w:ind w:firstLine="567"/>
        <w:jc w:val="both"/>
      </w:pPr>
      <w:r>
        <w:t xml:space="preserve">Расходы по разделу распределены по 1 ГРБС – Администрация </w:t>
      </w:r>
      <w:proofErr w:type="spellStart"/>
      <w:r>
        <w:t>Глазовского</w:t>
      </w:r>
      <w:proofErr w:type="spellEnd"/>
      <w:r>
        <w:t xml:space="preserve"> района.</w:t>
      </w:r>
    </w:p>
    <w:p w:rsidR="001515ED" w:rsidRDefault="001515ED" w:rsidP="00FC3D46">
      <w:pPr>
        <w:pStyle w:val="a0"/>
        <w:ind w:firstLine="567"/>
        <w:jc w:val="both"/>
      </w:pPr>
      <w:r>
        <w:rPr>
          <w:b/>
        </w:rPr>
        <w:t xml:space="preserve">5.2.9. </w:t>
      </w:r>
      <w:r w:rsidRPr="001515ED">
        <w:t>Расходы по разделу</w:t>
      </w:r>
      <w:r w:rsidR="00A574CD">
        <w:t xml:space="preserve"> </w:t>
      </w:r>
      <w:r w:rsidRPr="001515ED">
        <w:rPr>
          <w:b/>
          <w:i/>
        </w:rPr>
        <w:t>«Здравоохранение»</w:t>
      </w:r>
      <w:r>
        <w:t>(</w:t>
      </w:r>
      <w:r w:rsidRPr="001515ED">
        <w:t>0900</w:t>
      </w:r>
      <w:r>
        <w:t>) на 2023-2025 годы</w:t>
      </w:r>
      <w:r w:rsidR="00A574CD">
        <w:t xml:space="preserve"> </w:t>
      </w:r>
      <w:r>
        <w:t xml:space="preserve">запланированы по Администрации </w:t>
      </w:r>
      <w:proofErr w:type="spellStart"/>
      <w:r>
        <w:t>Глазовского</w:t>
      </w:r>
      <w:proofErr w:type="spellEnd"/>
      <w:r>
        <w:t xml:space="preserve"> района на уровне 2022 года в объеме          3,0 тыс. руб. ежегодно.</w:t>
      </w:r>
    </w:p>
    <w:p w:rsidR="00BB0F19" w:rsidRDefault="00BB0F19" w:rsidP="00FC3D46">
      <w:pPr>
        <w:pStyle w:val="a0"/>
        <w:ind w:firstLine="567"/>
        <w:jc w:val="both"/>
      </w:pPr>
      <w:r w:rsidRPr="00BB0F19">
        <w:rPr>
          <w:b/>
        </w:rPr>
        <w:t>5.2.10.</w:t>
      </w:r>
      <w:r>
        <w:t xml:space="preserve"> Проектом Решения о бюджете на 2023 год по разделу </w:t>
      </w:r>
      <w:r w:rsidR="00D76994" w:rsidRPr="00D76994">
        <w:rPr>
          <w:b/>
          <w:i/>
        </w:rPr>
        <w:t>«С</w:t>
      </w:r>
      <w:r w:rsidRPr="00D76994">
        <w:rPr>
          <w:b/>
          <w:i/>
        </w:rPr>
        <w:t>оциальная политика</w:t>
      </w:r>
      <w:r w:rsidR="00D76994">
        <w:rPr>
          <w:b/>
          <w:i/>
        </w:rPr>
        <w:t>»</w:t>
      </w:r>
      <w:r>
        <w:t xml:space="preserve"> (1000) бюджетные ассигнования предусмотрены  в сумме 5 622,5 тыс. руб.,</w:t>
      </w:r>
      <w:r w:rsidR="00D76994">
        <w:t xml:space="preserve"> что на </w:t>
      </w:r>
      <w:r>
        <w:t>2 5</w:t>
      </w:r>
      <w:r w:rsidR="00F66085">
        <w:t>6</w:t>
      </w:r>
      <w:r>
        <w:t>8,5 тыс. руб. или на 31,3 % меньше показателя 2022 года. По сравнению с ожидаемым исполнением в 2022 году уменьшение расходов составит 2 174,8 тыс. руб. или 27,9 %.</w:t>
      </w:r>
    </w:p>
    <w:p w:rsidR="00BB0F19" w:rsidRDefault="00BB0F19" w:rsidP="00FC3D46">
      <w:pPr>
        <w:pStyle w:val="a0"/>
        <w:ind w:firstLine="567"/>
        <w:jc w:val="both"/>
      </w:pPr>
      <w:r>
        <w:lastRenderedPageBreak/>
        <w:t>На плановый период 2024 и 2025 годов бюджетные ассигнования запанированы в объеме 5 631,6 тыс. руб. ежегодно. По сравнению с 2023 годов увеличение составит на 9,1 тыс. руб.</w:t>
      </w:r>
      <w:r w:rsidR="000B7DCE">
        <w:t xml:space="preserve"> или на 0,2 %.</w:t>
      </w:r>
    </w:p>
    <w:p w:rsidR="000B7DCE" w:rsidRDefault="000B7DCE" w:rsidP="00FC3D46">
      <w:pPr>
        <w:pStyle w:val="a0"/>
        <w:ind w:firstLine="567"/>
        <w:jc w:val="both"/>
      </w:pPr>
      <w:r>
        <w:t xml:space="preserve"> Удельный вес расходов на социальную политику в общих расходах бюджета в 2023 году составит 0,9 %, что в сравнении с 2022 года меньше на 0,6 %. </w:t>
      </w:r>
    </w:p>
    <w:p w:rsidR="000B7DCE" w:rsidRPr="00BB0F19" w:rsidRDefault="000B7DCE" w:rsidP="00FC3D46">
      <w:pPr>
        <w:pStyle w:val="a0"/>
        <w:ind w:firstLine="567"/>
        <w:jc w:val="both"/>
      </w:pPr>
      <w:r>
        <w:t>Согласно проекту бюджета на 2023 год по 2 подразделам 1003 «</w:t>
      </w:r>
      <w:r w:rsidRPr="000B7DCE">
        <w:t>Социальное обеспечение населения</w:t>
      </w:r>
      <w:r>
        <w:t>» и 1004 «</w:t>
      </w:r>
      <w:r w:rsidRPr="000B7DCE">
        <w:t>Охрана семьи и детства</w:t>
      </w:r>
      <w:r>
        <w:t>» планируется сокращение бюджетных ассигнований. Наибольшее сокращение отмечается по подразделу 1004 «</w:t>
      </w:r>
      <w:r w:rsidRPr="000B7DCE">
        <w:t>Охрана семьи и детства</w:t>
      </w:r>
      <w:r>
        <w:t xml:space="preserve">» на 2 651,1 тыс. руб. или на 49,1 %. По подразделу 1001 «Пенсионное обеспечение» увеличение расходов составит 148,6 тыс. руб. (6,9 %). </w:t>
      </w:r>
    </w:p>
    <w:p w:rsidR="000B7DCE" w:rsidRDefault="000B7DCE" w:rsidP="00FC3D46">
      <w:pPr>
        <w:pStyle w:val="a0"/>
        <w:ind w:firstLine="567"/>
        <w:jc w:val="both"/>
      </w:pPr>
      <w:r>
        <w:t xml:space="preserve">Расходы по разделу распределены по 3 ГРБС: </w:t>
      </w:r>
    </w:p>
    <w:p w:rsidR="000B7DCE" w:rsidRDefault="000B7DCE" w:rsidP="00FC3D46">
      <w:pPr>
        <w:pStyle w:val="a0"/>
        <w:ind w:firstLine="567"/>
        <w:jc w:val="both"/>
      </w:pPr>
      <w:r>
        <w:t>- Совет депутатов – 337,0 тыс. руб.;</w:t>
      </w:r>
    </w:p>
    <w:p w:rsidR="000B7DCE" w:rsidRDefault="000B7DCE" w:rsidP="00FC3D46">
      <w:pPr>
        <w:pStyle w:val="a0"/>
        <w:ind w:firstLine="567"/>
        <w:jc w:val="both"/>
      </w:pPr>
      <w:r>
        <w:t>- Управление образования 2 700,5 тыс. руб.;</w:t>
      </w:r>
    </w:p>
    <w:p w:rsidR="00BB0F19" w:rsidRDefault="000B7DCE" w:rsidP="00FC3D46">
      <w:pPr>
        <w:pStyle w:val="a0"/>
        <w:ind w:firstLine="567"/>
        <w:jc w:val="both"/>
      </w:pPr>
      <w:r>
        <w:t xml:space="preserve">- Администрация </w:t>
      </w:r>
      <w:proofErr w:type="spellStart"/>
      <w:r>
        <w:t>Глазовского</w:t>
      </w:r>
      <w:proofErr w:type="spellEnd"/>
      <w:r>
        <w:t xml:space="preserve"> района 2 585,0 тыс. руб. </w:t>
      </w:r>
    </w:p>
    <w:p w:rsidR="00BD61DB" w:rsidRDefault="000A63F1" w:rsidP="00FC3D46">
      <w:pPr>
        <w:pStyle w:val="a0"/>
        <w:ind w:firstLine="567"/>
        <w:jc w:val="both"/>
      </w:pPr>
      <w:r w:rsidRPr="000A63F1">
        <w:rPr>
          <w:b/>
        </w:rPr>
        <w:t>5.2.11.</w:t>
      </w:r>
      <w:r w:rsidR="00A574CD">
        <w:rPr>
          <w:b/>
        </w:rPr>
        <w:t xml:space="preserve"> </w:t>
      </w:r>
      <w:r w:rsidR="00D567F2" w:rsidRPr="00D567F2">
        <w:t xml:space="preserve">По разделу </w:t>
      </w:r>
      <w:r w:rsidR="00BD61DB" w:rsidRPr="00D76994">
        <w:rPr>
          <w:b/>
          <w:i/>
        </w:rPr>
        <w:t>«Физическая культура и спорт»</w:t>
      </w:r>
      <w:r w:rsidR="00BD61DB">
        <w:t xml:space="preserve"> (1100) на 2023-2025 годы бюджетные ассигнования запланированы на уровне 2022 года в объеме 857,0 тыс. руб. ежегодно.</w:t>
      </w:r>
      <w:r w:rsidR="00522133">
        <w:t xml:space="preserve"> По сравнению с ожидаемым исполнением бюджета за 2022 году по данному разделу в 2023 году отмечается снижение расходов на 18,9 тыс. руб. или на 2,2 %.</w:t>
      </w:r>
    </w:p>
    <w:p w:rsidR="00522133" w:rsidRDefault="00522133" w:rsidP="00FC3D46">
      <w:pPr>
        <w:pStyle w:val="a0"/>
        <w:ind w:firstLine="567"/>
        <w:jc w:val="both"/>
      </w:pPr>
      <w:r>
        <w:t>Удельный вес расходов по данной отрасли в общем объеме расходов бюджета в 2023 году составляет 0,1 %, что ниже на 0,1 % данных 2022 года.</w:t>
      </w:r>
    </w:p>
    <w:p w:rsidR="000A63F1" w:rsidRPr="00D567F2" w:rsidRDefault="00522133" w:rsidP="00FC3D46">
      <w:pPr>
        <w:pStyle w:val="a0"/>
        <w:ind w:firstLine="567"/>
        <w:jc w:val="both"/>
      </w:pPr>
      <w:r>
        <w:t xml:space="preserve">Все расходы распределены по Администрации </w:t>
      </w:r>
      <w:proofErr w:type="spellStart"/>
      <w:r>
        <w:t>Глазовского</w:t>
      </w:r>
      <w:proofErr w:type="spellEnd"/>
      <w:r>
        <w:t xml:space="preserve"> района.</w:t>
      </w:r>
    </w:p>
    <w:p w:rsidR="00573C7A" w:rsidRDefault="00682FB7" w:rsidP="00FC3D46">
      <w:pPr>
        <w:pStyle w:val="a0"/>
        <w:ind w:firstLine="567"/>
        <w:jc w:val="both"/>
      </w:pPr>
      <w:proofErr w:type="gramStart"/>
      <w:r>
        <w:t xml:space="preserve">Расходы на социально-культурную сферу (по разделам 0700 «Образование», 0800 «Культура, кинематография», 0900 «Здравоохранение», 1000 «Социальная политика», 1100 «Физическая культура») в 2023 году составят 456 883,6 тыс. руб. или 74,2 % в общей сумме расходов бюджета (в 2022 году – 63,6 %), в 2024 году – 441 300,4 тыс. руб. или 69,6 %, в 2025 году – 441 909,9 тыс. руб. или 73,0 %. </w:t>
      </w:r>
      <w:proofErr w:type="gramEnd"/>
    </w:p>
    <w:p w:rsidR="00682FB7" w:rsidRDefault="00682FB7" w:rsidP="00FC3D46">
      <w:pPr>
        <w:pStyle w:val="a0"/>
        <w:ind w:firstLine="567"/>
        <w:jc w:val="both"/>
      </w:pPr>
      <w:proofErr w:type="gramStart"/>
      <w:r>
        <w:t xml:space="preserve">В 2023 году общий объем расходов на социально-культурную сферу бюджета </w:t>
      </w:r>
      <w:proofErr w:type="spellStart"/>
      <w:r>
        <w:t>Глазовского</w:t>
      </w:r>
      <w:proofErr w:type="spellEnd"/>
      <w:r>
        <w:t xml:space="preserve"> района в сравнении с бюджетном 2022 года увеличивается (</w:t>
      </w:r>
      <w:r w:rsidR="004B73C1">
        <w:t>351 434,4 тыс. руб.</w:t>
      </w:r>
      <w:r>
        <w:t>)</w:t>
      </w:r>
      <w:r w:rsidR="004B73C1">
        <w:t xml:space="preserve"> на 105 449,2 тыс. руб. или 30,0 %.</w:t>
      </w:r>
      <w:proofErr w:type="gramEnd"/>
    </w:p>
    <w:p w:rsidR="004B73C1" w:rsidRDefault="004B73C1" w:rsidP="00FC3D46">
      <w:pPr>
        <w:pStyle w:val="a0"/>
        <w:ind w:firstLine="567"/>
        <w:jc w:val="both"/>
      </w:pPr>
      <w:r>
        <w:t>Вместе с тем, против ожидаемого исполнения бюджета за 2022 год                    (608 342,7 тыс. руб.) общий объем указанных расходов снижается на 151 459,1 тыс. руб. или 24,9 %.</w:t>
      </w:r>
    </w:p>
    <w:p w:rsidR="004B73C1" w:rsidRDefault="004B73C1" w:rsidP="00FC3D46">
      <w:pPr>
        <w:pStyle w:val="a0"/>
        <w:ind w:firstLine="567"/>
        <w:jc w:val="both"/>
        <w:rPr>
          <w:highlight w:val="yellow"/>
        </w:rPr>
      </w:pPr>
      <w:r>
        <w:t xml:space="preserve">Наибольший удельный вес в расходах бюджета </w:t>
      </w:r>
      <w:proofErr w:type="spellStart"/>
      <w:r>
        <w:t>Глазовского</w:t>
      </w:r>
      <w:proofErr w:type="spellEnd"/>
      <w:r>
        <w:t xml:space="preserve"> района на социально-культурную сферу в 2023 году занимают расходы на образование – удельный вес в общем объеме расходов бюджета – 57,5 % (в  2022 году – 46,4 %).</w:t>
      </w:r>
    </w:p>
    <w:p w:rsidR="00292C5B" w:rsidRDefault="00292C5B" w:rsidP="00FC3D46">
      <w:pPr>
        <w:pStyle w:val="a0"/>
        <w:ind w:firstLine="567"/>
        <w:jc w:val="both"/>
        <w:rPr>
          <w:color w:val="auto"/>
        </w:rPr>
      </w:pPr>
      <w:r w:rsidRPr="00292C5B">
        <w:rPr>
          <w:b/>
          <w:color w:val="auto"/>
        </w:rPr>
        <w:t xml:space="preserve">5.3. </w:t>
      </w:r>
      <w:r w:rsidRPr="00292C5B">
        <w:rPr>
          <w:color w:val="auto"/>
        </w:rPr>
        <w:t xml:space="preserve">Общий объем бюджетных ассигнований, </w:t>
      </w:r>
      <w:r w:rsidRPr="000D765A">
        <w:rPr>
          <w:b/>
          <w:i/>
          <w:color w:val="auto"/>
        </w:rPr>
        <w:t>направленных на обеспечение публичных нормативных обязательств</w:t>
      </w:r>
      <w:r w:rsidRPr="00292C5B">
        <w:rPr>
          <w:color w:val="auto"/>
        </w:rPr>
        <w:t xml:space="preserve"> (далее –НПО)</w:t>
      </w:r>
      <w:r>
        <w:rPr>
          <w:color w:val="auto"/>
        </w:rPr>
        <w:t xml:space="preserve"> на 2023 год планируется в сумме </w:t>
      </w:r>
      <w:r w:rsidR="0063335D">
        <w:rPr>
          <w:color w:val="auto"/>
        </w:rPr>
        <w:t xml:space="preserve">2 635,4 тыс. </w:t>
      </w:r>
      <w:r w:rsidR="001E29FA">
        <w:rPr>
          <w:color w:val="auto"/>
        </w:rPr>
        <w:t>руб. или на 148,6 тыс. руб. (6,0 %) выше показателя, утвержденного в Решении о бюджете на 2022 год (первоначальный план) (2 486,8 тыс. руб.). На плановые период 2024 и 2025 годов расходы на ПНО планируется на уровне 2023 года в объеме 2 635,4 тыс. руб. ежегодно.</w:t>
      </w:r>
    </w:p>
    <w:p w:rsidR="00292C5B" w:rsidRDefault="00993238" w:rsidP="00FC3D46">
      <w:pPr>
        <w:pStyle w:val="a0"/>
        <w:ind w:firstLine="567"/>
        <w:jc w:val="both"/>
        <w:rPr>
          <w:color w:val="auto"/>
        </w:rPr>
      </w:pPr>
      <w:r>
        <w:rPr>
          <w:color w:val="auto"/>
        </w:rPr>
        <w:t xml:space="preserve">Удельный вес бюджетных ассигнований на исполнение ПНО в общих расходах бюджета </w:t>
      </w:r>
      <w:proofErr w:type="spellStart"/>
      <w:r>
        <w:rPr>
          <w:color w:val="auto"/>
        </w:rPr>
        <w:t>Глазовского</w:t>
      </w:r>
      <w:proofErr w:type="spellEnd"/>
      <w:r>
        <w:rPr>
          <w:color w:val="auto"/>
        </w:rPr>
        <w:t xml:space="preserve"> района в 2023-2025 годах составит 0,4 % ежегодно. </w:t>
      </w:r>
    </w:p>
    <w:p w:rsidR="00195E70" w:rsidRDefault="00993238" w:rsidP="00FC3D46">
      <w:pPr>
        <w:pStyle w:val="a0"/>
        <w:ind w:firstLine="567"/>
        <w:jc w:val="both"/>
        <w:rPr>
          <w:color w:val="auto"/>
        </w:rPr>
      </w:pPr>
      <w:r>
        <w:rPr>
          <w:color w:val="auto"/>
        </w:rPr>
        <w:t xml:space="preserve">Распределение бюджетных ассигнований в разрезе ПНО представлено в приложении № 6 к проекту Решения о бюджете. </w:t>
      </w:r>
    </w:p>
    <w:p w:rsidR="00292C5B" w:rsidRPr="00993238" w:rsidRDefault="00993238" w:rsidP="00FC3D46">
      <w:pPr>
        <w:pStyle w:val="a0"/>
        <w:ind w:firstLine="567"/>
        <w:jc w:val="both"/>
        <w:rPr>
          <w:b/>
          <w:i/>
          <w:color w:val="auto"/>
          <w:highlight w:val="yellow"/>
        </w:rPr>
      </w:pPr>
      <w:r>
        <w:rPr>
          <w:color w:val="auto"/>
        </w:rPr>
        <w:t xml:space="preserve">Анализ показал, что бюджетные ассигнования на 2023-2025 годы распределены по 2 видам ПНО. Перечень ПНО, </w:t>
      </w:r>
      <w:proofErr w:type="gramStart"/>
      <w:r>
        <w:rPr>
          <w:color w:val="auto"/>
        </w:rPr>
        <w:t>предусмотренных</w:t>
      </w:r>
      <w:proofErr w:type="gramEnd"/>
      <w:r>
        <w:rPr>
          <w:color w:val="auto"/>
        </w:rPr>
        <w:t xml:space="preserve"> к финансированию проектом Решения о бюджете, приведен в </w:t>
      </w:r>
      <w:r w:rsidRPr="00993238">
        <w:rPr>
          <w:b/>
          <w:i/>
          <w:color w:val="auto"/>
        </w:rPr>
        <w:t xml:space="preserve">Таблице № </w:t>
      </w:r>
      <w:r w:rsidR="009C755E">
        <w:rPr>
          <w:b/>
          <w:i/>
          <w:color w:val="auto"/>
        </w:rPr>
        <w:t>11</w:t>
      </w:r>
      <w:r w:rsidRPr="00993238">
        <w:rPr>
          <w:b/>
          <w:i/>
          <w:color w:val="auto"/>
        </w:rPr>
        <w:t>.</w:t>
      </w:r>
    </w:p>
    <w:p w:rsidR="00F66085" w:rsidRDefault="00F66085" w:rsidP="00195E70">
      <w:pPr>
        <w:pStyle w:val="a0"/>
        <w:ind w:firstLine="567"/>
        <w:jc w:val="right"/>
        <w:rPr>
          <w:b/>
          <w:i/>
          <w:color w:val="auto"/>
        </w:rPr>
      </w:pPr>
    </w:p>
    <w:p w:rsidR="00F66085" w:rsidRDefault="00F66085" w:rsidP="00195E70">
      <w:pPr>
        <w:pStyle w:val="a0"/>
        <w:ind w:firstLine="567"/>
        <w:jc w:val="right"/>
        <w:rPr>
          <w:b/>
          <w:i/>
          <w:color w:val="auto"/>
        </w:rPr>
      </w:pPr>
    </w:p>
    <w:p w:rsidR="00292C5B" w:rsidRPr="00993238" w:rsidRDefault="00993238" w:rsidP="00195E70">
      <w:pPr>
        <w:pStyle w:val="a0"/>
        <w:ind w:firstLine="567"/>
        <w:jc w:val="right"/>
        <w:rPr>
          <w:b/>
          <w:i/>
          <w:color w:val="auto"/>
        </w:rPr>
      </w:pPr>
      <w:r w:rsidRPr="00993238">
        <w:rPr>
          <w:b/>
          <w:i/>
          <w:color w:val="auto"/>
        </w:rPr>
        <w:lastRenderedPageBreak/>
        <w:t xml:space="preserve">Таблица № </w:t>
      </w:r>
      <w:r w:rsidR="009C755E">
        <w:rPr>
          <w:b/>
          <w:i/>
          <w:color w:val="auto"/>
        </w:rPr>
        <w:t>11</w:t>
      </w:r>
      <w:r w:rsidRPr="00993238">
        <w:rPr>
          <w:b/>
          <w:i/>
          <w:color w:val="auto"/>
        </w:rPr>
        <w:t>, тыс. руб.</w:t>
      </w:r>
    </w:p>
    <w:tbl>
      <w:tblPr>
        <w:tblW w:w="9938" w:type="dxa"/>
        <w:tblInd w:w="93" w:type="dxa"/>
        <w:tblLayout w:type="fixed"/>
        <w:tblLook w:val="04A0" w:firstRow="1" w:lastRow="0" w:firstColumn="1" w:lastColumn="0" w:noHBand="0" w:noVBand="1"/>
      </w:tblPr>
      <w:tblGrid>
        <w:gridCol w:w="3134"/>
        <w:gridCol w:w="992"/>
        <w:gridCol w:w="851"/>
        <w:gridCol w:w="1275"/>
        <w:gridCol w:w="709"/>
        <w:gridCol w:w="1276"/>
        <w:gridCol w:w="850"/>
        <w:gridCol w:w="851"/>
      </w:tblGrid>
      <w:tr w:rsidR="00993238" w:rsidRPr="004008A1" w:rsidTr="00677213">
        <w:trPr>
          <w:trHeight w:val="1110"/>
        </w:trPr>
        <w:tc>
          <w:tcPr>
            <w:tcW w:w="3134" w:type="dxa"/>
            <w:tcBorders>
              <w:top w:val="single" w:sz="4" w:space="0" w:color="000000"/>
              <w:left w:val="single" w:sz="4" w:space="0" w:color="000000"/>
              <w:bottom w:val="single" w:sz="4" w:space="0" w:color="000000"/>
              <w:right w:val="nil"/>
            </w:tcBorders>
            <w:shd w:val="clear" w:color="auto" w:fill="auto"/>
            <w:vAlign w:val="center"/>
            <w:hideMark/>
          </w:tcPr>
          <w:p w:rsidR="00993238" w:rsidRPr="00C15F20" w:rsidRDefault="00993238" w:rsidP="003D1E87">
            <w:pPr>
              <w:spacing w:after="0" w:line="240" w:lineRule="auto"/>
              <w:jc w:val="center"/>
              <w:rPr>
                <w:rFonts w:ascii="Times New Roman" w:hAnsi="Times New Roman"/>
                <w:b/>
                <w:bCs/>
                <w:color w:val="000000"/>
                <w:sz w:val="14"/>
                <w:szCs w:val="14"/>
              </w:rPr>
            </w:pPr>
            <w:r w:rsidRPr="00C15F20">
              <w:rPr>
                <w:rFonts w:ascii="Times New Roman" w:hAnsi="Times New Roman"/>
                <w:b/>
                <w:bCs/>
                <w:color w:val="000000"/>
                <w:sz w:val="14"/>
                <w:szCs w:val="14"/>
              </w:rPr>
              <w:t>Наименование</w:t>
            </w:r>
          </w:p>
        </w:tc>
        <w:tc>
          <w:tcPr>
            <w:tcW w:w="992" w:type="dxa"/>
            <w:tcBorders>
              <w:top w:val="single" w:sz="4" w:space="0" w:color="auto"/>
              <w:left w:val="single" w:sz="4" w:space="0" w:color="auto"/>
              <w:bottom w:val="single" w:sz="4" w:space="0" w:color="auto"/>
              <w:right w:val="single" w:sz="4" w:space="0" w:color="auto"/>
            </w:tcBorders>
            <w:vAlign w:val="center"/>
          </w:tcPr>
          <w:p w:rsidR="00993238" w:rsidRPr="00C15F20" w:rsidRDefault="00993238" w:rsidP="00993238">
            <w:pPr>
              <w:spacing w:after="0" w:line="240" w:lineRule="auto"/>
              <w:jc w:val="center"/>
              <w:rPr>
                <w:rFonts w:ascii="Times New Roman" w:hAnsi="Times New Roman"/>
                <w:b/>
                <w:bCs/>
                <w:color w:val="000000"/>
                <w:sz w:val="14"/>
                <w:szCs w:val="14"/>
              </w:rPr>
            </w:pPr>
            <w:proofErr w:type="gramStart"/>
            <w:r w:rsidRPr="00C15F20">
              <w:rPr>
                <w:rFonts w:ascii="Times New Roman" w:hAnsi="Times New Roman"/>
                <w:b/>
                <w:sz w:val="14"/>
                <w:szCs w:val="14"/>
              </w:rPr>
              <w:t>Решение о бюджете на 2022 год (первоначальное</w:t>
            </w:r>
            <w:proofErr w:type="gramEnd"/>
          </w:p>
        </w:tc>
        <w:tc>
          <w:tcPr>
            <w:tcW w:w="851" w:type="dxa"/>
            <w:tcBorders>
              <w:top w:val="single" w:sz="4" w:space="0" w:color="auto"/>
              <w:left w:val="single" w:sz="4" w:space="0" w:color="auto"/>
              <w:bottom w:val="single" w:sz="4" w:space="0" w:color="auto"/>
              <w:right w:val="single" w:sz="4" w:space="0" w:color="auto"/>
            </w:tcBorders>
          </w:tcPr>
          <w:p w:rsidR="00993238" w:rsidRPr="00C15F20" w:rsidRDefault="00993238" w:rsidP="00993238">
            <w:pPr>
              <w:spacing w:after="0" w:line="240" w:lineRule="auto"/>
              <w:jc w:val="center"/>
              <w:rPr>
                <w:rFonts w:ascii="Times New Roman" w:hAnsi="Times New Roman"/>
                <w:b/>
                <w:sz w:val="14"/>
                <w:szCs w:val="14"/>
              </w:rPr>
            </w:pPr>
            <w:r w:rsidRPr="00C15F20">
              <w:rPr>
                <w:rStyle w:val="FontStyle88"/>
                <w:rFonts w:eastAsiaTheme="majorEastAsia"/>
                <w:b/>
                <w:sz w:val="14"/>
                <w:szCs w:val="14"/>
              </w:rPr>
              <w:t xml:space="preserve">Удельный вес в 2022г.%, в общей структуре расходов </w:t>
            </w:r>
          </w:p>
        </w:tc>
        <w:tc>
          <w:tcPr>
            <w:tcW w:w="1275" w:type="dxa"/>
            <w:tcBorders>
              <w:top w:val="single" w:sz="4" w:space="0" w:color="auto"/>
              <w:left w:val="single" w:sz="4" w:space="0" w:color="auto"/>
              <w:bottom w:val="single" w:sz="4" w:space="0" w:color="auto"/>
              <w:right w:val="single" w:sz="4" w:space="0" w:color="auto"/>
            </w:tcBorders>
          </w:tcPr>
          <w:p w:rsidR="00993238" w:rsidRPr="00C15F20" w:rsidRDefault="00993238" w:rsidP="00677213">
            <w:pPr>
              <w:spacing w:after="0" w:line="240" w:lineRule="auto"/>
              <w:jc w:val="center"/>
              <w:rPr>
                <w:rFonts w:ascii="Times New Roman" w:hAnsi="Times New Roman"/>
                <w:b/>
                <w:sz w:val="14"/>
                <w:szCs w:val="14"/>
              </w:rPr>
            </w:pPr>
            <w:r w:rsidRPr="00C15F20">
              <w:rPr>
                <w:rFonts w:ascii="Times New Roman" w:hAnsi="Times New Roman"/>
                <w:b/>
                <w:sz w:val="14"/>
                <w:szCs w:val="14"/>
              </w:rPr>
              <w:t>Проект Решения о бюджете на 202</w:t>
            </w:r>
            <w:r w:rsidR="00677213" w:rsidRPr="00C15F20">
              <w:rPr>
                <w:rFonts w:ascii="Times New Roman" w:hAnsi="Times New Roman"/>
                <w:b/>
                <w:sz w:val="14"/>
                <w:szCs w:val="14"/>
              </w:rPr>
              <w:t>3</w:t>
            </w:r>
            <w:r w:rsidRPr="00C15F20">
              <w:rPr>
                <w:rFonts w:ascii="Times New Roman" w:hAnsi="Times New Roman"/>
                <w:b/>
                <w:sz w:val="14"/>
                <w:szCs w:val="14"/>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993238" w:rsidRPr="00C15F20" w:rsidRDefault="00993238" w:rsidP="00677213">
            <w:pPr>
              <w:spacing w:after="0" w:line="240" w:lineRule="auto"/>
              <w:jc w:val="center"/>
              <w:rPr>
                <w:rFonts w:ascii="Times New Roman" w:hAnsi="Times New Roman"/>
                <w:b/>
                <w:color w:val="000000"/>
                <w:sz w:val="14"/>
                <w:szCs w:val="14"/>
              </w:rPr>
            </w:pPr>
            <w:r w:rsidRPr="00C15F20">
              <w:rPr>
                <w:rStyle w:val="FontStyle88"/>
                <w:rFonts w:eastAsiaTheme="majorEastAsia"/>
                <w:b/>
                <w:sz w:val="14"/>
                <w:szCs w:val="14"/>
              </w:rPr>
              <w:t>Удельный вес в 202</w:t>
            </w:r>
            <w:r w:rsidR="00677213" w:rsidRPr="00C15F20">
              <w:rPr>
                <w:rStyle w:val="FontStyle88"/>
                <w:rFonts w:eastAsiaTheme="majorEastAsia"/>
                <w:b/>
                <w:sz w:val="14"/>
                <w:szCs w:val="14"/>
              </w:rPr>
              <w:t>3</w:t>
            </w:r>
            <w:r w:rsidRPr="00C15F20">
              <w:rPr>
                <w:rStyle w:val="FontStyle88"/>
                <w:rFonts w:eastAsiaTheme="majorEastAsia"/>
                <w:b/>
                <w:sz w:val="14"/>
                <w:szCs w:val="14"/>
              </w:rPr>
              <w:t>г.</w:t>
            </w:r>
            <w:r w:rsidR="00677213" w:rsidRPr="00C15F20">
              <w:rPr>
                <w:rStyle w:val="FontStyle88"/>
                <w:rFonts w:eastAsiaTheme="majorEastAsia"/>
                <w:b/>
                <w:sz w:val="14"/>
                <w:szCs w:val="14"/>
              </w:rPr>
              <w:t xml:space="preserve"> в общей структуре расходов </w:t>
            </w:r>
            <w:r w:rsidRPr="00C15F20">
              <w:rPr>
                <w:rStyle w:val="FontStyle88"/>
                <w:rFonts w:eastAsiaTheme="majorEastAsia"/>
                <w:b/>
                <w:sz w:val="14"/>
                <w:szCs w:val="14"/>
              </w:rPr>
              <w:t>%</w:t>
            </w:r>
          </w:p>
        </w:tc>
        <w:tc>
          <w:tcPr>
            <w:tcW w:w="1276" w:type="dxa"/>
            <w:tcBorders>
              <w:top w:val="single" w:sz="4" w:space="0" w:color="auto"/>
              <w:left w:val="single" w:sz="4" w:space="0" w:color="auto"/>
              <w:bottom w:val="single" w:sz="4" w:space="0" w:color="auto"/>
              <w:right w:val="single" w:sz="4" w:space="0" w:color="auto"/>
            </w:tcBorders>
          </w:tcPr>
          <w:p w:rsidR="00993238" w:rsidRPr="00C15F20" w:rsidRDefault="00993238" w:rsidP="00E6157B">
            <w:pPr>
              <w:spacing w:after="0" w:line="240" w:lineRule="auto"/>
              <w:jc w:val="center"/>
              <w:rPr>
                <w:rFonts w:ascii="Times New Roman" w:hAnsi="Times New Roman"/>
                <w:b/>
                <w:color w:val="000000"/>
                <w:sz w:val="14"/>
                <w:szCs w:val="14"/>
              </w:rPr>
            </w:pPr>
            <w:r w:rsidRPr="00C15F20">
              <w:rPr>
                <w:rStyle w:val="FontStyle88"/>
                <w:rFonts w:eastAsiaTheme="majorEastAsia"/>
                <w:b/>
                <w:sz w:val="14"/>
                <w:szCs w:val="14"/>
              </w:rPr>
              <w:t>Отклонения проекта Решения             о бюджете            к утвержденному первоначальному бюджету, удельный вес (</w:t>
            </w:r>
            <w:r w:rsidR="00E6157B">
              <w:rPr>
                <w:rStyle w:val="FontStyle88"/>
                <w:rFonts w:eastAsiaTheme="majorEastAsia"/>
                <w:b/>
                <w:sz w:val="14"/>
                <w:szCs w:val="14"/>
              </w:rPr>
              <w:t>6=4</w:t>
            </w:r>
            <w:r w:rsidRPr="00C15F20">
              <w:rPr>
                <w:rStyle w:val="FontStyle88"/>
                <w:rFonts w:eastAsiaTheme="majorEastAsia"/>
                <w:b/>
                <w:sz w:val="14"/>
                <w:szCs w:val="14"/>
              </w:rPr>
              <w:t>-</w:t>
            </w:r>
            <w:r w:rsidR="00E6157B">
              <w:rPr>
                <w:rStyle w:val="FontStyle88"/>
                <w:rFonts w:eastAsiaTheme="majorEastAsia"/>
                <w:b/>
                <w:sz w:val="14"/>
                <w:szCs w:val="14"/>
              </w:rPr>
              <w:t>2</w:t>
            </w:r>
            <w:r w:rsidRPr="00C15F20">
              <w:rPr>
                <w:rStyle w:val="FontStyle88"/>
                <w:rFonts w:eastAsiaTheme="majorEastAsia"/>
                <w:b/>
                <w:sz w:val="14"/>
                <w:szCs w:val="14"/>
              </w:rPr>
              <w:t>)</w:t>
            </w:r>
          </w:p>
        </w:tc>
        <w:tc>
          <w:tcPr>
            <w:tcW w:w="850" w:type="dxa"/>
            <w:tcBorders>
              <w:top w:val="single" w:sz="4" w:space="0" w:color="auto"/>
              <w:left w:val="single" w:sz="4" w:space="0" w:color="auto"/>
              <w:bottom w:val="single" w:sz="4" w:space="0" w:color="auto"/>
              <w:right w:val="single" w:sz="4" w:space="0" w:color="auto"/>
            </w:tcBorders>
          </w:tcPr>
          <w:p w:rsidR="00993238" w:rsidRPr="00C15F20" w:rsidRDefault="00993238" w:rsidP="00677213">
            <w:pPr>
              <w:spacing w:after="0" w:line="240" w:lineRule="auto"/>
              <w:jc w:val="center"/>
              <w:rPr>
                <w:rFonts w:ascii="Times New Roman" w:hAnsi="Times New Roman"/>
                <w:b/>
                <w:sz w:val="14"/>
                <w:szCs w:val="14"/>
              </w:rPr>
            </w:pPr>
            <w:r w:rsidRPr="00C15F20">
              <w:rPr>
                <w:rFonts w:ascii="Times New Roman" w:hAnsi="Times New Roman"/>
                <w:b/>
                <w:color w:val="000000"/>
                <w:sz w:val="14"/>
                <w:szCs w:val="14"/>
              </w:rPr>
              <w:t>Плановый период 202</w:t>
            </w:r>
            <w:r w:rsidR="00677213" w:rsidRPr="00C15F20">
              <w:rPr>
                <w:rFonts w:ascii="Times New Roman" w:hAnsi="Times New Roman"/>
                <w:b/>
                <w:color w:val="000000"/>
                <w:sz w:val="14"/>
                <w:szCs w:val="14"/>
              </w:rPr>
              <w:t>4</w:t>
            </w:r>
            <w:r w:rsidRPr="00C15F20">
              <w:rPr>
                <w:rFonts w:ascii="Times New Roman" w:hAnsi="Times New Roman"/>
                <w:b/>
                <w:color w:val="000000"/>
                <w:sz w:val="14"/>
                <w:szCs w:val="14"/>
              </w:rPr>
              <w:t xml:space="preserve"> года</w:t>
            </w:r>
          </w:p>
        </w:tc>
        <w:tc>
          <w:tcPr>
            <w:tcW w:w="851" w:type="dxa"/>
            <w:tcBorders>
              <w:top w:val="single" w:sz="4" w:space="0" w:color="auto"/>
              <w:left w:val="single" w:sz="4" w:space="0" w:color="auto"/>
              <w:bottom w:val="single" w:sz="4" w:space="0" w:color="auto"/>
              <w:right w:val="single" w:sz="4" w:space="0" w:color="auto"/>
            </w:tcBorders>
          </w:tcPr>
          <w:p w:rsidR="00993238" w:rsidRPr="00C15F20" w:rsidRDefault="00993238" w:rsidP="00677213">
            <w:pPr>
              <w:spacing w:after="0" w:line="240" w:lineRule="auto"/>
              <w:jc w:val="center"/>
              <w:rPr>
                <w:rFonts w:ascii="Times New Roman" w:hAnsi="Times New Roman"/>
                <w:b/>
                <w:color w:val="000000"/>
                <w:sz w:val="14"/>
                <w:szCs w:val="14"/>
              </w:rPr>
            </w:pPr>
            <w:r w:rsidRPr="00C15F20">
              <w:rPr>
                <w:rFonts w:ascii="Times New Roman" w:hAnsi="Times New Roman"/>
                <w:b/>
                <w:color w:val="000000"/>
                <w:sz w:val="14"/>
                <w:szCs w:val="14"/>
              </w:rPr>
              <w:t>Плановый период 202</w:t>
            </w:r>
            <w:r w:rsidR="00677213" w:rsidRPr="00C15F20">
              <w:rPr>
                <w:rFonts w:ascii="Times New Roman" w:hAnsi="Times New Roman"/>
                <w:b/>
                <w:color w:val="000000"/>
                <w:sz w:val="14"/>
                <w:szCs w:val="14"/>
              </w:rPr>
              <w:t>5</w:t>
            </w:r>
            <w:r w:rsidRPr="00C15F20">
              <w:rPr>
                <w:rFonts w:ascii="Times New Roman" w:hAnsi="Times New Roman"/>
                <w:b/>
                <w:color w:val="000000"/>
                <w:sz w:val="14"/>
                <w:szCs w:val="14"/>
              </w:rPr>
              <w:t xml:space="preserve"> года</w:t>
            </w:r>
          </w:p>
        </w:tc>
      </w:tr>
      <w:tr w:rsidR="00993238" w:rsidRPr="00E320BF" w:rsidTr="00677213">
        <w:trPr>
          <w:trHeight w:val="224"/>
        </w:trPr>
        <w:tc>
          <w:tcPr>
            <w:tcW w:w="3134" w:type="dxa"/>
            <w:tcBorders>
              <w:top w:val="nil"/>
              <w:left w:val="single" w:sz="4" w:space="0" w:color="000000"/>
              <w:bottom w:val="single" w:sz="4" w:space="0" w:color="000000"/>
              <w:right w:val="nil"/>
            </w:tcBorders>
            <w:shd w:val="clear" w:color="auto" w:fill="auto"/>
          </w:tcPr>
          <w:p w:rsidR="00993238" w:rsidRPr="00C15F20" w:rsidRDefault="00993238" w:rsidP="003D1E87">
            <w:pPr>
              <w:spacing w:after="0" w:line="240" w:lineRule="auto"/>
              <w:jc w:val="center"/>
              <w:rPr>
                <w:rFonts w:ascii="Times New Roman" w:hAnsi="Times New Roman"/>
                <w:b/>
                <w:color w:val="000000"/>
                <w:sz w:val="14"/>
                <w:szCs w:val="14"/>
              </w:rPr>
            </w:pPr>
            <w:r w:rsidRPr="00C15F20">
              <w:rPr>
                <w:rFonts w:ascii="Times New Roman" w:hAnsi="Times New Roman"/>
                <w:b/>
                <w:color w:val="000000"/>
                <w:sz w:val="14"/>
                <w:szCs w:val="14"/>
              </w:rPr>
              <w:t>1</w:t>
            </w:r>
          </w:p>
        </w:tc>
        <w:tc>
          <w:tcPr>
            <w:tcW w:w="992" w:type="dxa"/>
            <w:tcBorders>
              <w:top w:val="nil"/>
              <w:left w:val="single" w:sz="4" w:space="0" w:color="auto"/>
              <w:bottom w:val="single" w:sz="4" w:space="0" w:color="auto"/>
              <w:right w:val="single" w:sz="4" w:space="0" w:color="auto"/>
            </w:tcBorders>
          </w:tcPr>
          <w:p w:rsidR="00993238" w:rsidRPr="00C15F20" w:rsidRDefault="00993238" w:rsidP="003D1E87">
            <w:pPr>
              <w:spacing w:after="0" w:line="240" w:lineRule="auto"/>
              <w:jc w:val="center"/>
              <w:rPr>
                <w:rFonts w:ascii="Times New Roman" w:hAnsi="Times New Roman"/>
                <w:b/>
                <w:color w:val="000000"/>
                <w:sz w:val="16"/>
                <w:szCs w:val="16"/>
              </w:rPr>
            </w:pPr>
            <w:r w:rsidRPr="00C15F20">
              <w:rPr>
                <w:rFonts w:ascii="Times New Roman" w:hAnsi="Times New Roman"/>
                <w:b/>
                <w:color w:val="000000"/>
                <w:sz w:val="16"/>
                <w:szCs w:val="16"/>
              </w:rPr>
              <w:t>2</w:t>
            </w:r>
          </w:p>
        </w:tc>
        <w:tc>
          <w:tcPr>
            <w:tcW w:w="851" w:type="dxa"/>
            <w:tcBorders>
              <w:top w:val="nil"/>
              <w:left w:val="single" w:sz="4" w:space="0" w:color="auto"/>
              <w:bottom w:val="single" w:sz="4" w:space="0" w:color="auto"/>
              <w:right w:val="single" w:sz="4" w:space="0" w:color="auto"/>
            </w:tcBorders>
          </w:tcPr>
          <w:p w:rsidR="00993238" w:rsidRPr="00C15F20" w:rsidRDefault="00993238" w:rsidP="003D1E87">
            <w:pPr>
              <w:spacing w:after="0" w:line="240" w:lineRule="auto"/>
              <w:jc w:val="center"/>
              <w:rPr>
                <w:rFonts w:ascii="Times New Roman" w:hAnsi="Times New Roman"/>
                <w:b/>
                <w:color w:val="000000"/>
                <w:sz w:val="16"/>
                <w:szCs w:val="16"/>
              </w:rPr>
            </w:pPr>
            <w:r w:rsidRPr="00C15F20">
              <w:rPr>
                <w:rFonts w:ascii="Times New Roman" w:hAnsi="Times New Roman"/>
                <w:b/>
                <w:color w:val="000000"/>
                <w:sz w:val="16"/>
                <w:szCs w:val="16"/>
              </w:rPr>
              <w:t>3</w:t>
            </w:r>
          </w:p>
        </w:tc>
        <w:tc>
          <w:tcPr>
            <w:tcW w:w="1275" w:type="dxa"/>
            <w:tcBorders>
              <w:top w:val="nil"/>
              <w:left w:val="single" w:sz="4" w:space="0" w:color="auto"/>
              <w:bottom w:val="single" w:sz="4" w:space="0" w:color="auto"/>
              <w:right w:val="single" w:sz="4" w:space="0" w:color="auto"/>
            </w:tcBorders>
          </w:tcPr>
          <w:p w:rsidR="00993238" w:rsidRPr="00C15F20" w:rsidRDefault="00993238" w:rsidP="003D1E87">
            <w:pPr>
              <w:spacing w:after="0" w:line="240" w:lineRule="auto"/>
              <w:jc w:val="center"/>
              <w:rPr>
                <w:rFonts w:ascii="Times New Roman" w:hAnsi="Times New Roman"/>
                <w:b/>
                <w:color w:val="000000"/>
                <w:sz w:val="16"/>
                <w:szCs w:val="16"/>
              </w:rPr>
            </w:pPr>
            <w:r w:rsidRPr="00C15F20">
              <w:rPr>
                <w:rFonts w:ascii="Times New Roman" w:hAnsi="Times New Roman"/>
                <w:b/>
                <w:color w:val="000000"/>
                <w:sz w:val="16"/>
                <w:szCs w:val="16"/>
              </w:rPr>
              <w:t>4</w:t>
            </w:r>
          </w:p>
        </w:tc>
        <w:tc>
          <w:tcPr>
            <w:tcW w:w="709" w:type="dxa"/>
            <w:tcBorders>
              <w:top w:val="nil"/>
              <w:left w:val="single" w:sz="4" w:space="0" w:color="auto"/>
              <w:bottom w:val="single" w:sz="4" w:space="0" w:color="auto"/>
              <w:right w:val="single" w:sz="4" w:space="0" w:color="auto"/>
            </w:tcBorders>
          </w:tcPr>
          <w:p w:rsidR="00993238" w:rsidRPr="00C15F20" w:rsidRDefault="00993238" w:rsidP="003D1E87">
            <w:pPr>
              <w:spacing w:after="0" w:line="240" w:lineRule="auto"/>
              <w:jc w:val="center"/>
              <w:rPr>
                <w:rFonts w:ascii="Times New Roman" w:hAnsi="Times New Roman"/>
                <w:b/>
                <w:color w:val="000000"/>
                <w:sz w:val="16"/>
                <w:szCs w:val="16"/>
              </w:rPr>
            </w:pPr>
            <w:r w:rsidRPr="00C15F20">
              <w:rPr>
                <w:rFonts w:ascii="Times New Roman" w:hAnsi="Times New Roman"/>
                <w:b/>
                <w:color w:val="000000"/>
                <w:sz w:val="16"/>
                <w:szCs w:val="16"/>
              </w:rPr>
              <w:t>5</w:t>
            </w:r>
          </w:p>
        </w:tc>
        <w:tc>
          <w:tcPr>
            <w:tcW w:w="1276" w:type="dxa"/>
            <w:tcBorders>
              <w:top w:val="nil"/>
              <w:left w:val="single" w:sz="4" w:space="0" w:color="auto"/>
              <w:bottom w:val="single" w:sz="4" w:space="0" w:color="auto"/>
              <w:right w:val="single" w:sz="4" w:space="0" w:color="auto"/>
            </w:tcBorders>
          </w:tcPr>
          <w:p w:rsidR="00993238" w:rsidRPr="00C15F20" w:rsidRDefault="00993238" w:rsidP="003D1E87">
            <w:pPr>
              <w:spacing w:after="0" w:line="240" w:lineRule="auto"/>
              <w:jc w:val="center"/>
              <w:rPr>
                <w:rFonts w:ascii="Times New Roman" w:hAnsi="Times New Roman"/>
                <w:b/>
                <w:color w:val="000000"/>
                <w:sz w:val="16"/>
                <w:szCs w:val="16"/>
              </w:rPr>
            </w:pPr>
            <w:r w:rsidRPr="00C15F20">
              <w:rPr>
                <w:rFonts w:ascii="Times New Roman" w:hAnsi="Times New Roman"/>
                <w:b/>
                <w:color w:val="000000"/>
                <w:sz w:val="16"/>
                <w:szCs w:val="16"/>
              </w:rPr>
              <w:t>6</w:t>
            </w:r>
          </w:p>
        </w:tc>
        <w:tc>
          <w:tcPr>
            <w:tcW w:w="850" w:type="dxa"/>
            <w:tcBorders>
              <w:top w:val="nil"/>
              <w:left w:val="single" w:sz="4" w:space="0" w:color="auto"/>
              <w:bottom w:val="single" w:sz="4" w:space="0" w:color="auto"/>
              <w:right w:val="single" w:sz="4" w:space="0" w:color="auto"/>
            </w:tcBorders>
          </w:tcPr>
          <w:p w:rsidR="00993238" w:rsidRPr="00C15F20" w:rsidRDefault="00993238" w:rsidP="003D1E87">
            <w:pPr>
              <w:spacing w:after="0" w:line="240" w:lineRule="auto"/>
              <w:jc w:val="center"/>
              <w:rPr>
                <w:rFonts w:ascii="Times New Roman" w:hAnsi="Times New Roman"/>
                <w:b/>
                <w:color w:val="000000"/>
                <w:sz w:val="16"/>
                <w:szCs w:val="16"/>
              </w:rPr>
            </w:pPr>
            <w:r w:rsidRPr="00C15F20">
              <w:rPr>
                <w:rFonts w:ascii="Times New Roman" w:hAnsi="Times New Roman"/>
                <w:b/>
                <w:color w:val="000000"/>
                <w:sz w:val="16"/>
                <w:szCs w:val="16"/>
              </w:rPr>
              <w:t>7</w:t>
            </w:r>
          </w:p>
        </w:tc>
        <w:tc>
          <w:tcPr>
            <w:tcW w:w="851" w:type="dxa"/>
            <w:tcBorders>
              <w:top w:val="nil"/>
              <w:left w:val="single" w:sz="4" w:space="0" w:color="auto"/>
              <w:bottom w:val="single" w:sz="4" w:space="0" w:color="auto"/>
              <w:right w:val="single" w:sz="4" w:space="0" w:color="auto"/>
            </w:tcBorders>
          </w:tcPr>
          <w:p w:rsidR="00993238" w:rsidRPr="00C15F20" w:rsidRDefault="00993238" w:rsidP="003D1E87">
            <w:pPr>
              <w:jc w:val="center"/>
              <w:rPr>
                <w:rFonts w:ascii="Times New Roman" w:hAnsi="Times New Roman"/>
                <w:b/>
                <w:sz w:val="16"/>
                <w:szCs w:val="16"/>
              </w:rPr>
            </w:pPr>
            <w:r w:rsidRPr="00C15F20">
              <w:rPr>
                <w:rFonts w:ascii="Times New Roman" w:hAnsi="Times New Roman"/>
                <w:b/>
                <w:sz w:val="16"/>
                <w:szCs w:val="16"/>
              </w:rPr>
              <w:t>8</w:t>
            </w:r>
          </w:p>
        </w:tc>
      </w:tr>
      <w:tr w:rsidR="00677213" w:rsidRPr="004008A1" w:rsidTr="00677213">
        <w:trPr>
          <w:trHeight w:val="258"/>
        </w:trPr>
        <w:tc>
          <w:tcPr>
            <w:tcW w:w="3134" w:type="dxa"/>
            <w:tcBorders>
              <w:top w:val="nil"/>
              <w:left w:val="single" w:sz="4" w:space="0" w:color="000000"/>
              <w:bottom w:val="single" w:sz="4" w:space="0" w:color="000000"/>
              <w:right w:val="nil"/>
            </w:tcBorders>
            <w:shd w:val="clear" w:color="auto" w:fill="auto"/>
          </w:tcPr>
          <w:p w:rsidR="00677213" w:rsidRPr="00B51535" w:rsidRDefault="00677213" w:rsidP="003D1E87">
            <w:pPr>
              <w:tabs>
                <w:tab w:val="left" w:pos="900"/>
              </w:tabs>
              <w:spacing w:after="0" w:line="240" w:lineRule="auto"/>
              <w:rPr>
                <w:rFonts w:ascii="Times New Roman" w:hAnsi="Times New Roman"/>
                <w:sz w:val="16"/>
                <w:szCs w:val="16"/>
              </w:rPr>
            </w:pPr>
            <w:r w:rsidRPr="00B51535">
              <w:rPr>
                <w:rFonts w:ascii="Times New Roman" w:hAnsi="Times New Roman"/>
                <w:sz w:val="16"/>
                <w:szCs w:val="16"/>
              </w:rPr>
              <w:t>Доплаты к  пенсиям государственных служащих субъектов Российской Федерации и муниципальных служащих</w:t>
            </w:r>
          </w:p>
        </w:tc>
        <w:tc>
          <w:tcPr>
            <w:tcW w:w="992"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2 154,8</w:t>
            </w:r>
          </w:p>
        </w:tc>
        <w:tc>
          <w:tcPr>
            <w:tcW w:w="851"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0,4</w:t>
            </w:r>
          </w:p>
        </w:tc>
        <w:tc>
          <w:tcPr>
            <w:tcW w:w="1275"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2 303,4</w:t>
            </w:r>
          </w:p>
        </w:tc>
        <w:tc>
          <w:tcPr>
            <w:tcW w:w="709"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0,3</w:t>
            </w:r>
          </w:p>
        </w:tc>
        <w:tc>
          <w:tcPr>
            <w:tcW w:w="1276"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+ 148,6 (6,9 %)</w:t>
            </w:r>
          </w:p>
        </w:tc>
        <w:tc>
          <w:tcPr>
            <w:tcW w:w="850"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2 303,4</w:t>
            </w:r>
          </w:p>
        </w:tc>
        <w:tc>
          <w:tcPr>
            <w:tcW w:w="851"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2 303,4</w:t>
            </w:r>
          </w:p>
        </w:tc>
      </w:tr>
      <w:tr w:rsidR="00677213" w:rsidRPr="004008A1" w:rsidTr="00677213">
        <w:trPr>
          <w:trHeight w:val="258"/>
        </w:trPr>
        <w:tc>
          <w:tcPr>
            <w:tcW w:w="3134" w:type="dxa"/>
            <w:tcBorders>
              <w:top w:val="nil"/>
              <w:left w:val="single" w:sz="4" w:space="0" w:color="000000"/>
              <w:bottom w:val="single" w:sz="4" w:space="0" w:color="000000"/>
              <w:right w:val="nil"/>
            </w:tcBorders>
            <w:shd w:val="clear" w:color="auto" w:fill="auto"/>
          </w:tcPr>
          <w:p w:rsidR="00677213" w:rsidRPr="00B51535" w:rsidRDefault="00677213" w:rsidP="003D1E87">
            <w:pPr>
              <w:spacing w:after="0" w:line="240" w:lineRule="auto"/>
              <w:rPr>
                <w:rFonts w:ascii="Times New Roman" w:hAnsi="Times New Roman"/>
                <w:color w:val="000000"/>
                <w:sz w:val="16"/>
                <w:szCs w:val="16"/>
              </w:rPr>
            </w:pPr>
            <w:r w:rsidRPr="00B51535">
              <w:rPr>
                <w:rFonts w:ascii="Times New Roman" w:hAnsi="Times New Roman"/>
                <w:color w:val="000000"/>
                <w:sz w:val="16"/>
                <w:szCs w:val="16"/>
              </w:rPr>
              <w:t>Реализация льгот гражданам, имеющих звание «Почетный гражданин муниципального образования»</w:t>
            </w:r>
          </w:p>
        </w:tc>
        <w:tc>
          <w:tcPr>
            <w:tcW w:w="992"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332,0</w:t>
            </w:r>
          </w:p>
        </w:tc>
        <w:tc>
          <w:tcPr>
            <w:tcW w:w="851"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0,1</w:t>
            </w:r>
          </w:p>
        </w:tc>
        <w:tc>
          <w:tcPr>
            <w:tcW w:w="1275"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332,0</w:t>
            </w:r>
          </w:p>
        </w:tc>
        <w:tc>
          <w:tcPr>
            <w:tcW w:w="709"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0,1</w:t>
            </w:r>
          </w:p>
        </w:tc>
        <w:tc>
          <w:tcPr>
            <w:tcW w:w="1276"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w:t>
            </w:r>
          </w:p>
        </w:tc>
        <w:tc>
          <w:tcPr>
            <w:tcW w:w="850"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332,0</w:t>
            </w:r>
          </w:p>
        </w:tc>
        <w:tc>
          <w:tcPr>
            <w:tcW w:w="851" w:type="dxa"/>
            <w:tcBorders>
              <w:top w:val="nil"/>
              <w:left w:val="single" w:sz="4" w:space="0" w:color="auto"/>
              <w:bottom w:val="single" w:sz="4" w:space="0" w:color="auto"/>
              <w:right w:val="single" w:sz="4" w:space="0" w:color="auto"/>
            </w:tcBorders>
            <w:vAlign w:val="center"/>
          </w:tcPr>
          <w:p w:rsidR="00677213" w:rsidRDefault="00677213"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332,0</w:t>
            </w:r>
          </w:p>
        </w:tc>
      </w:tr>
      <w:tr w:rsidR="00677213" w:rsidRPr="00766EF3" w:rsidTr="00677213">
        <w:trPr>
          <w:trHeight w:val="258"/>
        </w:trPr>
        <w:tc>
          <w:tcPr>
            <w:tcW w:w="3134" w:type="dxa"/>
            <w:tcBorders>
              <w:top w:val="nil"/>
              <w:left w:val="single" w:sz="4" w:space="0" w:color="000000"/>
              <w:bottom w:val="single" w:sz="4" w:space="0" w:color="000000"/>
              <w:right w:val="nil"/>
            </w:tcBorders>
            <w:shd w:val="clear" w:color="auto" w:fill="auto"/>
          </w:tcPr>
          <w:p w:rsidR="00677213" w:rsidRPr="00B51535" w:rsidRDefault="00677213" w:rsidP="003D1E87">
            <w:pPr>
              <w:spacing w:after="0" w:line="240" w:lineRule="auto"/>
              <w:rPr>
                <w:rFonts w:ascii="Times New Roman" w:hAnsi="Times New Roman"/>
                <w:b/>
                <w:color w:val="000000"/>
                <w:sz w:val="16"/>
                <w:szCs w:val="16"/>
              </w:rPr>
            </w:pPr>
            <w:r w:rsidRPr="00B51535">
              <w:rPr>
                <w:rFonts w:ascii="Times New Roman" w:hAnsi="Times New Roman"/>
                <w:b/>
                <w:color w:val="000000"/>
                <w:sz w:val="16"/>
                <w:szCs w:val="16"/>
              </w:rPr>
              <w:t>ИТОГО</w:t>
            </w:r>
          </w:p>
        </w:tc>
        <w:tc>
          <w:tcPr>
            <w:tcW w:w="992" w:type="dxa"/>
            <w:tcBorders>
              <w:top w:val="nil"/>
              <w:left w:val="single" w:sz="4" w:space="0" w:color="auto"/>
              <w:bottom w:val="single" w:sz="4" w:space="0" w:color="auto"/>
              <w:right w:val="single" w:sz="4" w:space="0" w:color="auto"/>
            </w:tcBorders>
            <w:vAlign w:val="center"/>
          </w:tcPr>
          <w:p w:rsidR="00677213" w:rsidRPr="00B51535" w:rsidRDefault="00677213" w:rsidP="00993238">
            <w:pPr>
              <w:spacing w:after="0" w:line="240" w:lineRule="auto"/>
              <w:jc w:val="center"/>
              <w:rPr>
                <w:rFonts w:ascii="Times New Roman" w:hAnsi="Times New Roman"/>
                <w:b/>
                <w:color w:val="000000"/>
                <w:sz w:val="16"/>
                <w:szCs w:val="16"/>
              </w:rPr>
            </w:pPr>
            <w:r>
              <w:rPr>
                <w:rFonts w:ascii="Times New Roman" w:hAnsi="Times New Roman"/>
                <w:b/>
                <w:color w:val="000000"/>
                <w:sz w:val="16"/>
                <w:szCs w:val="16"/>
              </w:rPr>
              <w:t>2 486,8</w:t>
            </w:r>
          </w:p>
        </w:tc>
        <w:tc>
          <w:tcPr>
            <w:tcW w:w="851" w:type="dxa"/>
            <w:tcBorders>
              <w:top w:val="nil"/>
              <w:left w:val="single" w:sz="4" w:space="0" w:color="auto"/>
              <w:bottom w:val="single" w:sz="4" w:space="0" w:color="auto"/>
              <w:right w:val="single" w:sz="4" w:space="0" w:color="auto"/>
            </w:tcBorders>
            <w:vAlign w:val="center"/>
          </w:tcPr>
          <w:p w:rsidR="00677213" w:rsidRPr="00B51535" w:rsidRDefault="00677213" w:rsidP="003D1E87">
            <w:pPr>
              <w:spacing w:after="0" w:line="240" w:lineRule="auto"/>
              <w:jc w:val="center"/>
              <w:rPr>
                <w:rFonts w:ascii="Times New Roman" w:hAnsi="Times New Roman"/>
                <w:b/>
                <w:color w:val="000000"/>
                <w:sz w:val="16"/>
                <w:szCs w:val="16"/>
              </w:rPr>
            </w:pPr>
            <w:r>
              <w:rPr>
                <w:rFonts w:ascii="Times New Roman" w:hAnsi="Times New Roman"/>
                <w:b/>
                <w:color w:val="000000"/>
                <w:sz w:val="16"/>
                <w:szCs w:val="16"/>
              </w:rPr>
              <w:t>0,5</w:t>
            </w:r>
          </w:p>
        </w:tc>
        <w:tc>
          <w:tcPr>
            <w:tcW w:w="1275" w:type="dxa"/>
            <w:tcBorders>
              <w:top w:val="nil"/>
              <w:left w:val="single" w:sz="4" w:space="0" w:color="auto"/>
              <w:bottom w:val="single" w:sz="4" w:space="0" w:color="auto"/>
              <w:right w:val="single" w:sz="4" w:space="0" w:color="auto"/>
            </w:tcBorders>
            <w:vAlign w:val="center"/>
          </w:tcPr>
          <w:p w:rsidR="00677213" w:rsidRPr="00B51535" w:rsidRDefault="00677213" w:rsidP="003D1E87">
            <w:pPr>
              <w:spacing w:after="0" w:line="240" w:lineRule="auto"/>
              <w:jc w:val="center"/>
              <w:rPr>
                <w:rFonts w:ascii="Times New Roman" w:hAnsi="Times New Roman"/>
                <w:b/>
                <w:color w:val="000000"/>
                <w:sz w:val="16"/>
                <w:szCs w:val="16"/>
              </w:rPr>
            </w:pPr>
            <w:r>
              <w:rPr>
                <w:rFonts w:ascii="Times New Roman" w:hAnsi="Times New Roman"/>
                <w:b/>
                <w:color w:val="000000"/>
                <w:sz w:val="16"/>
                <w:szCs w:val="16"/>
              </w:rPr>
              <w:t>2 635,4</w:t>
            </w:r>
          </w:p>
        </w:tc>
        <w:tc>
          <w:tcPr>
            <w:tcW w:w="709" w:type="dxa"/>
            <w:tcBorders>
              <w:top w:val="nil"/>
              <w:left w:val="single" w:sz="4" w:space="0" w:color="auto"/>
              <w:bottom w:val="single" w:sz="4" w:space="0" w:color="auto"/>
              <w:right w:val="single" w:sz="4" w:space="0" w:color="auto"/>
            </w:tcBorders>
            <w:vAlign w:val="center"/>
          </w:tcPr>
          <w:p w:rsidR="00677213" w:rsidRPr="00B51535" w:rsidRDefault="00677213" w:rsidP="003D1E87">
            <w:pPr>
              <w:spacing w:after="0" w:line="240" w:lineRule="auto"/>
              <w:jc w:val="center"/>
              <w:rPr>
                <w:rFonts w:ascii="Times New Roman" w:hAnsi="Times New Roman"/>
                <w:b/>
                <w:color w:val="000000"/>
                <w:sz w:val="16"/>
                <w:szCs w:val="16"/>
              </w:rPr>
            </w:pPr>
            <w:r>
              <w:rPr>
                <w:rFonts w:ascii="Times New Roman" w:hAnsi="Times New Roman"/>
                <w:b/>
                <w:color w:val="000000"/>
                <w:sz w:val="16"/>
                <w:szCs w:val="16"/>
              </w:rPr>
              <w:t>0,4</w:t>
            </w:r>
          </w:p>
        </w:tc>
        <w:tc>
          <w:tcPr>
            <w:tcW w:w="1276" w:type="dxa"/>
            <w:tcBorders>
              <w:top w:val="nil"/>
              <w:left w:val="single" w:sz="4" w:space="0" w:color="auto"/>
              <w:bottom w:val="single" w:sz="4" w:space="0" w:color="auto"/>
              <w:right w:val="single" w:sz="4" w:space="0" w:color="auto"/>
            </w:tcBorders>
            <w:vAlign w:val="center"/>
          </w:tcPr>
          <w:p w:rsidR="00677213" w:rsidRPr="00B51535" w:rsidRDefault="00677213" w:rsidP="003D1E87">
            <w:pPr>
              <w:spacing w:after="0" w:line="240" w:lineRule="auto"/>
              <w:jc w:val="center"/>
              <w:rPr>
                <w:rFonts w:ascii="Times New Roman" w:hAnsi="Times New Roman"/>
                <w:b/>
                <w:color w:val="000000"/>
                <w:sz w:val="16"/>
                <w:szCs w:val="16"/>
              </w:rPr>
            </w:pPr>
            <w:r>
              <w:rPr>
                <w:rFonts w:ascii="Times New Roman" w:hAnsi="Times New Roman"/>
                <w:b/>
                <w:color w:val="000000"/>
                <w:sz w:val="16"/>
                <w:szCs w:val="16"/>
              </w:rPr>
              <w:t>148,6 (6,0 %)</w:t>
            </w:r>
          </w:p>
        </w:tc>
        <w:tc>
          <w:tcPr>
            <w:tcW w:w="850" w:type="dxa"/>
            <w:tcBorders>
              <w:top w:val="nil"/>
              <w:left w:val="single" w:sz="4" w:space="0" w:color="auto"/>
              <w:bottom w:val="single" w:sz="4" w:space="0" w:color="auto"/>
              <w:right w:val="single" w:sz="4" w:space="0" w:color="auto"/>
            </w:tcBorders>
            <w:vAlign w:val="center"/>
          </w:tcPr>
          <w:p w:rsidR="00677213" w:rsidRPr="00B51535" w:rsidRDefault="00677213" w:rsidP="003D1E87">
            <w:pPr>
              <w:spacing w:after="0" w:line="240" w:lineRule="auto"/>
              <w:jc w:val="center"/>
              <w:rPr>
                <w:rFonts w:ascii="Times New Roman" w:hAnsi="Times New Roman"/>
                <w:b/>
                <w:color w:val="000000"/>
                <w:sz w:val="16"/>
                <w:szCs w:val="16"/>
              </w:rPr>
            </w:pPr>
            <w:r>
              <w:rPr>
                <w:rFonts w:ascii="Times New Roman" w:hAnsi="Times New Roman"/>
                <w:b/>
                <w:color w:val="000000"/>
                <w:sz w:val="16"/>
                <w:szCs w:val="16"/>
              </w:rPr>
              <w:t>2 635,4</w:t>
            </w:r>
          </w:p>
        </w:tc>
        <w:tc>
          <w:tcPr>
            <w:tcW w:w="851" w:type="dxa"/>
            <w:tcBorders>
              <w:top w:val="nil"/>
              <w:left w:val="single" w:sz="4" w:space="0" w:color="auto"/>
              <w:bottom w:val="single" w:sz="4" w:space="0" w:color="auto"/>
              <w:right w:val="single" w:sz="4" w:space="0" w:color="auto"/>
            </w:tcBorders>
            <w:vAlign w:val="center"/>
          </w:tcPr>
          <w:p w:rsidR="00677213" w:rsidRPr="00B51535" w:rsidRDefault="00677213" w:rsidP="003D1E87">
            <w:pPr>
              <w:spacing w:after="0" w:line="240" w:lineRule="auto"/>
              <w:jc w:val="center"/>
              <w:rPr>
                <w:rFonts w:ascii="Times New Roman" w:hAnsi="Times New Roman"/>
                <w:b/>
                <w:color w:val="000000"/>
                <w:sz w:val="16"/>
                <w:szCs w:val="16"/>
              </w:rPr>
            </w:pPr>
            <w:r>
              <w:rPr>
                <w:rFonts w:ascii="Times New Roman" w:hAnsi="Times New Roman"/>
                <w:b/>
                <w:color w:val="000000"/>
                <w:sz w:val="16"/>
                <w:szCs w:val="16"/>
              </w:rPr>
              <w:t>2 635,4</w:t>
            </w:r>
          </w:p>
        </w:tc>
      </w:tr>
    </w:tbl>
    <w:p w:rsidR="00292C5B" w:rsidRPr="00BD5E0E" w:rsidRDefault="00BD5E0E" w:rsidP="00BD5E0E">
      <w:pPr>
        <w:pStyle w:val="a0"/>
        <w:jc w:val="both"/>
        <w:rPr>
          <w:color w:val="auto"/>
        </w:rPr>
      </w:pPr>
      <w:r w:rsidRPr="00BD5E0E">
        <w:rPr>
          <w:color w:val="auto"/>
        </w:rPr>
        <w:tab/>
      </w:r>
    </w:p>
    <w:p w:rsidR="00BD5E0E" w:rsidRDefault="00BD5E0E" w:rsidP="00BD5E0E">
      <w:pPr>
        <w:pStyle w:val="a0"/>
        <w:jc w:val="both"/>
        <w:rPr>
          <w:color w:val="auto"/>
        </w:rPr>
      </w:pPr>
      <w:r>
        <w:rPr>
          <w:color w:val="auto"/>
        </w:rPr>
        <w:tab/>
      </w:r>
      <w:r w:rsidRPr="00BD5E0E">
        <w:rPr>
          <w:color w:val="auto"/>
        </w:rPr>
        <w:t>Согласно ведомственной структуре</w:t>
      </w:r>
      <w:r>
        <w:rPr>
          <w:color w:val="auto"/>
        </w:rPr>
        <w:t xml:space="preserve"> расходов ПНО </w:t>
      </w:r>
      <w:proofErr w:type="gramStart"/>
      <w:r>
        <w:rPr>
          <w:color w:val="auto"/>
        </w:rPr>
        <w:t>распределены</w:t>
      </w:r>
      <w:proofErr w:type="gramEnd"/>
      <w:r>
        <w:rPr>
          <w:color w:val="auto"/>
        </w:rPr>
        <w:t xml:space="preserve"> в 2023-2025 году по 2 ГРБС: Совет депутатов и Администрация </w:t>
      </w:r>
      <w:proofErr w:type="spellStart"/>
      <w:r>
        <w:rPr>
          <w:color w:val="auto"/>
        </w:rPr>
        <w:t>Глазовского</w:t>
      </w:r>
      <w:proofErr w:type="spellEnd"/>
      <w:r>
        <w:rPr>
          <w:color w:val="auto"/>
        </w:rPr>
        <w:t xml:space="preserve"> района.</w:t>
      </w:r>
    </w:p>
    <w:p w:rsidR="00BD5E0E" w:rsidRDefault="00BD5E0E" w:rsidP="00BD5E0E">
      <w:pPr>
        <w:pStyle w:val="a0"/>
        <w:jc w:val="both"/>
      </w:pPr>
      <w:r>
        <w:rPr>
          <w:color w:val="auto"/>
        </w:rPr>
        <w:tab/>
        <w:t>Анализ структуры бюджетных ассигнований на исполнение ПНО показал, что наибольшую часть средств в 2023-2025 годах предусматривается направить на осуществление доплат к пенсиям государственных служащих</w:t>
      </w:r>
      <w:r>
        <w:t>в общей сумме                  2 303,4 тыс. руб. е</w:t>
      </w:r>
      <w:r w:rsidR="003C028C">
        <w:t>жегодно (в 2022 году – 2 154,8 тыс. руб.).</w:t>
      </w:r>
    </w:p>
    <w:p w:rsidR="00B76572" w:rsidRPr="004E550B" w:rsidRDefault="00B76572" w:rsidP="00B76572">
      <w:pPr>
        <w:pStyle w:val="a0"/>
        <w:tabs>
          <w:tab w:val="clear" w:pos="708"/>
          <w:tab w:val="left" w:pos="567"/>
        </w:tabs>
        <w:jc w:val="both"/>
      </w:pPr>
      <w:r>
        <w:tab/>
        <w:t>И</w:t>
      </w:r>
      <w:r w:rsidRPr="004E550B">
        <w:t xml:space="preserve">сполнение </w:t>
      </w:r>
      <w:r>
        <w:t xml:space="preserve">ПНО в 2023-2025 годах </w:t>
      </w:r>
      <w:r w:rsidRPr="004E550B">
        <w:t>планируется осуществлять в рамках муниципальной программы «Социальная поддержка населения».</w:t>
      </w:r>
    </w:p>
    <w:p w:rsidR="00BD5E0E" w:rsidRPr="000D765A" w:rsidRDefault="003C028C" w:rsidP="00BD5E0E">
      <w:pPr>
        <w:pStyle w:val="a0"/>
        <w:jc w:val="both"/>
        <w:rPr>
          <w:color w:val="auto"/>
        </w:rPr>
      </w:pPr>
      <w:r>
        <w:rPr>
          <w:color w:val="auto"/>
        </w:rPr>
        <w:tab/>
      </w:r>
      <w:r w:rsidR="00223CF8">
        <w:rPr>
          <w:color w:val="auto"/>
        </w:rPr>
        <w:tab/>
      </w:r>
      <w:r w:rsidRPr="003C028C">
        <w:rPr>
          <w:b/>
          <w:color w:val="auto"/>
        </w:rPr>
        <w:t>5.</w:t>
      </w:r>
      <w:r w:rsidR="00B521AB">
        <w:rPr>
          <w:b/>
          <w:color w:val="auto"/>
        </w:rPr>
        <w:t>4</w:t>
      </w:r>
      <w:r w:rsidRPr="003C028C">
        <w:rPr>
          <w:b/>
          <w:color w:val="auto"/>
        </w:rPr>
        <w:t>.</w:t>
      </w:r>
      <w:r w:rsidR="00AB4E0D">
        <w:rPr>
          <w:b/>
          <w:color w:val="auto"/>
        </w:rPr>
        <w:t xml:space="preserve"> </w:t>
      </w:r>
      <w:r w:rsidR="000D765A">
        <w:rPr>
          <w:color w:val="auto"/>
        </w:rPr>
        <w:t xml:space="preserve">Проектом Решения о бюджете (Приложение № 7) предусмотрено распределение бюджетных ассигнований, </w:t>
      </w:r>
      <w:r w:rsidR="000D765A" w:rsidRPr="000D765A">
        <w:rPr>
          <w:b/>
          <w:i/>
          <w:color w:val="auto"/>
        </w:rPr>
        <w:t>направляемых на государственную поддержку семьи и детей</w:t>
      </w:r>
      <w:r w:rsidR="00AB4E0D">
        <w:rPr>
          <w:b/>
          <w:i/>
          <w:color w:val="auto"/>
        </w:rPr>
        <w:t xml:space="preserve"> </w:t>
      </w:r>
      <w:r w:rsidR="00B76572">
        <w:rPr>
          <w:color w:val="auto"/>
        </w:rPr>
        <w:t xml:space="preserve">по 6 видам, </w:t>
      </w:r>
      <w:r w:rsidR="000D765A">
        <w:rPr>
          <w:color w:val="auto"/>
        </w:rPr>
        <w:t>на 2023 годи на плановый период 2024 и 2025 годов с объемом бюджетных ассигнований  8 516,9 тыс. руб., 8 405,4 тыс. руб., 8 665,1 тыс. руб. соответственно.</w:t>
      </w:r>
    </w:p>
    <w:p w:rsidR="00B76572" w:rsidRPr="00C15F20" w:rsidRDefault="00C15F20" w:rsidP="00C15F20">
      <w:pPr>
        <w:pStyle w:val="a0"/>
        <w:jc w:val="right"/>
        <w:rPr>
          <w:i/>
          <w:color w:val="auto"/>
        </w:rPr>
      </w:pPr>
      <w:r w:rsidRPr="00C15F20">
        <w:rPr>
          <w:b/>
          <w:i/>
          <w:color w:val="auto"/>
        </w:rPr>
        <w:t xml:space="preserve">Таблица № </w:t>
      </w:r>
      <w:r w:rsidR="009C755E">
        <w:rPr>
          <w:b/>
          <w:i/>
          <w:color w:val="auto"/>
        </w:rPr>
        <w:t>12</w:t>
      </w:r>
      <w:r w:rsidRPr="00C15F20">
        <w:rPr>
          <w:b/>
          <w:i/>
          <w:color w:val="auto"/>
        </w:rPr>
        <w:t>, тыс. руб.</w:t>
      </w:r>
    </w:p>
    <w:tbl>
      <w:tblPr>
        <w:tblW w:w="9654" w:type="dxa"/>
        <w:tblInd w:w="93" w:type="dxa"/>
        <w:tblLayout w:type="fixed"/>
        <w:tblLook w:val="04A0" w:firstRow="1" w:lastRow="0" w:firstColumn="1" w:lastColumn="0" w:noHBand="0" w:noVBand="1"/>
      </w:tblPr>
      <w:tblGrid>
        <w:gridCol w:w="3134"/>
        <w:gridCol w:w="992"/>
        <w:gridCol w:w="851"/>
        <w:gridCol w:w="1275"/>
        <w:gridCol w:w="709"/>
        <w:gridCol w:w="992"/>
        <w:gridCol w:w="851"/>
        <w:gridCol w:w="850"/>
      </w:tblGrid>
      <w:tr w:rsidR="00B76572" w:rsidRPr="004008A1" w:rsidTr="003D1E87">
        <w:trPr>
          <w:trHeight w:val="1110"/>
        </w:trPr>
        <w:tc>
          <w:tcPr>
            <w:tcW w:w="3134" w:type="dxa"/>
            <w:tcBorders>
              <w:top w:val="single" w:sz="4" w:space="0" w:color="000000"/>
              <w:left w:val="single" w:sz="4" w:space="0" w:color="000000"/>
              <w:bottom w:val="single" w:sz="4" w:space="0" w:color="000000"/>
              <w:right w:val="nil"/>
            </w:tcBorders>
            <w:shd w:val="clear" w:color="auto" w:fill="auto"/>
            <w:vAlign w:val="center"/>
            <w:hideMark/>
          </w:tcPr>
          <w:p w:rsidR="00B76572" w:rsidRPr="00E320BF" w:rsidRDefault="00B76572" w:rsidP="003D1E87">
            <w:pPr>
              <w:spacing w:after="0" w:line="240" w:lineRule="auto"/>
              <w:jc w:val="center"/>
              <w:rPr>
                <w:rFonts w:ascii="Times New Roman" w:hAnsi="Times New Roman"/>
                <w:b/>
                <w:bCs/>
                <w:color w:val="000000"/>
                <w:sz w:val="14"/>
                <w:szCs w:val="14"/>
              </w:rPr>
            </w:pPr>
            <w:r w:rsidRPr="00E320BF">
              <w:rPr>
                <w:rFonts w:ascii="Times New Roman" w:hAnsi="Times New Roman"/>
                <w:b/>
                <w:bCs/>
                <w:color w:val="000000"/>
                <w:sz w:val="14"/>
                <w:szCs w:val="14"/>
              </w:rPr>
              <w:t>Наименование</w:t>
            </w:r>
          </w:p>
        </w:tc>
        <w:tc>
          <w:tcPr>
            <w:tcW w:w="992" w:type="dxa"/>
            <w:tcBorders>
              <w:top w:val="single" w:sz="4" w:space="0" w:color="auto"/>
              <w:left w:val="single" w:sz="4" w:space="0" w:color="auto"/>
              <w:bottom w:val="single" w:sz="4" w:space="0" w:color="auto"/>
              <w:right w:val="single" w:sz="4" w:space="0" w:color="auto"/>
            </w:tcBorders>
            <w:vAlign w:val="center"/>
          </w:tcPr>
          <w:p w:rsidR="00B76572" w:rsidRPr="00E320BF" w:rsidRDefault="00B76572" w:rsidP="00950EAD">
            <w:pPr>
              <w:spacing w:after="0" w:line="240" w:lineRule="auto"/>
              <w:jc w:val="center"/>
              <w:rPr>
                <w:rFonts w:ascii="Times New Roman" w:hAnsi="Times New Roman"/>
                <w:b/>
                <w:bCs/>
                <w:color w:val="000000"/>
                <w:sz w:val="14"/>
                <w:szCs w:val="14"/>
              </w:rPr>
            </w:pPr>
            <w:proofErr w:type="gramStart"/>
            <w:r w:rsidRPr="00E320BF">
              <w:rPr>
                <w:rFonts w:ascii="Times New Roman" w:hAnsi="Times New Roman"/>
                <w:b/>
                <w:sz w:val="14"/>
                <w:szCs w:val="14"/>
              </w:rPr>
              <w:t>Решение о бюджете на 202</w:t>
            </w:r>
            <w:r w:rsidR="00950EAD">
              <w:rPr>
                <w:rFonts w:ascii="Times New Roman" w:hAnsi="Times New Roman"/>
                <w:b/>
                <w:sz w:val="14"/>
                <w:szCs w:val="14"/>
              </w:rPr>
              <w:t>2</w:t>
            </w:r>
            <w:r w:rsidRPr="00E320BF">
              <w:rPr>
                <w:rFonts w:ascii="Times New Roman" w:hAnsi="Times New Roman"/>
                <w:b/>
                <w:sz w:val="14"/>
                <w:szCs w:val="14"/>
              </w:rPr>
              <w:t xml:space="preserve"> год (первоначальное</w:t>
            </w:r>
            <w:proofErr w:type="gramEnd"/>
          </w:p>
        </w:tc>
        <w:tc>
          <w:tcPr>
            <w:tcW w:w="851" w:type="dxa"/>
            <w:tcBorders>
              <w:top w:val="single" w:sz="4" w:space="0" w:color="auto"/>
              <w:left w:val="single" w:sz="4" w:space="0" w:color="auto"/>
              <w:bottom w:val="single" w:sz="4" w:space="0" w:color="auto"/>
              <w:right w:val="single" w:sz="4" w:space="0" w:color="auto"/>
            </w:tcBorders>
          </w:tcPr>
          <w:p w:rsidR="00B76572" w:rsidRPr="00E320BF" w:rsidRDefault="00B76572" w:rsidP="00950EAD">
            <w:pPr>
              <w:spacing w:after="0" w:line="240" w:lineRule="auto"/>
              <w:jc w:val="center"/>
              <w:rPr>
                <w:rFonts w:ascii="Times New Roman" w:hAnsi="Times New Roman"/>
                <w:b/>
                <w:sz w:val="14"/>
                <w:szCs w:val="14"/>
              </w:rPr>
            </w:pPr>
            <w:r w:rsidRPr="00E320BF">
              <w:rPr>
                <w:rStyle w:val="FontStyle88"/>
                <w:rFonts w:eastAsiaTheme="majorEastAsia"/>
                <w:b/>
                <w:sz w:val="14"/>
                <w:szCs w:val="14"/>
              </w:rPr>
              <w:t>Удельный вес в 202</w:t>
            </w:r>
            <w:r w:rsidR="00950EAD">
              <w:rPr>
                <w:rStyle w:val="FontStyle88"/>
                <w:rFonts w:eastAsiaTheme="majorEastAsia"/>
                <w:b/>
                <w:sz w:val="14"/>
                <w:szCs w:val="14"/>
              </w:rPr>
              <w:t>2</w:t>
            </w:r>
            <w:r w:rsidRPr="00E320BF">
              <w:rPr>
                <w:rStyle w:val="FontStyle88"/>
                <w:rFonts w:eastAsiaTheme="majorEastAsia"/>
                <w:b/>
                <w:sz w:val="14"/>
                <w:szCs w:val="14"/>
              </w:rPr>
              <w:t>г.%</w:t>
            </w:r>
            <w:r w:rsidR="006C4A1A">
              <w:rPr>
                <w:rStyle w:val="FontStyle88"/>
                <w:rFonts w:eastAsiaTheme="majorEastAsia"/>
                <w:b/>
                <w:sz w:val="14"/>
                <w:szCs w:val="14"/>
              </w:rPr>
              <w:t>,</w:t>
            </w:r>
            <w:r w:rsidR="006C4A1A" w:rsidRPr="00C15F20">
              <w:rPr>
                <w:rStyle w:val="FontStyle88"/>
                <w:rFonts w:eastAsiaTheme="majorEastAsia"/>
                <w:b/>
                <w:sz w:val="14"/>
                <w:szCs w:val="14"/>
              </w:rPr>
              <w:t xml:space="preserve"> структуре расходов</w:t>
            </w:r>
          </w:p>
        </w:tc>
        <w:tc>
          <w:tcPr>
            <w:tcW w:w="1275" w:type="dxa"/>
            <w:tcBorders>
              <w:top w:val="single" w:sz="4" w:space="0" w:color="auto"/>
              <w:left w:val="single" w:sz="4" w:space="0" w:color="auto"/>
              <w:bottom w:val="single" w:sz="4" w:space="0" w:color="auto"/>
              <w:right w:val="single" w:sz="4" w:space="0" w:color="auto"/>
            </w:tcBorders>
          </w:tcPr>
          <w:p w:rsidR="00B76572" w:rsidRPr="00E320BF" w:rsidRDefault="00B76572" w:rsidP="006C4A1A">
            <w:pPr>
              <w:spacing w:after="0" w:line="240" w:lineRule="auto"/>
              <w:jc w:val="center"/>
              <w:rPr>
                <w:rFonts w:ascii="Times New Roman" w:hAnsi="Times New Roman"/>
                <w:b/>
                <w:sz w:val="14"/>
                <w:szCs w:val="14"/>
              </w:rPr>
            </w:pPr>
            <w:r w:rsidRPr="00E320BF">
              <w:rPr>
                <w:rFonts w:ascii="Times New Roman" w:hAnsi="Times New Roman"/>
                <w:b/>
                <w:sz w:val="14"/>
                <w:szCs w:val="14"/>
              </w:rPr>
              <w:t>Проект Решения о бюджете на 20</w:t>
            </w:r>
            <w:r>
              <w:rPr>
                <w:rFonts w:ascii="Times New Roman" w:hAnsi="Times New Roman"/>
                <w:b/>
                <w:sz w:val="14"/>
                <w:szCs w:val="14"/>
              </w:rPr>
              <w:t>2</w:t>
            </w:r>
            <w:r w:rsidR="006C4A1A">
              <w:rPr>
                <w:rFonts w:ascii="Times New Roman" w:hAnsi="Times New Roman"/>
                <w:b/>
                <w:sz w:val="14"/>
                <w:szCs w:val="14"/>
              </w:rPr>
              <w:t>3</w:t>
            </w:r>
            <w:r w:rsidRPr="00E320BF">
              <w:rPr>
                <w:rFonts w:ascii="Times New Roman" w:hAnsi="Times New Roman"/>
                <w:b/>
                <w:sz w:val="14"/>
                <w:szCs w:val="14"/>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B76572" w:rsidRPr="00E320BF" w:rsidRDefault="00B76572" w:rsidP="006C4A1A">
            <w:pPr>
              <w:spacing w:after="0" w:line="240" w:lineRule="auto"/>
              <w:jc w:val="center"/>
              <w:rPr>
                <w:rFonts w:ascii="Times New Roman" w:hAnsi="Times New Roman"/>
                <w:b/>
                <w:color w:val="000000"/>
                <w:sz w:val="14"/>
                <w:szCs w:val="14"/>
              </w:rPr>
            </w:pPr>
            <w:r w:rsidRPr="00E320BF">
              <w:rPr>
                <w:rStyle w:val="FontStyle88"/>
                <w:rFonts w:eastAsiaTheme="majorEastAsia"/>
                <w:b/>
                <w:sz w:val="14"/>
                <w:szCs w:val="14"/>
              </w:rPr>
              <w:t>Удельный вес в 20</w:t>
            </w:r>
            <w:r>
              <w:rPr>
                <w:rStyle w:val="FontStyle88"/>
                <w:rFonts w:eastAsiaTheme="majorEastAsia"/>
                <w:b/>
                <w:sz w:val="14"/>
                <w:szCs w:val="14"/>
              </w:rPr>
              <w:t>2</w:t>
            </w:r>
            <w:r w:rsidR="006C4A1A">
              <w:rPr>
                <w:rStyle w:val="FontStyle88"/>
                <w:rFonts w:eastAsiaTheme="majorEastAsia"/>
                <w:b/>
                <w:sz w:val="14"/>
                <w:szCs w:val="14"/>
              </w:rPr>
              <w:t>3</w:t>
            </w:r>
            <w:r w:rsidRPr="00E320BF">
              <w:rPr>
                <w:rStyle w:val="FontStyle88"/>
                <w:rFonts w:eastAsiaTheme="majorEastAsia"/>
                <w:b/>
                <w:sz w:val="14"/>
                <w:szCs w:val="14"/>
              </w:rPr>
              <w:t>г.%</w:t>
            </w:r>
            <w:r w:rsidR="006C4A1A">
              <w:rPr>
                <w:rStyle w:val="FontStyle88"/>
                <w:rFonts w:eastAsiaTheme="majorEastAsia"/>
                <w:b/>
                <w:sz w:val="14"/>
                <w:szCs w:val="14"/>
              </w:rPr>
              <w:t xml:space="preserve">, </w:t>
            </w:r>
            <w:r w:rsidR="006C4A1A" w:rsidRPr="00C15F20">
              <w:rPr>
                <w:rStyle w:val="FontStyle88"/>
                <w:rFonts w:eastAsiaTheme="majorEastAsia"/>
                <w:b/>
                <w:sz w:val="14"/>
                <w:szCs w:val="14"/>
              </w:rPr>
              <w:t>структуре расходов</w:t>
            </w:r>
          </w:p>
        </w:tc>
        <w:tc>
          <w:tcPr>
            <w:tcW w:w="992" w:type="dxa"/>
            <w:tcBorders>
              <w:top w:val="single" w:sz="4" w:space="0" w:color="auto"/>
              <w:left w:val="single" w:sz="4" w:space="0" w:color="auto"/>
              <w:bottom w:val="single" w:sz="4" w:space="0" w:color="auto"/>
              <w:right w:val="single" w:sz="4" w:space="0" w:color="auto"/>
            </w:tcBorders>
          </w:tcPr>
          <w:p w:rsidR="00B76572" w:rsidRPr="00E320BF" w:rsidRDefault="00B76572" w:rsidP="002438D4">
            <w:pPr>
              <w:spacing w:after="0" w:line="240" w:lineRule="auto"/>
              <w:jc w:val="center"/>
              <w:rPr>
                <w:rFonts w:ascii="Times New Roman" w:hAnsi="Times New Roman"/>
                <w:b/>
                <w:color w:val="000000"/>
                <w:sz w:val="14"/>
                <w:szCs w:val="14"/>
              </w:rPr>
            </w:pPr>
            <w:r w:rsidRPr="00E320BF">
              <w:rPr>
                <w:rStyle w:val="FontStyle88"/>
                <w:rFonts w:eastAsiaTheme="majorEastAsia"/>
                <w:b/>
                <w:sz w:val="14"/>
                <w:szCs w:val="14"/>
              </w:rPr>
              <w:t>Отклонения проекта Решения             о бюджете            к утвержденному первонач</w:t>
            </w:r>
            <w:r w:rsidR="002438D4">
              <w:rPr>
                <w:rStyle w:val="FontStyle88"/>
                <w:rFonts w:eastAsiaTheme="majorEastAsia"/>
                <w:b/>
                <w:sz w:val="14"/>
                <w:szCs w:val="14"/>
              </w:rPr>
              <w:t>альному бюджету, удельный вес (6</w:t>
            </w:r>
            <w:r w:rsidRPr="00E320BF">
              <w:rPr>
                <w:rStyle w:val="FontStyle88"/>
                <w:rFonts w:eastAsiaTheme="majorEastAsia"/>
                <w:b/>
                <w:sz w:val="14"/>
                <w:szCs w:val="14"/>
              </w:rPr>
              <w:t>=</w:t>
            </w:r>
            <w:r w:rsidR="002438D4">
              <w:rPr>
                <w:rStyle w:val="FontStyle88"/>
                <w:rFonts w:eastAsiaTheme="majorEastAsia"/>
                <w:b/>
                <w:sz w:val="14"/>
                <w:szCs w:val="14"/>
              </w:rPr>
              <w:t>4-2</w:t>
            </w:r>
            <w:r>
              <w:rPr>
                <w:rStyle w:val="FontStyle88"/>
                <w:rFonts w:eastAsiaTheme="majorEastAsia"/>
                <w:b/>
                <w:sz w:val="14"/>
                <w:szCs w:val="14"/>
              </w:rPr>
              <w:t>)</w:t>
            </w:r>
          </w:p>
        </w:tc>
        <w:tc>
          <w:tcPr>
            <w:tcW w:w="851" w:type="dxa"/>
            <w:tcBorders>
              <w:top w:val="single" w:sz="4" w:space="0" w:color="auto"/>
              <w:left w:val="single" w:sz="4" w:space="0" w:color="auto"/>
              <w:bottom w:val="single" w:sz="4" w:space="0" w:color="auto"/>
              <w:right w:val="single" w:sz="4" w:space="0" w:color="auto"/>
            </w:tcBorders>
          </w:tcPr>
          <w:p w:rsidR="00B76572" w:rsidRPr="00E320BF" w:rsidRDefault="00B76572" w:rsidP="006C4A1A">
            <w:pPr>
              <w:spacing w:after="0" w:line="240" w:lineRule="auto"/>
              <w:jc w:val="center"/>
              <w:rPr>
                <w:rFonts w:ascii="Times New Roman" w:hAnsi="Times New Roman"/>
                <w:b/>
                <w:sz w:val="14"/>
                <w:szCs w:val="14"/>
              </w:rPr>
            </w:pPr>
            <w:r w:rsidRPr="00E320BF">
              <w:rPr>
                <w:rFonts w:ascii="Times New Roman" w:hAnsi="Times New Roman"/>
                <w:b/>
                <w:color w:val="000000"/>
                <w:sz w:val="14"/>
                <w:szCs w:val="14"/>
              </w:rPr>
              <w:t>Плановый период 202</w:t>
            </w:r>
            <w:r w:rsidR="006C4A1A">
              <w:rPr>
                <w:rFonts w:ascii="Times New Roman" w:hAnsi="Times New Roman"/>
                <w:b/>
                <w:color w:val="000000"/>
                <w:sz w:val="14"/>
                <w:szCs w:val="14"/>
              </w:rPr>
              <w:t>4</w:t>
            </w:r>
            <w:r w:rsidRPr="00E320BF">
              <w:rPr>
                <w:rFonts w:ascii="Times New Roman" w:hAnsi="Times New Roman"/>
                <w:b/>
                <w:color w:val="000000"/>
                <w:sz w:val="14"/>
                <w:szCs w:val="14"/>
              </w:rPr>
              <w:t xml:space="preserve"> года</w:t>
            </w:r>
          </w:p>
        </w:tc>
        <w:tc>
          <w:tcPr>
            <w:tcW w:w="850" w:type="dxa"/>
            <w:tcBorders>
              <w:top w:val="single" w:sz="4" w:space="0" w:color="auto"/>
              <w:left w:val="single" w:sz="4" w:space="0" w:color="auto"/>
              <w:bottom w:val="single" w:sz="4" w:space="0" w:color="auto"/>
              <w:right w:val="single" w:sz="4" w:space="0" w:color="auto"/>
            </w:tcBorders>
          </w:tcPr>
          <w:p w:rsidR="00B76572" w:rsidRPr="00E320BF" w:rsidRDefault="00B76572" w:rsidP="006C4A1A">
            <w:pPr>
              <w:spacing w:after="0" w:line="240" w:lineRule="auto"/>
              <w:jc w:val="center"/>
              <w:rPr>
                <w:rFonts w:ascii="Times New Roman" w:hAnsi="Times New Roman"/>
                <w:b/>
                <w:color w:val="000000"/>
                <w:sz w:val="14"/>
                <w:szCs w:val="14"/>
              </w:rPr>
            </w:pPr>
            <w:r w:rsidRPr="00E320BF">
              <w:rPr>
                <w:rFonts w:ascii="Times New Roman" w:hAnsi="Times New Roman"/>
                <w:b/>
                <w:color w:val="000000"/>
                <w:sz w:val="14"/>
                <w:szCs w:val="14"/>
              </w:rPr>
              <w:t>Плановый период 202</w:t>
            </w:r>
            <w:r w:rsidR="006C4A1A">
              <w:rPr>
                <w:rFonts w:ascii="Times New Roman" w:hAnsi="Times New Roman"/>
                <w:b/>
                <w:color w:val="000000"/>
                <w:sz w:val="14"/>
                <w:szCs w:val="14"/>
              </w:rPr>
              <w:t>5</w:t>
            </w:r>
            <w:r w:rsidRPr="00E320BF">
              <w:rPr>
                <w:rFonts w:ascii="Times New Roman" w:hAnsi="Times New Roman"/>
                <w:b/>
                <w:color w:val="000000"/>
                <w:sz w:val="14"/>
                <w:szCs w:val="14"/>
              </w:rPr>
              <w:t xml:space="preserve"> года</w:t>
            </w:r>
          </w:p>
        </w:tc>
      </w:tr>
      <w:tr w:rsidR="00B76572" w:rsidRPr="00E320BF" w:rsidTr="003D1E87">
        <w:trPr>
          <w:trHeight w:val="262"/>
        </w:trPr>
        <w:tc>
          <w:tcPr>
            <w:tcW w:w="3134" w:type="dxa"/>
            <w:tcBorders>
              <w:top w:val="nil"/>
              <w:left w:val="single" w:sz="4" w:space="0" w:color="000000"/>
              <w:bottom w:val="single" w:sz="4" w:space="0" w:color="000000"/>
              <w:right w:val="nil"/>
            </w:tcBorders>
            <w:shd w:val="clear" w:color="auto" w:fill="auto"/>
          </w:tcPr>
          <w:p w:rsidR="00B76572" w:rsidRPr="00E320BF" w:rsidRDefault="00B76572" w:rsidP="003D1E87">
            <w:pPr>
              <w:spacing w:after="0" w:line="240" w:lineRule="auto"/>
              <w:jc w:val="center"/>
              <w:rPr>
                <w:rFonts w:ascii="Times New Roman" w:hAnsi="Times New Roman"/>
                <w:b/>
                <w:color w:val="000000"/>
                <w:sz w:val="14"/>
                <w:szCs w:val="14"/>
              </w:rPr>
            </w:pPr>
            <w:r w:rsidRPr="00E320BF">
              <w:rPr>
                <w:rFonts w:ascii="Times New Roman" w:hAnsi="Times New Roman"/>
                <w:b/>
                <w:color w:val="000000"/>
                <w:sz w:val="14"/>
                <w:szCs w:val="14"/>
              </w:rPr>
              <w:t>1</w:t>
            </w:r>
          </w:p>
        </w:tc>
        <w:tc>
          <w:tcPr>
            <w:tcW w:w="992" w:type="dxa"/>
            <w:tcBorders>
              <w:top w:val="nil"/>
              <w:left w:val="single" w:sz="4" w:space="0" w:color="auto"/>
              <w:bottom w:val="single" w:sz="4" w:space="0" w:color="auto"/>
              <w:right w:val="single" w:sz="4" w:space="0" w:color="auto"/>
            </w:tcBorders>
          </w:tcPr>
          <w:p w:rsidR="00B76572" w:rsidRPr="00E320BF" w:rsidRDefault="00B76572" w:rsidP="003D1E87">
            <w:pPr>
              <w:spacing w:after="0" w:line="240" w:lineRule="auto"/>
              <w:jc w:val="center"/>
              <w:rPr>
                <w:rFonts w:ascii="Times New Roman" w:hAnsi="Times New Roman"/>
                <w:b/>
                <w:color w:val="000000"/>
                <w:sz w:val="16"/>
                <w:szCs w:val="16"/>
              </w:rPr>
            </w:pPr>
            <w:r w:rsidRPr="00E320BF">
              <w:rPr>
                <w:rFonts w:ascii="Times New Roman" w:hAnsi="Times New Roman"/>
                <w:b/>
                <w:color w:val="000000"/>
                <w:sz w:val="16"/>
                <w:szCs w:val="16"/>
              </w:rPr>
              <w:t>2</w:t>
            </w:r>
          </w:p>
        </w:tc>
        <w:tc>
          <w:tcPr>
            <w:tcW w:w="851" w:type="dxa"/>
            <w:tcBorders>
              <w:top w:val="nil"/>
              <w:left w:val="single" w:sz="4" w:space="0" w:color="auto"/>
              <w:bottom w:val="single" w:sz="4" w:space="0" w:color="auto"/>
              <w:right w:val="single" w:sz="4" w:space="0" w:color="auto"/>
            </w:tcBorders>
          </w:tcPr>
          <w:p w:rsidR="00B76572" w:rsidRPr="00E320BF" w:rsidRDefault="00B76572" w:rsidP="003D1E87">
            <w:pPr>
              <w:spacing w:after="0" w:line="240" w:lineRule="auto"/>
              <w:jc w:val="center"/>
              <w:rPr>
                <w:rFonts w:ascii="Times New Roman" w:hAnsi="Times New Roman"/>
                <w:b/>
                <w:color w:val="000000"/>
                <w:sz w:val="16"/>
                <w:szCs w:val="16"/>
              </w:rPr>
            </w:pPr>
            <w:r w:rsidRPr="00E320BF">
              <w:rPr>
                <w:rFonts w:ascii="Times New Roman" w:hAnsi="Times New Roman"/>
                <w:b/>
                <w:color w:val="000000"/>
                <w:sz w:val="16"/>
                <w:szCs w:val="16"/>
              </w:rPr>
              <w:t>3</w:t>
            </w:r>
          </w:p>
        </w:tc>
        <w:tc>
          <w:tcPr>
            <w:tcW w:w="1275" w:type="dxa"/>
            <w:tcBorders>
              <w:top w:val="nil"/>
              <w:left w:val="single" w:sz="4" w:space="0" w:color="auto"/>
              <w:bottom w:val="single" w:sz="4" w:space="0" w:color="auto"/>
              <w:right w:val="single" w:sz="4" w:space="0" w:color="auto"/>
            </w:tcBorders>
          </w:tcPr>
          <w:p w:rsidR="00B76572" w:rsidRPr="00E320BF" w:rsidRDefault="00B76572" w:rsidP="003D1E87">
            <w:pPr>
              <w:spacing w:after="0" w:line="240" w:lineRule="auto"/>
              <w:jc w:val="center"/>
              <w:rPr>
                <w:rFonts w:ascii="Times New Roman" w:hAnsi="Times New Roman"/>
                <w:b/>
                <w:color w:val="000000"/>
                <w:sz w:val="16"/>
                <w:szCs w:val="16"/>
              </w:rPr>
            </w:pPr>
            <w:r w:rsidRPr="00E320BF">
              <w:rPr>
                <w:rFonts w:ascii="Times New Roman" w:hAnsi="Times New Roman"/>
                <w:b/>
                <w:color w:val="000000"/>
                <w:sz w:val="16"/>
                <w:szCs w:val="16"/>
              </w:rPr>
              <w:t>4</w:t>
            </w:r>
          </w:p>
        </w:tc>
        <w:tc>
          <w:tcPr>
            <w:tcW w:w="709" w:type="dxa"/>
            <w:tcBorders>
              <w:top w:val="nil"/>
              <w:left w:val="single" w:sz="4" w:space="0" w:color="auto"/>
              <w:bottom w:val="single" w:sz="4" w:space="0" w:color="auto"/>
              <w:right w:val="single" w:sz="4" w:space="0" w:color="auto"/>
            </w:tcBorders>
          </w:tcPr>
          <w:p w:rsidR="00B76572" w:rsidRPr="00E320BF" w:rsidRDefault="00B76572" w:rsidP="003D1E87">
            <w:pPr>
              <w:spacing w:after="0" w:line="240" w:lineRule="auto"/>
              <w:jc w:val="center"/>
              <w:rPr>
                <w:rFonts w:ascii="Times New Roman" w:hAnsi="Times New Roman"/>
                <w:b/>
                <w:color w:val="000000"/>
                <w:sz w:val="16"/>
                <w:szCs w:val="16"/>
              </w:rPr>
            </w:pPr>
            <w:r w:rsidRPr="00E320BF">
              <w:rPr>
                <w:rFonts w:ascii="Times New Roman" w:hAnsi="Times New Roman"/>
                <w:b/>
                <w:color w:val="000000"/>
                <w:sz w:val="16"/>
                <w:szCs w:val="16"/>
              </w:rPr>
              <w:t>5</w:t>
            </w:r>
          </w:p>
        </w:tc>
        <w:tc>
          <w:tcPr>
            <w:tcW w:w="992" w:type="dxa"/>
            <w:tcBorders>
              <w:top w:val="nil"/>
              <w:left w:val="single" w:sz="4" w:space="0" w:color="auto"/>
              <w:bottom w:val="single" w:sz="4" w:space="0" w:color="auto"/>
              <w:right w:val="single" w:sz="4" w:space="0" w:color="auto"/>
            </w:tcBorders>
          </w:tcPr>
          <w:p w:rsidR="00B76572" w:rsidRPr="00E320BF" w:rsidRDefault="00B76572" w:rsidP="003D1E87">
            <w:pPr>
              <w:spacing w:after="0" w:line="240" w:lineRule="auto"/>
              <w:jc w:val="center"/>
              <w:rPr>
                <w:rFonts w:ascii="Times New Roman" w:hAnsi="Times New Roman"/>
                <w:b/>
                <w:color w:val="000000"/>
                <w:sz w:val="16"/>
                <w:szCs w:val="16"/>
              </w:rPr>
            </w:pPr>
            <w:r w:rsidRPr="00E320BF">
              <w:rPr>
                <w:rFonts w:ascii="Times New Roman" w:hAnsi="Times New Roman"/>
                <w:b/>
                <w:color w:val="000000"/>
                <w:sz w:val="16"/>
                <w:szCs w:val="16"/>
              </w:rPr>
              <w:t>6</w:t>
            </w:r>
          </w:p>
        </w:tc>
        <w:tc>
          <w:tcPr>
            <w:tcW w:w="851" w:type="dxa"/>
            <w:tcBorders>
              <w:top w:val="nil"/>
              <w:left w:val="single" w:sz="4" w:space="0" w:color="auto"/>
              <w:bottom w:val="single" w:sz="4" w:space="0" w:color="auto"/>
              <w:right w:val="single" w:sz="4" w:space="0" w:color="auto"/>
            </w:tcBorders>
          </w:tcPr>
          <w:p w:rsidR="00B76572" w:rsidRPr="00E320BF" w:rsidRDefault="00B76572" w:rsidP="003D1E87">
            <w:pPr>
              <w:spacing w:after="0" w:line="240" w:lineRule="auto"/>
              <w:jc w:val="center"/>
              <w:rPr>
                <w:rFonts w:ascii="Times New Roman" w:hAnsi="Times New Roman"/>
                <w:b/>
                <w:color w:val="000000"/>
                <w:sz w:val="16"/>
                <w:szCs w:val="16"/>
              </w:rPr>
            </w:pPr>
            <w:r w:rsidRPr="00E320BF">
              <w:rPr>
                <w:rFonts w:ascii="Times New Roman" w:hAnsi="Times New Roman"/>
                <w:b/>
                <w:color w:val="000000"/>
                <w:sz w:val="16"/>
                <w:szCs w:val="16"/>
              </w:rPr>
              <w:t>7</w:t>
            </w:r>
          </w:p>
        </w:tc>
        <w:tc>
          <w:tcPr>
            <w:tcW w:w="850" w:type="dxa"/>
            <w:tcBorders>
              <w:top w:val="nil"/>
              <w:left w:val="single" w:sz="4" w:space="0" w:color="auto"/>
              <w:bottom w:val="single" w:sz="4" w:space="0" w:color="auto"/>
              <w:right w:val="single" w:sz="4" w:space="0" w:color="auto"/>
            </w:tcBorders>
          </w:tcPr>
          <w:p w:rsidR="00B76572" w:rsidRPr="00E320BF" w:rsidRDefault="00B76572" w:rsidP="003D1E87">
            <w:pPr>
              <w:jc w:val="center"/>
              <w:rPr>
                <w:rFonts w:ascii="Times New Roman" w:hAnsi="Times New Roman"/>
                <w:b/>
                <w:sz w:val="16"/>
                <w:szCs w:val="16"/>
              </w:rPr>
            </w:pPr>
            <w:r w:rsidRPr="00E320BF">
              <w:rPr>
                <w:rFonts w:ascii="Times New Roman" w:hAnsi="Times New Roman"/>
                <w:b/>
                <w:sz w:val="16"/>
                <w:szCs w:val="16"/>
              </w:rPr>
              <w:t>8</w:t>
            </w:r>
          </w:p>
        </w:tc>
      </w:tr>
      <w:tr w:rsidR="006C4A1A" w:rsidRPr="004008A1" w:rsidTr="006C4A1A">
        <w:trPr>
          <w:trHeight w:val="914"/>
        </w:trPr>
        <w:tc>
          <w:tcPr>
            <w:tcW w:w="3134" w:type="dxa"/>
            <w:tcBorders>
              <w:top w:val="nil"/>
              <w:left w:val="single" w:sz="4" w:space="0" w:color="000000"/>
              <w:bottom w:val="single" w:sz="4" w:space="0" w:color="000000"/>
              <w:right w:val="nil"/>
            </w:tcBorders>
            <w:shd w:val="clear" w:color="auto" w:fill="auto"/>
            <w:hideMark/>
          </w:tcPr>
          <w:p w:rsidR="006C4A1A" w:rsidRPr="002B05D7" w:rsidRDefault="006C4A1A" w:rsidP="003D1E87">
            <w:pPr>
              <w:spacing w:after="0" w:line="240" w:lineRule="auto"/>
              <w:rPr>
                <w:rFonts w:ascii="Times New Roman" w:hAnsi="Times New Roman"/>
                <w:color w:val="000000"/>
                <w:sz w:val="14"/>
                <w:szCs w:val="14"/>
              </w:rPr>
            </w:pPr>
            <w:r w:rsidRPr="002B05D7">
              <w:rPr>
                <w:rFonts w:ascii="Times New Roman" w:hAnsi="Times New Roman"/>
                <w:color w:val="000000"/>
                <w:sz w:val="14"/>
                <w:szCs w:val="14"/>
              </w:rPr>
              <w:t>Компенсация части платы, взимаемой с родителей (законных представителей) за присмотр и уход за детьми в образовательных организациях, находящихся на территории Удмуртской Республики, реализующих образовательную программу дошкольного образования</w:t>
            </w:r>
          </w:p>
        </w:tc>
        <w:tc>
          <w:tcPr>
            <w:tcW w:w="992"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843,0</w:t>
            </w:r>
          </w:p>
        </w:tc>
        <w:tc>
          <w:tcPr>
            <w:tcW w:w="851"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0,2</w:t>
            </w:r>
          </w:p>
        </w:tc>
        <w:tc>
          <w:tcPr>
            <w:tcW w:w="1275"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642,9</w:t>
            </w:r>
          </w:p>
        </w:tc>
        <w:tc>
          <w:tcPr>
            <w:tcW w:w="709"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0,1</w:t>
            </w:r>
          </w:p>
        </w:tc>
        <w:tc>
          <w:tcPr>
            <w:tcW w:w="992" w:type="dxa"/>
            <w:tcBorders>
              <w:top w:val="nil"/>
              <w:left w:val="single" w:sz="4" w:space="0" w:color="auto"/>
              <w:bottom w:val="single" w:sz="4" w:space="0" w:color="auto"/>
              <w:right w:val="single" w:sz="4" w:space="0" w:color="auto"/>
            </w:tcBorders>
            <w:vAlign w:val="center"/>
          </w:tcPr>
          <w:p w:rsidR="006C4A1A"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w:t>
            </w:r>
            <w:r w:rsidR="00195E70">
              <w:rPr>
                <w:rFonts w:ascii="Times New Roman" w:hAnsi="Times New Roman"/>
                <w:color w:val="000000"/>
                <w:sz w:val="16"/>
                <w:szCs w:val="16"/>
              </w:rPr>
              <w:t xml:space="preserve"> 200,1</w:t>
            </w:r>
          </w:p>
          <w:p w:rsidR="00195E70" w:rsidRPr="00FD1B46"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(23,7 %)</w:t>
            </w:r>
          </w:p>
        </w:tc>
        <w:tc>
          <w:tcPr>
            <w:tcW w:w="851"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647,8</w:t>
            </w:r>
          </w:p>
        </w:tc>
        <w:tc>
          <w:tcPr>
            <w:tcW w:w="850" w:type="dxa"/>
            <w:tcBorders>
              <w:top w:val="nil"/>
              <w:left w:val="single" w:sz="4" w:space="0" w:color="auto"/>
              <w:bottom w:val="single" w:sz="4" w:space="0" w:color="auto"/>
              <w:right w:val="single" w:sz="4" w:space="0" w:color="auto"/>
            </w:tcBorders>
            <w:vAlign w:val="center"/>
          </w:tcPr>
          <w:p w:rsidR="006C4A1A" w:rsidRPr="00FD1B46" w:rsidRDefault="006C4A1A"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647,8</w:t>
            </w:r>
          </w:p>
        </w:tc>
      </w:tr>
      <w:tr w:rsidR="006C4A1A" w:rsidRPr="004008A1" w:rsidTr="006C4A1A">
        <w:trPr>
          <w:trHeight w:val="361"/>
        </w:trPr>
        <w:tc>
          <w:tcPr>
            <w:tcW w:w="3134" w:type="dxa"/>
            <w:tcBorders>
              <w:top w:val="nil"/>
              <w:left w:val="single" w:sz="4" w:space="0" w:color="000000"/>
              <w:bottom w:val="single" w:sz="4" w:space="0" w:color="000000"/>
              <w:right w:val="nil"/>
            </w:tcBorders>
            <w:shd w:val="clear" w:color="auto" w:fill="auto"/>
            <w:hideMark/>
          </w:tcPr>
          <w:p w:rsidR="006C4A1A" w:rsidRPr="002B05D7" w:rsidRDefault="006C4A1A" w:rsidP="003D1E87">
            <w:pPr>
              <w:spacing w:after="0" w:line="240" w:lineRule="auto"/>
              <w:rPr>
                <w:rFonts w:ascii="Times New Roman" w:hAnsi="Times New Roman"/>
                <w:color w:val="000000"/>
                <w:sz w:val="14"/>
                <w:szCs w:val="14"/>
              </w:rPr>
            </w:pPr>
            <w:r w:rsidRPr="002B05D7">
              <w:rPr>
                <w:rFonts w:ascii="Times New Roman" w:hAnsi="Times New Roman"/>
                <w:color w:val="000000"/>
                <w:sz w:val="14"/>
                <w:szCs w:val="14"/>
              </w:rPr>
              <w:t>Обеспечение питанием детей дошкольного и школьного возраста в Удмуртской Республике</w:t>
            </w:r>
          </w:p>
        </w:tc>
        <w:tc>
          <w:tcPr>
            <w:tcW w:w="992"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7 239,8</w:t>
            </w:r>
          </w:p>
        </w:tc>
        <w:tc>
          <w:tcPr>
            <w:tcW w:w="851"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1,3</w:t>
            </w:r>
          </w:p>
        </w:tc>
        <w:tc>
          <w:tcPr>
            <w:tcW w:w="1275"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5 743,4</w:t>
            </w:r>
          </w:p>
        </w:tc>
        <w:tc>
          <w:tcPr>
            <w:tcW w:w="709"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0,9</w:t>
            </w:r>
          </w:p>
        </w:tc>
        <w:tc>
          <w:tcPr>
            <w:tcW w:w="992" w:type="dxa"/>
            <w:tcBorders>
              <w:top w:val="nil"/>
              <w:left w:val="single" w:sz="4" w:space="0" w:color="auto"/>
              <w:bottom w:val="single" w:sz="4" w:space="0" w:color="auto"/>
              <w:right w:val="single" w:sz="4" w:space="0" w:color="auto"/>
            </w:tcBorders>
            <w:vAlign w:val="center"/>
          </w:tcPr>
          <w:p w:rsidR="006C4A1A"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- 1 496,4</w:t>
            </w:r>
          </w:p>
          <w:p w:rsidR="00195E70" w:rsidRPr="00FD1B46"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(20,7 %)</w:t>
            </w:r>
          </w:p>
        </w:tc>
        <w:tc>
          <w:tcPr>
            <w:tcW w:w="851"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5 622,8</w:t>
            </w:r>
          </w:p>
        </w:tc>
        <w:tc>
          <w:tcPr>
            <w:tcW w:w="850"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5 882,4</w:t>
            </w:r>
          </w:p>
        </w:tc>
      </w:tr>
      <w:tr w:rsidR="006C4A1A" w:rsidRPr="004008A1" w:rsidTr="006C4A1A">
        <w:trPr>
          <w:trHeight w:val="419"/>
        </w:trPr>
        <w:tc>
          <w:tcPr>
            <w:tcW w:w="3134" w:type="dxa"/>
            <w:tcBorders>
              <w:top w:val="nil"/>
              <w:left w:val="single" w:sz="4" w:space="0" w:color="000000"/>
              <w:bottom w:val="single" w:sz="4" w:space="0" w:color="000000"/>
              <w:right w:val="nil"/>
            </w:tcBorders>
            <w:shd w:val="clear" w:color="auto" w:fill="auto"/>
            <w:hideMark/>
          </w:tcPr>
          <w:p w:rsidR="006C4A1A" w:rsidRPr="002B05D7" w:rsidRDefault="006C4A1A" w:rsidP="003D1E87">
            <w:pPr>
              <w:spacing w:after="0" w:line="240" w:lineRule="auto"/>
              <w:rPr>
                <w:rFonts w:ascii="Times New Roman" w:hAnsi="Times New Roman"/>
                <w:color w:val="000000"/>
                <w:sz w:val="14"/>
                <w:szCs w:val="14"/>
              </w:rPr>
            </w:pPr>
            <w:r w:rsidRPr="002B05D7">
              <w:rPr>
                <w:rFonts w:ascii="Times New Roman" w:hAnsi="Times New Roman"/>
                <w:color w:val="000000"/>
                <w:sz w:val="14"/>
                <w:szCs w:val="14"/>
              </w:rPr>
              <w:t>Организация отдыха, оздоровления и занятости детей, подростков и молодёжи в Удмуртской Республике</w:t>
            </w:r>
          </w:p>
        </w:tc>
        <w:tc>
          <w:tcPr>
            <w:tcW w:w="992"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1 594,6</w:t>
            </w:r>
          </w:p>
        </w:tc>
        <w:tc>
          <w:tcPr>
            <w:tcW w:w="851"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0,3</w:t>
            </w:r>
          </w:p>
        </w:tc>
        <w:tc>
          <w:tcPr>
            <w:tcW w:w="1275"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49,0</w:t>
            </w:r>
          </w:p>
        </w:tc>
        <w:tc>
          <w:tcPr>
            <w:tcW w:w="709"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w:t>
            </w:r>
          </w:p>
        </w:tc>
        <w:tc>
          <w:tcPr>
            <w:tcW w:w="992" w:type="dxa"/>
            <w:tcBorders>
              <w:top w:val="nil"/>
              <w:left w:val="single" w:sz="4" w:space="0" w:color="auto"/>
              <w:bottom w:val="single" w:sz="4" w:space="0" w:color="auto"/>
              <w:right w:val="single" w:sz="4" w:space="0" w:color="auto"/>
            </w:tcBorders>
            <w:vAlign w:val="center"/>
          </w:tcPr>
          <w:p w:rsidR="006C4A1A"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- 1 545,6</w:t>
            </w:r>
          </w:p>
          <w:p w:rsidR="00195E70" w:rsidRPr="00FD1B46"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(96,9 %)</w:t>
            </w:r>
          </w:p>
        </w:tc>
        <w:tc>
          <w:tcPr>
            <w:tcW w:w="851"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49,0</w:t>
            </w:r>
          </w:p>
        </w:tc>
        <w:tc>
          <w:tcPr>
            <w:tcW w:w="850" w:type="dxa"/>
            <w:tcBorders>
              <w:top w:val="nil"/>
              <w:left w:val="single" w:sz="4" w:space="0" w:color="auto"/>
              <w:bottom w:val="single" w:sz="4" w:space="0" w:color="auto"/>
              <w:right w:val="single" w:sz="4" w:space="0" w:color="auto"/>
            </w:tcBorders>
            <w:vAlign w:val="center"/>
          </w:tcPr>
          <w:p w:rsidR="006C4A1A" w:rsidRPr="00FD1B46" w:rsidRDefault="006C4A1A"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49,0</w:t>
            </w:r>
          </w:p>
        </w:tc>
      </w:tr>
      <w:tr w:rsidR="006C4A1A" w:rsidRPr="004008A1" w:rsidTr="006C4A1A">
        <w:trPr>
          <w:trHeight w:val="300"/>
        </w:trPr>
        <w:tc>
          <w:tcPr>
            <w:tcW w:w="3134" w:type="dxa"/>
            <w:tcBorders>
              <w:top w:val="nil"/>
              <w:left w:val="single" w:sz="4" w:space="0" w:color="000000"/>
              <w:bottom w:val="single" w:sz="4" w:space="0" w:color="000000"/>
              <w:right w:val="nil"/>
            </w:tcBorders>
            <w:shd w:val="clear" w:color="auto" w:fill="auto"/>
            <w:hideMark/>
          </w:tcPr>
          <w:p w:rsidR="006C4A1A" w:rsidRPr="002B05D7" w:rsidRDefault="006C4A1A" w:rsidP="003D1E87">
            <w:pPr>
              <w:spacing w:after="0" w:line="240" w:lineRule="auto"/>
              <w:rPr>
                <w:rFonts w:ascii="Times New Roman" w:hAnsi="Times New Roman"/>
                <w:color w:val="000000"/>
                <w:sz w:val="14"/>
                <w:szCs w:val="14"/>
              </w:rPr>
            </w:pPr>
            <w:r w:rsidRPr="002B05D7">
              <w:rPr>
                <w:rFonts w:ascii="Times New Roman" w:hAnsi="Times New Roman"/>
                <w:color w:val="000000"/>
                <w:sz w:val="14"/>
                <w:szCs w:val="14"/>
              </w:rPr>
              <w:t>Предоставление мер социальной поддержки многодетным семьям</w:t>
            </w:r>
          </w:p>
        </w:tc>
        <w:tc>
          <w:tcPr>
            <w:tcW w:w="992"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3 059,5</w:t>
            </w:r>
          </w:p>
        </w:tc>
        <w:tc>
          <w:tcPr>
            <w:tcW w:w="851"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0,5</w:t>
            </w:r>
          </w:p>
        </w:tc>
        <w:tc>
          <w:tcPr>
            <w:tcW w:w="1275"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2 004,7</w:t>
            </w:r>
          </w:p>
        </w:tc>
        <w:tc>
          <w:tcPr>
            <w:tcW w:w="709"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0,3</w:t>
            </w:r>
          </w:p>
        </w:tc>
        <w:tc>
          <w:tcPr>
            <w:tcW w:w="992" w:type="dxa"/>
            <w:tcBorders>
              <w:top w:val="nil"/>
              <w:left w:val="single" w:sz="4" w:space="0" w:color="auto"/>
              <w:bottom w:val="single" w:sz="4" w:space="0" w:color="auto"/>
              <w:right w:val="single" w:sz="4" w:space="0" w:color="auto"/>
            </w:tcBorders>
            <w:vAlign w:val="center"/>
          </w:tcPr>
          <w:p w:rsidR="006C4A1A"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- 1 054,8</w:t>
            </w:r>
          </w:p>
          <w:p w:rsidR="00195E70" w:rsidRPr="00FD1B46"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(34,5 %)</w:t>
            </w:r>
          </w:p>
        </w:tc>
        <w:tc>
          <w:tcPr>
            <w:tcW w:w="851"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2 008,9</w:t>
            </w:r>
          </w:p>
        </w:tc>
        <w:tc>
          <w:tcPr>
            <w:tcW w:w="850" w:type="dxa"/>
            <w:tcBorders>
              <w:top w:val="nil"/>
              <w:left w:val="single" w:sz="4" w:space="0" w:color="auto"/>
              <w:bottom w:val="single" w:sz="4" w:space="0" w:color="auto"/>
              <w:right w:val="single" w:sz="4" w:space="0" w:color="auto"/>
            </w:tcBorders>
            <w:vAlign w:val="center"/>
          </w:tcPr>
          <w:p w:rsidR="006C4A1A" w:rsidRPr="00FD1B46" w:rsidRDefault="006C4A1A"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2 008,9</w:t>
            </w:r>
          </w:p>
        </w:tc>
      </w:tr>
      <w:tr w:rsidR="006C4A1A" w:rsidRPr="004008A1" w:rsidTr="006C4A1A">
        <w:trPr>
          <w:trHeight w:val="1605"/>
        </w:trPr>
        <w:tc>
          <w:tcPr>
            <w:tcW w:w="3134" w:type="dxa"/>
            <w:tcBorders>
              <w:top w:val="nil"/>
              <w:left w:val="single" w:sz="4" w:space="0" w:color="000000"/>
              <w:bottom w:val="single" w:sz="4" w:space="0" w:color="000000"/>
              <w:right w:val="nil"/>
            </w:tcBorders>
            <w:shd w:val="clear" w:color="auto" w:fill="auto"/>
            <w:hideMark/>
          </w:tcPr>
          <w:p w:rsidR="006C4A1A" w:rsidRPr="002B05D7" w:rsidRDefault="006C4A1A" w:rsidP="003D1E87">
            <w:pPr>
              <w:spacing w:after="0" w:line="240" w:lineRule="auto"/>
              <w:rPr>
                <w:rFonts w:ascii="Times New Roman" w:hAnsi="Times New Roman"/>
                <w:color w:val="000000"/>
                <w:sz w:val="14"/>
                <w:szCs w:val="14"/>
              </w:rPr>
            </w:pPr>
            <w:proofErr w:type="gramStart"/>
            <w:r w:rsidRPr="002B05D7">
              <w:rPr>
                <w:rFonts w:ascii="Times New Roman" w:hAnsi="Times New Roman"/>
                <w:color w:val="000000"/>
                <w:sz w:val="14"/>
                <w:szCs w:val="14"/>
              </w:rPr>
              <w:lastRenderedPageBreak/>
              <w:t>Расходы по предоставлению мер социальной поддержки по освобождению родителей (законных представителей),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w:t>
            </w:r>
            <w:proofErr w:type="gramEnd"/>
          </w:p>
        </w:tc>
        <w:tc>
          <w:tcPr>
            <w:tcW w:w="992"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32,7</w:t>
            </w:r>
          </w:p>
        </w:tc>
        <w:tc>
          <w:tcPr>
            <w:tcW w:w="851"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w:t>
            </w:r>
          </w:p>
        </w:tc>
        <w:tc>
          <w:tcPr>
            <w:tcW w:w="1275"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41,9</w:t>
            </w:r>
          </w:p>
        </w:tc>
        <w:tc>
          <w:tcPr>
            <w:tcW w:w="709"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w:t>
            </w:r>
          </w:p>
        </w:tc>
        <w:tc>
          <w:tcPr>
            <w:tcW w:w="992" w:type="dxa"/>
            <w:tcBorders>
              <w:top w:val="nil"/>
              <w:left w:val="single" w:sz="4" w:space="0" w:color="auto"/>
              <w:bottom w:val="single" w:sz="4" w:space="0" w:color="auto"/>
              <w:right w:val="single" w:sz="4" w:space="0" w:color="auto"/>
            </w:tcBorders>
            <w:vAlign w:val="center"/>
          </w:tcPr>
          <w:p w:rsidR="00195E70"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 xml:space="preserve">+ 9,2 </w:t>
            </w:r>
          </w:p>
          <w:p w:rsidR="006C4A1A" w:rsidRPr="00FD1B46"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(28,1)</w:t>
            </w:r>
          </w:p>
        </w:tc>
        <w:tc>
          <w:tcPr>
            <w:tcW w:w="851"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41,9</w:t>
            </w:r>
          </w:p>
        </w:tc>
        <w:tc>
          <w:tcPr>
            <w:tcW w:w="850" w:type="dxa"/>
            <w:tcBorders>
              <w:top w:val="nil"/>
              <w:left w:val="single" w:sz="4" w:space="0" w:color="auto"/>
              <w:bottom w:val="single" w:sz="4" w:space="0" w:color="auto"/>
              <w:right w:val="single" w:sz="4" w:space="0" w:color="auto"/>
            </w:tcBorders>
            <w:vAlign w:val="center"/>
          </w:tcPr>
          <w:p w:rsidR="006C4A1A" w:rsidRPr="00FD1B46" w:rsidRDefault="006C4A1A"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41,9</w:t>
            </w:r>
          </w:p>
        </w:tc>
      </w:tr>
      <w:tr w:rsidR="006C4A1A" w:rsidRPr="004008A1" w:rsidTr="006C4A1A">
        <w:trPr>
          <w:trHeight w:val="418"/>
        </w:trPr>
        <w:tc>
          <w:tcPr>
            <w:tcW w:w="3134" w:type="dxa"/>
            <w:tcBorders>
              <w:top w:val="nil"/>
              <w:left w:val="single" w:sz="4" w:space="0" w:color="000000"/>
              <w:bottom w:val="single" w:sz="4" w:space="0" w:color="000000"/>
              <w:right w:val="nil"/>
            </w:tcBorders>
            <w:shd w:val="clear" w:color="auto" w:fill="auto"/>
          </w:tcPr>
          <w:p w:rsidR="006C4A1A" w:rsidRPr="002B05D7" w:rsidRDefault="006C4A1A" w:rsidP="003D1E87">
            <w:pPr>
              <w:spacing w:after="0" w:line="240" w:lineRule="auto"/>
              <w:rPr>
                <w:rFonts w:ascii="Times New Roman" w:hAnsi="Times New Roman"/>
                <w:color w:val="000000"/>
                <w:sz w:val="14"/>
                <w:szCs w:val="14"/>
              </w:rPr>
            </w:pPr>
            <w:r w:rsidRPr="00FD1B46">
              <w:rPr>
                <w:rFonts w:ascii="Times New Roman" w:hAnsi="Times New Roman"/>
                <w:color w:val="000000"/>
                <w:sz w:val="14"/>
                <w:szCs w:val="14"/>
              </w:rPr>
              <w:t>Расходы по присмотру и уходу за детьми-инвалидами, детьми-сиротами и детьми, оставшимися без попечения родителей, а также за детьми с туберкулёзной интоксикацией, обучающимися в муниципальных образовательных организациях, находящихся на территории УР, реализующих образовательную программу дошкольного образования</w:t>
            </w:r>
          </w:p>
        </w:tc>
        <w:tc>
          <w:tcPr>
            <w:tcW w:w="992"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17,7</w:t>
            </w:r>
          </w:p>
        </w:tc>
        <w:tc>
          <w:tcPr>
            <w:tcW w:w="851"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w:t>
            </w:r>
          </w:p>
        </w:tc>
        <w:tc>
          <w:tcPr>
            <w:tcW w:w="1275"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35,1</w:t>
            </w:r>
          </w:p>
        </w:tc>
        <w:tc>
          <w:tcPr>
            <w:tcW w:w="709"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w:t>
            </w:r>
          </w:p>
        </w:tc>
        <w:tc>
          <w:tcPr>
            <w:tcW w:w="992" w:type="dxa"/>
            <w:tcBorders>
              <w:top w:val="nil"/>
              <w:left w:val="single" w:sz="4" w:space="0" w:color="auto"/>
              <w:bottom w:val="single" w:sz="4" w:space="0" w:color="auto"/>
              <w:right w:val="single" w:sz="4" w:space="0" w:color="auto"/>
            </w:tcBorders>
            <w:vAlign w:val="center"/>
          </w:tcPr>
          <w:p w:rsidR="006C4A1A" w:rsidRPr="00FD1B46" w:rsidRDefault="00195E70"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+ 17,4 (98,3%)</w:t>
            </w:r>
          </w:p>
        </w:tc>
        <w:tc>
          <w:tcPr>
            <w:tcW w:w="851"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35,1</w:t>
            </w:r>
          </w:p>
        </w:tc>
        <w:tc>
          <w:tcPr>
            <w:tcW w:w="850" w:type="dxa"/>
            <w:tcBorders>
              <w:top w:val="nil"/>
              <w:left w:val="single" w:sz="4" w:space="0" w:color="auto"/>
              <w:bottom w:val="single" w:sz="4" w:space="0" w:color="auto"/>
              <w:right w:val="single" w:sz="4" w:space="0" w:color="auto"/>
            </w:tcBorders>
            <w:vAlign w:val="center"/>
          </w:tcPr>
          <w:p w:rsidR="006C4A1A" w:rsidRPr="00FD1B46" w:rsidRDefault="006C4A1A" w:rsidP="003D1E8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35,1</w:t>
            </w:r>
          </w:p>
        </w:tc>
      </w:tr>
      <w:tr w:rsidR="006C4A1A" w:rsidRPr="004008A1" w:rsidTr="006C4A1A">
        <w:trPr>
          <w:trHeight w:val="304"/>
        </w:trPr>
        <w:tc>
          <w:tcPr>
            <w:tcW w:w="3134" w:type="dxa"/>
            <w:tcBorders>
              <w:top w:val="nil"/>
              <w:left w:val="single" w:sz="4" w:space="0" w:color="000000"/>
              <w:bottom w:val="single" w:sz="4" w:space="0" w:color="000000"/>
              <w:right w:val="nil"/>
            </w:tcBorders>
            <w:shd w:val="clear" w:color="auto" w:fill="auto"/>
            <w:vAlign w:val="center"/>
            <w:hideMark/>
          </w:tcPr>
          <w:p w:rsidR="006C4A1A" w:rsidRPr="002B05D7" w:rsidRDefault="006C4A1A" w:rsidP="003D1E87">
            <w:pPr>
              <w:spacing w:after="0" w:line="240" w:lineRule="auto"/>
              <w:rPr>
                <w:rFonts w:ascii="Times New Roman" w:hAnsi="Times New Roman"/>
                <w:b/>
                <w:bCs/>
                <w:color w:val="000000"/>
                <w:sz w:val="16"/>
                <w:szCs w:val="16"/>
              </w:rPr>
            </w:pPr>
            <w:r w:rsidRPr="002B05D7">
              <w:rPr>
                <w:rFonts w:ascii="Times New Roman" w:hAnsi="Times New Roman"/>
                <w:b/>
                <w:bCs/>
                <w:color w:val="000000"/>
                <w:sz w:val="16"/>
                <w:szCs w:val="16"/>
              </w:rPr>
              <w:t>ИТОГО</w:t>
            </w:r>
          </w:p>
        </w:tc>
        <w:tc>
          <w:tcPr>
            <w:tcW w:w="992"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12 787,3</w:t>
            </w:r>
          </w:p>
        </w:tc>
        <w:tc>
          <w:tcPr>
            <w:tcW w:w="851"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2,3</w:t>
            </w:r>
          </w:p>
        </w:tc>
        <w:tc>
          <w:tcPr>
            <w:tcW w:w="1275"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8 516,9</w:t>
            </w:r>
          </w:p>
        </w:tc>
        <w:tc>
          <w:tcPr>
            <w:tcW w:w="709" w:type="dxa"/>
            <w:tcBorders>
              <w:top w:val="nil"/>
              <w:left w:val="single" w:sz="4" w:space="0" w:color="auto"/>
              <w:bottom w:val="single" w:sz="4" w:space="0" w:color="auto"/>
              <w:right w:val="single" w:sz="4" w:space="0" w:color="auto"/>
            </w:tcBorders>
            <w:vAlign w:val="center"/>
          </w:tcPr>
          <w:p w:rsidR="006C4A1A" w:rsidRPr="00FD1B46" w:rsidRDefault="002438D4" w:rsidP="006C4A1A">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1,4</w:t>
            </w:r>
          </w:p>
        </w:tc>
        <w:tc>
          <w:tcPr>
            <w:tcW w:w="992" w:type="dxa"/>
            <w:tcBorders>
              <w:top w:val="nil"/>
              <w:left w:val="single" w:sz="4" w:space="0" w:color="auto"/>
              <w:bottom w:val="single" w:sz="4" w:space="0" w:color="auto"/>
              <w:right w:val="single" w:sz="4" w:space="0" w:color="auto"/>
            </w:tcBorders>
            <w:vAlign w:val="center"/>
          </w:tcPr>
          <w:p w:rsidR="00195E70" w:rsidRDefault="00195E70" w:rsidP="006C4A1A">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- 4 270,4</w:t>
            </w:r>
          </w:p>
          <w:p w:rsidR="006C4A1A" w:rsidRPr="00FD1B46" w:rsidRDefault="00195E70" w:rsidP="006C4A1A">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 xml:space="preserve"> ( 33,4 %)</w:t>
            </w:r>
          </w:p>
        </w:tc>
        <w:tc>
          <w:tcPr>
            <w:tcW w:w="851" w:type="dxa"/>
            <w:tcBorders>
              <w:top w:val="nil"/>
              <w:left w:val="single" w:sz="4" w:space="0" w:color="auto"/>
              <w:bottom w:val="single" w:sz="4" w:space="0" w:color="auto"/>
              <w:right w:val="single" w:sz="4" w:space="0" w:color="auto"/>
            </w:tcBorders>
            <w:vAlign w:val="center"/>
          </w:tcPr>
          <w:p w:rsidR="006C4A1A" w:rsidRPr="00FD1B46" w:rsidRDefault="006C4A1A" w:rsidP="006C4A1A">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8 405,4</w:t>
            </w:r>
          </w:p>
        </w:tc>
        <w:tc>
          <w:tcPr>
            <w:tcW w:w="850" w:type="dxa"/>
            <w:tcBorders>
              <w:top w:val="nil"/>
              <w:left w:val="single" w:sz="4" w:space="0" w:color="auto"/>
              <w:bottom w:val="single" w:sz="4" w:space="0" w:color="auto"/>
              <w:right w:val="single" w:sz="4" w:space="0" w:color="auto"/>
            </w:tcBorders>
            <w:vAlign w:val="center"/>
          </w:tcPr>
          <w:p w:rsidR="006C4A1A" w:rsidRPr="00FD1B46" w:rsidRDefault="006C4A1A" w:rsidP="003D1E87">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8 665,1</w:t>
            </w:r>
          </w:p>
        </w:tc>
      </w:tr>
    </w:tbl>
    <w:p w:rsidR="00292C5B" w:rsidRPr="00B76572" w:rsidRDefault="00292C5B" w:rsidP="00B76572">
      <w:pPr>
        <w:pStyle w:val="a0"/>
        <w:jc w:val="both"/>
        <w:rPr>
          <w:color w:val="auto"/>
        </w:rPr>
      </w:pPr>
    </w:p>
    <w:p w:rsidR="00195E70" w:rsidRDefault="00195E70" w:rsidP="00FC3D46">
      <w:pPr>
        <w:pStyle w:val="a0"/>
        <w:ind w:firstLine="567"/>
        <w:jc w:val="both"/>
        <w:rPr>
          <w:color w:val="auto"/>
        </w:rPr>
      </w:pPr>
      <w:r w:rsidRPr="00195E70">
        <w:rPr>
          <w:color w:val="auto"/>
        </w:rPr>
        <w:t>В 2023 году по сравнению с бюджетом 2022 года (12 787,3 тыс. руб.)</w:t>
      </w:r>
      <w:r>
        <w:rPr>
          <w:color w:val="auto"/>
        </w:rPr>
        <w:t xml:space="preserve"> запланировано уменьшение расходов на 4 270,4 тыс. руб. или на 33,4 %, в 2024 году по сравнению к предыдущему году уменьшение расходов составит на 111,5 тыс. руб. или 1,3 %. </w:t>
      </w:r>
    </w:p>
    <w:p w:rsidR="00292C5B" w:rsidRDefault="00195E70" w:rsidP="00FC3D46">
      <w:pPr>
        <w:pStyle w:val="a0"/>
        <w:ind w:firstLine="567"/>
        <w:jc w:val="both"/>
        <w:rPr>
          <w:color w:val="auto"/>
        </w:rPr>
      </w:pPr>
      <w:r>
        <w:rPr>
          <w:color w:val="auto"/>
        </w:rPr>
        <w:t>В 2025 году по сравнению  с 2024 годов планируется увеличение расходов на 259,7 тыс. руб. или 3,1 %.</w:t>
      </w:r>
    </w:p>
    <w:p w:rsidR="0050506F" w:rsidRDefault="003D1E87" w:rsidP="003D1E87">
      <w:pPr>
        <w:pStyle w:val="a0"/>
        <w:ind w:firstLine="567"/>
        <w:jc w:val="both"/>
        <w:rPr>
          <w:color w:val="auto"/>
        </w:rPr>
      </w:pPr>
      <w:r>
        <w:rPr>
          <w:color w:val="auto"/>
        </w:rPr>
        <w:t xml:space="preserve">Удельный вес бюджетных ассигнований направляемых на государственную поддержку семьи и детей в общих расходах бюджета </w:t>
      </w:r>
      <w:proofErr w:type="spellStart"/>
      <w:r>
        <w:rPr>
          <w:color w:val="auto"/>
        </w:rPr>
        <w:t>Глазовского</w:t>
      </w:r>
      <w:proofErr w:type="spellEnd"/>
      <w:r>
        <w:rPr>
          <w:color w:val="auto"/>
        </w:rPr>
        <w:t xml:space="preserve"> района в </w:t>
      </w:r>
      <w:r w:rsidR="0050506F">
        <w:rPr>
          <w:color w:val="auto"/>
        </w:rPr>
        <w:t>2023 году составит 0,9 %, в 2024 году – 1,3 %, в 2025 году – 1,4 %.</w:t>
      </w:r>
    </w:p>
    <w:p w:rsidR="00C7725C" w:rsidRDefault="00C7725C" w:rsidP="00C7725C">
      <w:pPr>
        <w:pStyle w:val="a0"/>
        <w:ind w:firstLine="567"/>
        <w:jc w:val="both"/>
        <w:rPr>
          <w:color w:val="auto"/>
        </w:rPr>
      </w:pPr>
      <w:r w:rsidRPr="00BC22A8">
        <w:rPr>
          <w:color w:val="auto"/>
        </w:rPr>
        <w:t>В соответствии с проектом Решения о бюджете расходы на реализацию мероприятий, направленных на государственную поддержку семьи и детей за счет средств</w:t>
      </w:r>
      <w:r w:rsidRPr="00981ACE">
        <w:t xml:space="preserve">бюджета </w:t>
      </w:r>
      <w:r>
        <w:t>муниципального образования «</w:t>
      </w:r>
      <w:proofErr w:type="spellStart"/>
      <w:r w:rsidRPr="00981ACE">
        <w:t>Глазовский</w:t>
      </w:r>
      <w:proofErr w:type="spellEnd"/>
      <w:r w:rsidRPr="00981ACE">
        <w:t xml:space="preserve"> район</w:t>
      </w:r>
      <w:r>
        <w:t xml:space="preserve">» запланированы в </w:t>
      </w:r>
      <w:r w:rsidRPr="00BC22A8">
        <w:rPr>
          <w:color w:val="auto"/>
        </w:rPr>
        <w:t>рамках реализации 2 муниципальных программ: «Развитие образования и воспитание» и «Социальная поддержка населения».</w:t>
      </w:r>
    </w:p>
    <w:p w:rsidR="00223CF8" w:rsidRDefault="00223CF8" w:rsidP="00C7725C">
      <w:pPr>
        <w:pStyle w:val="a0"/>
        <w:ind w:firstLine="567"/>
        <w:jc w:val="both"/>
        <w:rPr>
          <w:b/>
          <w:color w:val="auto"/>
        </w:rPr>
      </w:pPr>
      <w:r w:rsidRPr="00223CF8">
        <w:rPr>
          <w:b/>
          <w:color w:val="auto"/>
        </w:rPr>
        <w:t>5.</w:t>
      </w:r>
      <w:r w:rsidR="00B521AB">
        <w:rPr>
          <w:b/>
          <w:color w:val="auto"/>
        </w:rPr>
        <w:t>5</w:t>
      </w:r>
      <w:r w:rsidRPr="00223CF8">
        <w:rPr>
          <w:b/>
          <w:color w:val="auto"/>
        </w:rPr>
        <w:t>.</w:t>
      </w:r>
      <w:r>
        <w:rPr>
          <w:b/>
          <w:color w:val="auto"/>
        </w:rPr>
        <w:t xml:space="preserve"> Анализ бюджетных ассигнований по видам расходов.</w:t>
      </w:r>
    </w:p>
    <w:p w:rsidR="004E1840" w:rsidRDefault="00223CF8" w:rsidP="004E1840">
      <w:pPr>
        <w:pStyle w:val="a0"/>
        <w:ind w:firstLine="567"/>
        <w:jc w:val="both"/>
        <w:rPr>
          <w:b/>
          <w:i/>
          <w:color w:val="auto"/>
        </w:rPr>
      </w:pPr>
      <w:r>
        <w:rPr>
          <w:color w:val="auto"/>
        </w:rPr>
        <w:t xml:space="preserve">Динамика расходов бюджета по видам расходов характеризуется следующими данными, представленными в </w:t>
      </w:r>
      <w:r w:rsidR="004E1840">
        <w:rPr>
          <w:b/>
          <w:i/>
          <w:color w:val="auto"/>
        </w:rPr>
        <w:t xml:space="preserve">Таблице № </w:t>
      </w:r>
      <w:r w:rsidR="009C755E">
        <w:rPr>
          <w:b/>
          <w:i/>
          <w:color w:val="auto"/>
        </w:rPr>
        <w:t>13</w:t>
      </w:r>
      <w:r w:rsidR="004E1840">
        <w:rPr>
          <w:b/>
          <w:i/>
          <w:color w:val="auto"/>
        </w:rPr>
        <w:t>.</w:t>
      </w:r>
    </w:p>
    <w:p w:rsidR="00FC3D46" w:rsidRPr="004E1840" w:rsidRDefault="004E1840" w:rsidP="004E1840">
      <w:pPr>
        <w:pStyle w:val="a0"/>
        <w:ind w:firstLine="567"/>
        <w:jc w:val="right"/>
        <w:rPr>
          <w:b/>
          <w:i/>
          <w:color w:val="auto"/>
        </w:rPr>
      </w:pPr>
      <w:r w:rsidRPr="004E1840">
        <w:rPr>
          <w:b/>
          <w:i/>
          <w:color w:val="auto"/>
        </w:rPr>
        <w:t>Та</w:t>
      </w:r>
      <w:r w:rsidR="00FC3D46" w:rsidRPr="004E1840">
        <w:rPr>
          <w:b/>
          <w:i/>
          <w:color w:val="auto"/>
        </w:rPr>
        <w:t>блица</w:t>
      </w:r>
      <w:r w:rsidR="009C755E">
        <w:rPr>
          <w:b/>
          <w:i/>
          <w:color w:val="auto"/>
        </w:rPr>
        <w:t xml:space="preserve"> </w:t>
      </w:r>
      <w:r w:rsidR="00FC3D46" w:rsidRPr="004E1840">
        <w:rPr>
          <w:b/>
          <w:i/>
          <w:color w:val="auto"/>
        </w:rPr>
        <w:t xml:space="preserve">№ </w:t>
      </w:r>
      <w:r w:rsidR="009C755E">
        <w:rPr>
          <w:b/>
          <w:i/>
          <w:color w:val="auto"/>
        </w:rPr>
        <w:t>13</w:t>
      </w:r>
      <w:r w:rsidRPr="004E1840">
        <w:rPr>
          <w:b/>
          <w:i/>
          <w:color w:val="auto"/>
        </w:rPr>
        <w:t>,</w:t>
      </w:r>
      <w:r w:rsidR="00FC3D46" w:rsidRPr="004E1840">
        <w:rPr>
          <w:b/>
          <w:i/>
          <w:color w:val="auto"/>
        </w:rPr>
        <w:t>(тыс. руб.)</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1134"/>
        <w:gridCol w:w="567"/>
        <w:gridCol w:w="992"/>
        <w:gridCol w:w="567"/>
        <w:gridCol w:w="992"/>
        <w:gridCol w:w="709"/>
        <w:gridCol w:w="851"/>
        <w:gridCol w:w="850"/>
      </w:tblGrid>
      <w:tr w:rsidR="00A71A95" w:rsidRPr="00DE4F83" w:rsidTr="009D2956">
        <w:tc>
          <w:tcPr>
            <w:tcW w:w="567" w:type="dxa"/>
            <w:vMerge w:val="restart"/>
          </w:tcPr>
          <w:p w:rsidR="00A71A95" w:rsidRPr="004E1840" w:rsidRDefault="00A71A95" w:rsidP="00721433">
            <w:pPr>
              <w:spacing w:after="0" w:line="240" w:lineRule="auto"/>
              <w:jc w:val="both"/>
              <w:rPr>
                <w:rFonts w:ascii="Times New Roman" w:hAnsi="Times New Roman"/>
                <w:b/>
                <w:sz w:val="16"/>
                <w:szCs w:val="16"/>
              </w:rPr>
            </w:pPr>
            <w:r w:rsidRPr="004E1840">
              <w:rPr>
                <w:rFonts w:ascii="Times New Roman" w:hAnsi="Times New Roman"/>
                <w:b/>
                <w:sz w:val="16"/>
                <w:szCs w:val="16"/>
              </w:rPr>
              <w:t>Код</w:t>
            </w:r>
          </w:p>
        </w:tc>
        <w:tc>
          <w:tcPr>
            <w:tcW w:w="2552" w:type="dxa"/>
            <w:vMerge w:val="restart"/>
          </w:tcPr>
          <w:p w:rsidR="00A71A95" w:rsidRPr="004E1840" w:rsidRDefault="00A71A95" w:rsidP="00721433">
            <w:pPr>
              <w:spacing w:after="0" w:line="240" w:lineRule="auto"/>
              <w:jc w:val="center"/>
              <w:rPr>
                <w:rFonts w:ascii="Times New Roman" w:hAnsi="Times New Roman"/>
                <w:b/>
                <w:sz w:val="16"/>
                <w:szCs w:val="16"/>
              </w:rPr>
            </w:pPr>
            <w:r w:rsidRPr="004E1840">
              <w:rPr>
                <w:rFonts w:ascii="Times New Roman" w:hAnsi="Times New Roman"/>
                <w:b/>
                <w:sz w:val="16"/>
                <w:szCs w:val="16"/>
              </w:rPr>
              <w:t>Наименование вида расходов</w:t>
            </w:r>
          </w:p>
        </w:tc>
        <w:tc>
          <w:tcPr>
            <w:tcW w:w="1134" w:type="dxa"/>
            <w:vMerge w:val="restart"/>
          </w:tcPr>
          <w:p w:rsidR="00A71A95" w:rsidRPr="004E1840" w:rsidRDefault="00A71A95" w:rsidP="004E1840">
            <w:pPr>
              <w:spacing w:after="0" w:line="240" w:lineRule="auto"/>
              <w:jc w:val="center"/>
              <w:rPr>
                <w:rFonts w:ascii="Times New Roman" w:hAnsi="Times New Roman"/>
                <w:b/>
                <w:sz w:val="16"/>
                <w:szCs w:val="16"/>
              </w:rPr>
            </w:pPr>
            <w:r w:rsidRPr="004E1840">
              <w:rPr>
                <w:rFonts w:ascii="Times New Roman" w:hAnsi="Times New Roman"/>
                <w:b/>
                <w:sz w:val="16"/>
                <w:szCs w:val="16"/>
              </w:rPr>
              <w:t>Решение о бюджете на 202</w:t>
            </w:r>
            <w:r w:rsidR="004E1840" w:rsidRPr="004E1840">
              <w:rPr>
                <w:rFonts w:ascii="Times New Roman" w:hAnsi="Times New Roman"/>
                <w:b/>
                <w:sz w:val="16"/>
                <w:szCs w:val="16"/>
              </w:rPr>
              <w:t>2</w:t>
            </w:r>
            <w:r w:rsidRPr="004E1840">
              <w:rPr>
                <w:rFonts w:ascii="Times New Roman" w:hAnsi="Times New Roman"/>
                <w:b/>
                <w:sz w:val="16"/>
                <w:szCs w:val="16"/>
              </w:rPr>
              <w:t xml:space="preserve"> год </w:t>
            </w:r>
            <w:r w:rsidR="009D2956" w:rsidRPr="004E1840">
              <w:rPr>
                <w:rFonts w:ascii="Times New Roman" w:hAnsi="Times New Roman"/>
                <w:b/>
                <w:sz w:val="18"/>
                <w:szCs w:val="18"/>
              </w:rPr>
              <w:t>(первоначальное)</w:t>
            </w:r>
          </w:p>
        </w:tc>
        <w:tc>
          <w:tcPr>
            <w:tcW w:w="567" w:type="dxa"/>
            <w:vMerge w:val="restart"/>
          </w:tcPr>
          <w:p w:rsidR="00A71A95" w:rsidRPr="004E1840" w:rsidRDefault="00A71A95" w:rsidP="00721433">
            <w:pPr>
              <w:spacing w:after="0" w:line="240" w:lineRule="auto"/>
              <w:jc w:val="center"/>
              <w:rPr>
                <w:rFonts w:ascii="Times New Roman" w:hAnsi="Times New Roman"/>
                <w:b/>
                <w:sz w:val="16"/>
                <w:szCs w:val="16"/>
              </w:rPr>
            </w:pPr>
            <w:r w:rsidRPr="004E1840">
              <w:rPr>
                <w:rFonts w:ascii="Times New Roman" w:hAnsi="Times New Roman"/>
                <w:b/>
                <w:sz w:val="16"/>
                <w:szCs w:val="16"/>
              </w:rPr>
              <w:t>Удельный вес,%</w:t>
            </w:r>
          </w:p>
        </w:tc>
        <w:tc>
          <w:tcPr>
            <w:tcW w:w="992" w:type="dxa"/>
            <w:vMerge w:val="restart"/>
          </w:tcPr>
          <w:p w:rsidR="00A71A95" w:rsidRPr="004E1840" w:rsidRDefault="00A71A95" w:rsidP="004E1840">
            <w:pPr>
              <w:spacing w:after="0" w:line="240" w:lineRule="auto"/>
              <w:jc w:val="center"/>
              <w:rPr>
                <w:rFonts w:ascii="Times New Roman" w:hAnsi="Times New Roman"/>
                <w:b/>
                <w:sz w:val="16"/>
                <w:szCs w:val="16"/>
              </w:rPr>
            </w:pPr>
            <w:r w:rsidRPr="004E1840">
              <w:rPr>
                <w:rFonts w:ascii="Times New Roman" w:hAnsi="Times New Roman"/>
                <w:b/>
                <w:sz w:val="16"/>
                <w:szCs w:val="16"/>
              </w:rPr>
              <w:t xml:space="preserve">Проект </w:t>
            </w:r>
            <w:r w:rsidR="008D43FC" w:rsidRPr="004E1840">
              <w:rPr>
                <w:rFonts w:ascii="Times New Roman" w:hAnsi="Times New Roman"/>
                <w:b/>
                <w:sz w:val="16"/>
                <w:szCs w:val="16"/>
              </w:rPr>
              <w:t>Р</w:t>
            </w:r>
            <w:r w:rsidRPr="004E1840">
              <w:rPr>
                <w:rFonts w:ascii="Times New Roman" w:hAnsi="Times New Roman"/>
                <w:b/>
                <w:sz w:val="16"/>
                <w:szCs w:val="16"/>
              </w:rPr>
              <w:t>ешения о бюджете на 202</w:t>
            </w:r>
            <w:r w:rsidR="004E1840" w:rsidRPr="004E1840">
              <w:rPr>
                <w:rFonts w:ascii="Times New Roman" w:hAnsi="Times New Roman"/>
                <w:b/>
                <w:sz w:val="16"/>
                <w:szCs w:val="16"/>
              </w:rPr>
              <w:t>3</w:t>
            </w:r>
            <w:r w:rsidRPr="004E1840">
              <w:rPr>
                <w:rFonts w:ascii="Times New Roman" w:hAnsi="Times New Roman"/>
                <w:b/>
                <w:sz w:val="16"/>
                <w:szCs w:val="16"/>
              </w:rPr>
              <w:t xml:space="preserve"> год</w:t>
            </w:r>
          </w:p>
        </w:tc>
        <w:tc>
          <w:tcPr>
            <w:tcW w:w="567" w:type="dxa"/>
            <w:vMerge w:val="restart"/>
          </w:tcPr>
          <w:p w:rsidR="00A71A95" w:rsidRPr="004E1840" w:rsidRDefault="00A71A95" w:rsidP="00721433">
            <w:pPr>
              <w:spacing w:after="0" w:line="240" w:lineRule="auto"/>
              <w:jc w:val="center"/>
              <w:rPr>
                <w:rFonts w:ascii="Times New Roman" w:hAnsi="Times New Roman"/>
                <w:b/>
                <w:sz w:val="16"/>
                <w:szCs w:val="16"/>
              </w:rPr>
            </w:pPr>
            <w:r w:rsidRPr="004E1840">
              <w:rPr>
                <w:rFonts w:ascii="Times New Roman" w:hAnsi="Times New Roman"/>
                <w:b/>
                <w:sz w:val="16"/>
                <w:szCs w:val="16"/>
              </w:rPr>
              <w:t>Удельный вес,%</w:t>
            </w:r>
          </w:p>
        </w:tc>
        <w:tc>
          <w:tcPr>
            <w:tcW w:w="1701" w:type="dxa"/>
            <w:gridSpan w:val="2"/>
          </w:tcPr>
          <w:p w:rsidR="00A71A95" w:rsidRPr="004E1840" w:rsidRDefault="00A71A95" w:rsidP="00721433">
            <w:pPr>
              <w:spacing w:after="0" w:line="240" w:lineRule="auto"/>
              <w:jc w:val="center"/>
              <w:rPr>
                <w:rFonts w:ascii="Times New Roman" w:hAnsi="Times New Roman"/>
                <w:b/>
                <w:sz w:val="16"/>
                <w:szCs w:val="16"/>
              </w:rPr>
            </w:pPr>
            <w:r w:rsidRPr="004E1840">
              <w:rPr>
                <w:rFonts w:ascii="Times New Roman" w:hAnsi="Times New Roman"/>
                <w:b/>
                <w:sz w:val="16"/>
                <w:szCs w:val="16"/>
              </w:rPr>
              <w:t>Изменение (202</w:t>
            </w:r>
            <w:r w:rsidR="004E1840">
              <w:rPr>
                <w:rFonts w:ascii="Times New Roman" w:hAnsi="Times New Roman"/>
                <w:b/>
                <w:sz w:val="16"/>
                <w:szCs w:val="16"/>
              </w:rPr>
              <w:t>3</w:t>
            </w:r>
            <w:r w:rsidR="006C249B" w:rsidRPr="004E1840">
              <w:rPr>
                <w:rFonts w:ascii="Times New Roman" w:hAnsi="Times New Roman"/>
                <w:b/>
                <w:sz w:val="16"/>
                <w:szCs w:val="16"/>
              </w:rPr>
              <w:t>/202</w:t>
            </w:r>
            <w:r w:rsidR="004E1840">
              <w:rPr>
                <w:rFonts w:ascii="Times New Roman" w:hAnsi="Times New Roman"/>
                <w:b/>
                <w:sz w:val="16"/>
                <w:szCs w:val="16"/>
              </w:rPr>
              <w:t>2</w:t>
            </w:r>
            <w:r w:rsidRPr="004E1840">
              <w:rPr>
                <w:rFonts w:ascii="Times New Roman" w:hAnsi="Times New Roman"/>
                <w:b/>
                <w:sz w:val="16"/>
                <w:szCs w:val="16"/>
              </w:rPr>
              <w:t xml:space="preserve">) </w:t>
            </w:r>
          </w:p>
          <w:p w:rsidR="00A71A95" w:rsidRPr="004E1840" w:rsidRDefault="00A71A95" w:rsidP="00721433">
            <w:pPr>
              <w:spacing w:after="0" w:line="240" w:lineRule="auto"/>
              <w:jc w:val="center"/>
              <w:rPr>
                <w:rFonts w:ascii="Times New Roman" w:hAnsi="Times New Roman"/>
                <w:b/>
                <w:sz w:val="16"/>
                <w:szCs w:val="16"/>
              </w:rPr>
            </w:pPr>
            <w:r w:rsidRPr="004E1840">
              <w:rPr>
                <w:rFonts w:ascii="Times New Roman" w:hAnsi="Times New Roman"/>
                <w:b/>
                <w:sz w:val="16"/>
                <w:szCs w:val="16"/>
              </w:rPr>
              <w:t>гр.5-гр.3</w:t>
            </w:r>
          </w:p>
        </w:tc>
        <w:tc>
          <w:tcPr>
            <w:tcW w:w="1701" w:type="dxa"/>
            <w:gridSpan w:val="2"/>
          </w:tcPr>
          <w:p w:rsidR="00A71A95" w:rsidRPr="004E1840" w:rsidRDefault="00A71A95" w:rsidP="00721433">
            <w:pPr>
              <w:spacing w:after="0" w:line="240" w:lineRule="auto"/>
              <w:jc w:val="center"/>
              <w:rPr>
                <w:rFonts w:ascii="Times New Roman" w:hAnsi="Times New Roman"/>
                <w:b/>
                <w:sz w:val="16"/>
                <w:szCs w:val="16"/>
              </w:rPr>
            </w:pPr>
            <w:r w:rsidRPr="004E1840">
              <w:rPr>
                <w:rFonts w:ascii="Times New Roman" w:hAnsi="Times New Roman"/>
                <w:b/>
                <w:sz w:val="16"/>
                <w:szCs w:val="16"/>
              </w:rPr>
              <w:t xml:space="preserve">Плановый период </w:t>
            </w:r>
          </w:p>
        </w:tc>
      </w:tr>
      <w:tr w:rsidR="009563D8" w:rsidRPr="00DE4F83" w:rsidTr="009D2956">
        <w:trPr>
          <w:trHeight w:val="261"/>
        </w:trPr>
        <w:tc>
          <w:tcPr>
            <w:tcW w:w="567" w:type="dxa"/>
            <w:vMerge/>
          </w:tcPr>
          <w:p w:rsidR="00A71A95" w:rsidRPr="004E1840" w:rsidRDefault="00A71A95" w:rsidP="00721433">
            <w:pPr>
              <w:spacing w:after="0" w:line="240" w:lineRule="auto"/>
              <w:jc w:val="both"/>
              <w:rPr>
                <w:rFonts w:ascii="Times New Roman" w:hAnsi="Times New Roman"/>
                <w:b/>
                <w:sz w:val="16"/>
                <w:szCs w:val="16"/>
              </w:rPr>
            </w:pPr>
          </w:p>
        </w:tc>
        <w:tc>
          <w:tcPr>
            <w:tcW w:w="2552" w:type="dxa"/>
            <w:vMerge/>
          </w:tcPr>
          <w:p w:rsidR="00A71A95" w:rsidRPr="004E1840" w:rsidRDefault="00A71A95" w:rsidP="00721433">
            <w:pPr>
              <w:spacing w:after="0" w:line="240" w:lineRule="auto"/>
              <w:jc w:val="center"/>
              <w:rPr>
                <w:rFonts w:ascii="Times New Roman" w:hAnsi="Times New Roman"/>
                <w:b/>
                <w:sz w:val="16"/>
                <w:szCs w:val="16"/>
              </w:rPr>
            </w:pPr>
          </w:p>
        </w:tc>
        <w:tc>
          <w:tcPr>
            <w:tcW w:w="1134" w:type="dxa"/>
            <w:vMerge/>
          </w:tcPr>
          <w:p w:rsidR="00A71A95" w:rsidRPr="004E1840" w:rsidRDefault="00A71A95" w:rsidP="00721433">
            <w:pPr>
              <w:spacing w:after="0" w:line="240" w:lineRule="auto"/>
              <w:jc w:val="center"/>
              <w:rPr>
                <w:rFonts w:ascii="Times New Roman" w:hAnsi="Times New Roman"/>
                <w:b/>
                <w:sz w:val="16"/>
                <w:szCs w:val="16"/>
              </w:rPr>
            </w:pPr>
          </w:p>
        </w:tc>
        <w:tc>
          <w:tcPr>
            <w:tcW w:w="567" w:type="dxa"/>
            <w:vMerge/>
          </w:tcPr>
          <w:p w:rsidR="00A71A95" w:rsidRPr="004E1840" w:rsidRDefault="00A71A95" w:rsidP="00721433">
            <w:pPr>
              <w:spacing w:after="0" w:line="240" w:lineRule="auto"/>
              <w:jc w:val="center"/>
              <w:rPr>
                <w:rFonts w:ascii="Times New Roman" w:hAnsi="Times New Roman"/>
                <w:b/>
                <w:sz w:val="16"/>
                <w:szCs w:val="16"/>
              </w:rPr>
            </w:pPr>
          </w:p>
        </w:tc>
        <w:tc>
          <w:tcPr>
            <w:tcW w:w="992" w:type="dxa"/>
            <w:vMerge/>
          </w:tcPr>
          <w:p w:rsidR="00A71A95" w:rsidRPr="004E1840" w:rsidRDefault="00A71A95" w:rsidP="00721433">
            <w:pPr>
              <w:spacing w:after="0" w:line="240" w:lineRule="auto"/>
              <w:jc w:val="center"/>
              <w:rPr>
                <w:rFonts w:ascii="Times New Roman" w:hAnsi="Times New Roman"/>
                <w:b/>
                <w:sz w:val="16"/>
                <w:szCs w:val="16"/>
              </w:rPr>
            </w:pPr>
          </w:p>
        </w:tc>
        <w:tc>
          <w:tcPr>
            <w:tcW w:w="567" w:type="dxa"/>
            <w:vMerge/>
          </w:tcPr>
          <w:p w:rsidR="00A71A95" w:rsidRPr="004E1840" w:rsidRDefault="00A71A95" w:rsidP="00721433">
            <w:pPr>
              <w:spacing w:after="0" w:line="240" w:lineRule="auto"/>
              <w:jc w:val="center"/>
              <w:rPr>
                <w:rFonts w:ascii="Times New Roman" w:hAnsi="Times New Roman"/>
                <w:b/>
                <w:sz w:val="16"/>
                <w:szCs w:val="16"/>
              </w:rPr>
            </w:pPr>
          </w:p>
        </w:tc>
        <w:tc>
          <w:tcPr>
            <w:tcW w:w="992" w:type="dxa"/>
          </w:tcPr>
          <w:p w:rsidR="00A71A95" w:rsidRPr="004E1840" w:rsidRDefault="00A71A95" w:rsidP="00721433">
            <w:pPr>
              <w:spacing w:after="0" w:line="240" w:lineRule="auto"/>
              <w:jc w:val="center"/>
              <w:rPr>
                <w:rFonts w:ascii="Times New Roman" w:hAnsi="Times New Roman"/>
                <w:b/>
                <w:sz w:val="16"/>
                <w:szCs w:val="16"/>
              </w:rPr>
            </w:pPr>
            <w:r w:rsidRPr="004E1840">
              <w:rPr>
                <w:rFonts w:ascii="Times New Roman" w:hAnsi="Times New Roman"/>
                <w:b/>
                <w:sz w:val="16"/>
                <w:szCs w:val="16"/>
              </w:rPr>
              <w:t>Сумма</w:t>
            </w:r>
          </w:p>
        </w:tc>
        <w:tc>
          <w:tcPr>
            <w:tcW w:w="709" w:type="dxa"/>
          </w:tcPr>
          <w:p w:rsidR="00A71A95" w:rsidRPr="004E1840" w:rsidRDefault="00A71A95" w:rsidP="00721433">
            <w:pPr>
              <w:spacing w:after="0" w:line="240" w:lineRule="auto"/>
              <w:jc w:val="center"/>
              <w:rPr>
                <w:rFonts w:ascii="Times New Roman" w:hAnsi="Times New Roman"/>
                <w:b/>
                <w:sz w:val="16"/>
                <w:szCs w:val="16"/>
              </w:rPr>
            </w:pPr>
            <w:r w:rsidRPr="004E1840">
              <w:rPr>
                <w:rFonts w:ascii="Times New Roman" w:hAnsi="Times New Roman"/>
                <w:b/>
                <w:sz w:val="16"/>
                <w:szCs w:val="16"/>
              </w:rPr>
              <w:t>в %</w:t>
            </w:r>
          </w:p>
        </w:tc>
        <w:tc>
          <w:tcPr>
            <w:tcW w:w="851" w:type="dxa"/>
          </w:tcPr>
          <w:p w:rsidR="00A71A95" w:rsidRPr="004E1840" w:rsidRDefault="00A71A95" w:rsidP="004E1840">
            <w:pPr>
              <w:spacing w:after="0" w:line="240" w:lineRule="auto"/>
              <w:jc w:val="center"/>
              <w:rPr>
                <w:rFonts w:ascii="Times New Roman" w:hAnsi="Times New Roman"/>
                <w:b/>
                <w:sz w:val="16"/>
                <w:szCs w:val="16"/>
              </w:rPr>
            </w:pPr>
            <w:r w:rsidRPr="004E1840">
              <w:rPr>
                <w:rFonts w:ascii="Times New Roman" w:hAnsi="Times New Roman"/>
                <w:b/>
                <w:sz w:val="16"/>
                <w:szCs w:val="16"/>
              </w:rPr>
              <w:t>202</w:t>
            </w:r>
            <w:r w:rsidR="004E1840" w:rsidRPr="004E1840">
              <w:rPr>
                <w:rFonts w:ascii="Times New Roman" w:hAnsi="Times New Roman"/>
                <w:b/>
                <w:sz w:val="16"/>
                <w:szCs w:val="16"/>
              </w:rPr>
              <w:t>4</w:t>
            </w:r>
            <w:r w:rsidRPr="004E1840">
              <w:rPr>
                <w:rFonts w:ascii="Times New Roman" w:hAnsi="Times New Roman"/>
                <w:b/>
                <w:sz w:val="16"/>
                <w:szCs w:val="16"/>
              </w:rPr>
              <w:t xml:space="preserve"> год</w:t>
            </w:r>
          </w:p>
        </w:tc>
        <w:tc>
          <w:tcPr>
            <w:tcW w:w="850" w:type="dxa"/>
          </w:tcPr>
          <w:p w:rsidR="00A71A95" w:rsidRPr="004E1840" w:rsidRDefault="00A71A95" w:rsidP="004E1840">
            <w:pPr>
              <w:spacing w:after="0" w:line="240" w:lineRule="auto"/>
              <w:jc w:val="center"/>
              <w:rPr>
                <w:rFonts w:ascii="Times New Roman" w:hAnsi="Times New Roman"/>
                <w:b/>
                <w:sz w:val="16"/>
                <w:szCs w:val="16"/>
              </w:rPr>
            </w:pPr>
            <w:r w:rsidRPr="004E1840">
              <w:rPr>
                <w:rFonts w:ascii="Times New Roman" w:hAnsi="Times New Roman"/>
                <w:b/>
                <w:sz w:val="16"/>
                <w:szCs w:val="16"/>
              </w:rPr>
              <w:t>202</w:t>
            </w:r>
            <w:r w:rsidR="004E1840" w:rsidRPr="004E1840">
              <w:rPr>
                <w:rFonts w:ascii="Times New Roman" w:hAnsi="Times New Roman"/>
                <w:b/>
                <w:sz w:val="16"/>
                <w:szCs w:val="16"/>
              </w:rPr>
              <w:t>5</w:t>
            </w:r>
            <w:r w:rsidRPr="004E1840">
              <w:rPr>
                <w:rFonts w:ascii="Times New Roman" w:hAnsi="Times New Roman"/>
                <w:b/>
                <w:sz w:val="16"/>
                <w:szCs w:val="16"/>
              </w:rPr>
              <w:t xml:space="preserve"> год</w:t>
            </w:r>
          </w:p>
        </w:tc>
      </w:tr>
      <w:tr w:rsidR="009563D8" w:rsidRPr="00DE4F83" w:rsidTr="009D2956">
        <w:tc>
          <w:tcPr>
            <w:tcW w:w="567" w:type="dxa"/>
          </w:tcPr>
          <w:p w:rsidR="00A71A95" w:rsidRPr="004E1840" w:rsidRDefault="00A71A95"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1</w:t>
            </w:r>
          </w:p>
        </w:tc>
        <w:tc>
          <w:tcPr>
            <w:tcW w:w="2552" w:type="dxa"/>
          </w:tcPr>
          <w:p w:rsidR="00A71A95" w:rsidRPr="004E1840" w:rsidRDefault="00A71A95"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2</w:t>
            </w:r>
          </w:p>
        </w:tc>
        <w:tc>
          <w:tcPr>
            <w:tcW w:w="1134" w:type="dxa"/>
            <w:vAlign w:val="center"/>
          </w:tcPr>
          <w:p w:rsidR="00A71A95" w:rsidRPr="004E1840" w:rsidRDefault="00A71A95"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3</w:t>
            </w:r>
          </w:p>
        </w:tc>
        <w:tc>
          <w:tcPr>
            <w:tcW w:w="567" w:type="dxa"/>
          </w:tcPr>
          <w:p w:rsidR="00A71A95" w:rsidRPr="004E1840" w:rsidRDefault="00A71A95"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4</w:t>
            </w:r>
          </w:p>
        </w:tc>
        <w:tc>
          <w:tcPr>
            <w:tcW w:w="992" w:type="dxa"/>
            <w:vAlign w:val="center"/>
          </w:tcPr>
          <w:p w:rsidR="00A71A95" w:rsidRPr="004E1840" w:rsidRDefault="00A71A95"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5</w:t>
            </w:r>
          </w:p>
        </w:tc>
        <w:tc>
          <w:tcPr>
            <w:tcW w:w="567" w:type="dxa"/>
          </w:tcPr>
          <w:p w:rsidR="00A71A95" w:rsidRPr="004E1840" w:rsidRDefault="00A71A95"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6</w:t>
            </w:r>
          </w:p>
        </w:tc>
        <w:tc>
          <w:tcPr>
            <w:tcW w:w="992" w:type="dxa"/>
            <w:vAlign w:val="center"/>
          </w:tcPr>
          <w:p w:rsidR="00A71A95" w:rsidRPr="004E1840" w:rsidRDefault="00A71A95"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7</w:t>
            </w:r>
          </w:p>
        </w:tc>
        <w:tc>
          <w:tcPr>
            <w:tcW w:w="709" w:type="dxa"/>
            <w:vAlign w:val="center"/>
          </w:tcPr>
          <w:p w:rsidR="00A71A95" w:rsidRPr="004E1840" w:rsidRDefault="00A71A95"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8</w:t>
            </w:r>
          </w:p>
        </w:tc>
        <w:tc>
          <w:tcPr>
            <w:tcW w:w="851" w:type="dxa"/>
          </w:tcPr>
          <w:p w:rsidR="00A71A95" w:rsidRPr="004E1840" w:rsidRDefault="003C670D"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9</w:t>
            </w:r>
          </w:p>
        </w:tc>
        <w:tc>
          <w:tcPr>
            <w:tcW w:w="850" w:type="dxa"/>
          </w:tcPr>
          <w:p w:rsidR="00A71A95" w:rsidRPr="004E1840" w:rsidRDefault="003C670D" w:rsidP="00721433">
            <w:pPr>
              <w:spacing w:after="0" w:line="240" w:lineRule="auto"/>
              <w:jc w:val="center"/>
              <w:rPr>
                <w:rFonts w:ascii="Times New Roman" w:hAnsi="Times New Roman"/>
                <w:b/>
                <w:sz w:val="18"/>
                <w:szCs w:val="18"/>
              </w:rPr>
            </w:pPr>
            <w:r w:rsidRPr="004E1840">
              <w:rPr>
                <w:rFonts w:ascii="Times New Roman" w:hAnsi="Times New Roman"/>
                <w:b/>
                <w:sz w:val="18"/>
                <w:szCs w:val="18"/>
              </w:rPr>
              <w:t>10</w:t>
            </w:r>
          </w:p>
        </w:tc>
      </w:tr>
      <w:tr w:rsidR="009563D8" w:rsidRPr="00DE4F83" w:rsidTr="009D2956">
        <w:tc>
          <w:tcPr>
            <w:tcW w:w="567" w:type="dxa"/>
          </w:tcPr>
          <w:p w:rsidR="00A71A95" w:rsidRPr="004E1840" w:rsidRDefault="00A71A95" w:rsidP="009563D8">
            <w:pPr>
              <w:spacing w:after="0" w:line="240" w:lineRule="auto"/>
              <w:jc w:val="center"/>
              <w:rPr>
                <w:rFonts w:ascii="Times New Roman" w:hAnsi="Times New Roman"/>
                <w:b/>
                <w:sz w:val="14"/>
                <w:szCs w:val="14"/>
              </w:rPr>
            </w:pPr>
            <w:r w:rsidRPr="004E1840">
              <w:rPr>
                <w:rFonts w:ascii="Times New Roman" w:hAnsi="Times New Roman"/>
                <w:b/>
                <w:sz w:val="14"/>
                <w:szCs w:val="14"/>
              </w:rPr>
              <w:t>100</w:t>
            </w:r>
          </w:p>
        </w:tc>
        <w:tc>
          <w:tcPr>
            <w:tcW w:w="2552" w:type="dxa"/>
          </w:tcPr>
          <w:p w:rsidR="00A71A95" w:rsidRPr="004E1840" w:rsidRDefault="00A71A95" w:rsidP="009563D8">
            <w:pPr>
              <w:spacing w:after="0" w:line="240" w:lineRule="auto"/>
              <w:jc w:val="center"/>
              <w:rPr>
                <w:rFonts w:ascii="Times New Roman" w:hAnsi="Times New Roman"/>
                <w:sz w:val="14"/>
                <w:szCs w:val="14"/>
              </w:rPr>
            </w:pPr>
            <w:r w:rsidRPr="004E1840">
              <w:rPr>
                <w:rFonts w:ascii="Times New Roman" w:hAnsi="Times New Roman"/>
                <w:sz w:val="14"/>
                <w:szCs w:val="1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A71A95" w:rsidRPr="00DE4F83" w:rsidRDefault="00103C80" w:rsidP="009563D8">
            <w:pPr>
              <w:spacing w:after="0" w:line="240" w:lineRule="auto"/>
              <w:jc w:val="center"/>
              <w:rPr>
                <w:rFonts w:ascii="Times New Roman" w:hAnsi="Times New Roman"/>
                <w:sz w:val="14"/>
                <w:szCs w:val="14"/>
                <w:highlight w:val="yellow"/>
              </w:rPr>
            </w:pPr>
            <w:r w:rsidRPr="00103C80">
              <w:rPr>
                <w:rFonts w:ascii="Times New Roman" w:hAnsi="Times New Roman"/>
                <w:sz w:val="14"/>
                <w:szCs w:val="14"/>
              </w:rPr>
              <w:t>177 565,3</w:t>
            </w:r>
          </w:p>
        </w:tc>
        <w:tc>
          <w:tcPr>
            <w:tcW w:w="567" w:type="dxa"/>
            <w:vAlign w:val="center"/>
          </w:tcPr>
          <w:p w:rsidR="00A71A95" w:rsidRPr="00103C80" w:rsidRDefault="00103C80" w:rsidP="009563D8">
            <w:pPr>
              <w:spacing w:after="0" w:line="240" w:lineRule="auto"/>
              <w:jc w:val="center"/>
              <w:rPr>
                <w:rFonts w:ascii="Times New Roman" w:hAnsi="Times New Roman"/>
                <w:sz w:val="14"/>
                <w:szCs w:val="14"/>
              </w:rPr>
            </w:pPr>
            <w:r w:rsidRPr="00103C80">
              <w:rPr>
                <w:rFonts w:ascii="Times New Roman" w:hAnsi="Times New Roman"/>
                <w:sz w:val="14"/>
                <w:szCs w:val="14"/>
              </w:rPr>
              <w:t>32,2</w:t>
            </w:r>
          </w:p>
        </w:tc>
        <w:tc>
          <w:tcPr>
            <w:tcW w:w="992" w:type="dxa"/>
            <w:vAlign w:val="center"/>
          </w:tcPr>
          <w:p w:rsidR="00A71A95" w:rsidRPr="00DE4F83" w:rsidRDefault="001E47CB" w:rsidP="00075CD7">
            <w:pPr>
              <w:spacing w:after="0" w:line="240" w:lineRule="auto"/>
              <w:jc w:val="center"/>
              <w:rPr>
                <w:rFonts w:ascii="Times New Roman" w:hAnsi="Times New Roman"/>
                <w:sz w:val="14"/>
                <w:szCs w:val="14"/>
                <w:highlight w:val="yellow"/>
              </w:rPr>
            </w:pPr>
            <w:r w:rsidRPr="001E47CB">
              <w:rPr>
                <w:rFonts w:ascii="Times New Roman" w:hAnsi="Times New Roman"/>
                <w:sz w:val="14"/>
                <w:szCs w:val="14"/>
              </w:rPr>
              <w:t>188 343,6</w:t>
            </w:r>
          </w:p>
        </w:tc>
        <w:tc>
          <w:tcPr>
            <w:tcW w:w="567" w:type="dxa"/>
            <w:vAlign w:val="center"/>
          </w:tcPr>
          <w:p w:rsidR="00A71A95" w:rsidRPr="007E5B27" w:rsidRDefault="007E5B27" w:rsidP="007E5B27">
            <w:pPr>
              <w:spacing w:after="0" w:line="240" w:lineRule="auto"/>
              <w:jc w:val="center"/>
              <w:rPr>
                <w:rFonts w:ascii="Times New Roman" w:hAnsi="Times New Roman"/>
                <w:sz w:val="14"/>
                <w:szCs w:val="14"/>
              </w:rPr>
            </w:pPr>
            <w:r w:rsidRPr="007E5B27">
              <w:rPr>
                <w:rFonts w:ascii="Times New Roman" w:hAnsi="Times New Roman"/>
                <w:sz w:val="14"/>
                <w:szCs w:val="14"/>
              </w:rPr>
              <w:t>30,6</w:t>
            </w:r>
          </w:p>
        </w:tc>
        <w:tc>
          <w:tcPr>
            <w:tcW w:w="992" w:type="dxa"/>
            <w:vAlign w:val="center"/>
          </w:tcPr>
          <w:p w:rsidR="00A71A95" w:rsidRPr="007E5B27" w:rsidRDefault="000B3B6B" w:rsidP="007E5B27">
            <w:pPr>
              <w:spacing w:after="0" w:line="240" w:lineRule="auto"/>
              <w:jc w:val="center"/>
              <w:rPr>
                <w:rFonts w:ascii="Times New Roman" w:hAnsi="Times New Roman"/>
                <w:sz w:val="14"/>
                <w:szCs w:val="14"/>
              </w:rPr>
            </w:pPr>
            <w:r w:rsidRPr="007E5B27">
              <w:rPr>
                <w:rFonts w:ascii="Times New Roman" w:hAnsi="Times New Roman"/>
                <w:sz w:val="14"/>
                <w:szCs w:val="14"/>
              </w:rPr>
              <w:t xml:space="preserve">+ </w:t>
            </w:r>
            <w:r w:rsidR="007E5B27" w:rsidRPr="007E5B27">
              <w:rPr>
                <w:rFonts w:ascii="Times New Roman" w:hAnsi="Times New Roman"/>
                <w:sz w:val="14"/>
                <w:szCs w:val="14"/>
              </w:rPr>
              <w:t>10 778,3</w:t>
            </w:r>
          </w:p>
        </w:tc>
        <w:tc>
          <w:tcPr>
            <w:tcW w:w="709" w:type="dxa"/>
            <w:vAlign w:val="center"/>
          </w:tcPr>
          <w:p w:rsidR="00A71A95" w:rsidRPr="007E5B27" w:rsidRDefault="007E5B27" w:rsidP="007E5B27">
            <w:pPr>
              <w:spacing w:after="0" w:line="240" w:lineRule="auto"/>
              <w:jc w:val="center"/>
              <w:rPr>
                <w:rFonts w:ascii="Times New Roman" w:hAnsi="Times New Roman"/>
                <w:sz w:val="14"/>
                <w:szCs w:val="14"/>
              </w:rPr>
            </w:pPr>
            <w:r w:rsidRPr="007E5B27">
              <w:rPr>
                <w:rFonts w:ascii="Times New Roman" w:hAnsi="Times New Roman"/>
                <w:sz w:val="14"/>
                <w:szCs w:val="14"/>
              </w:rPr>
              <w:t>6,1</w:t>
            </w:r>
          </w:p>
        </w:tc>
        <w:tc>
          <w:tcPr>
            <w:tcW w:w="851" w:type="dxa"/>
            <w:vAlign w:val="center"/>
          </w:tcPr>
          <w:p w:rsidR="00A71A95" w:rsidRPr="00DE4F83" w:rsidRDefault="001E47CB" w:rsidP="009563D8">
            <w:pPr>
              <w:spacing w:after="0" w:line="240" w:lineRule="auto"/>
              <w:jc w:val="center"/>
              <w:rPr>
                <w:rFonts w:ascii="Times New Roman" w:hAnsi="Times New Roman"/>
                <w:sz w:val="14"/>
                <w:szCs w:val="14"/>
                <w:highlight w:val="yellow"/>
              </w:rPr>
            </w:pPr>
            <w:r w:rsidRPr="001E47CB">
              <w:rPr>
                <w:rFonts w:ascii="Times New Roman" w:hAnsi="Times New Roman"/>
                <w:sz w:val="14"/>
                <w:szCs w:val="14"/>
              </w:rPr>
              <w:t>191 104,8</w:t>
            </w:r>
          </w:p>
        </w:tc>
        <w:tc>
          <w:tcPr>
            <w:tcW w:w="850" w:type="dxa"/>
            <w:vAlign w:val="center"/>
          </w:tcPr>
          <w:p w:rsidR="00A71A95" w:rsidRPr="001E47CB" w:rsidRDefault="001E47CB" w:rsidP="009563D8">
            <w:pPr>
              <w:spacing w:after="0" w:line="240" w:lineRule="auto"/>
              <w:jc w:val="center"/>
              <w:rPr>
                <w:rFonts w:ascii="Times New Roman" w:hAnsi="Times New Roman"/>
                <w:sz w:val="14"/>
                <w:szCs w:val="14"/>
              </w:rPr>
            </w:pPr>
            <w:r w:rsidRPr="001E47CB">
              <w:rPr>
                <w:rFonts w:ascii="Times New Roman" w:hAnsi="Times New Roman"/>
                <w:sz w:val="14"/>
                <w:szCs w:val="14"/>
              </w:rPr>
              <w:t>191 168,3</w:t>
            </w:r>
          </w:p>
        </w:tc>
      </w:tr>
      <w:tr w:rsidR="009563D8" w:rsidRPr="00DE4F83" w:rsidTr="009D2956">
        <w:tc>
          <w:tcPr>
            <w:tcW w:w="567" w:type="dxa"/>
          </w:tcPr>
          <w:p w:rsidR="00A71A95" w:rsidRPr="004E1840" w:rsidRDefault="00A71A95" w:rsidP="009563D8">
            <w:pPr>
              <w:spacing w:after="0" w:line="240" w:lineRule="auto"/>
              <w:jc w:val="center"/>
              <w:rPr>
                <w:rFonts w:ascii="Times New Roman" w:hAnsi="Times New Roman"/>
                <w:b/>
                <w:sz w:val="14"/>
                <w:szCs w:val="14"/>
              </w:rPr>
            </w:pPr>
            <w:r w:rsidRPr="004E1840">
              <w:rPr>
                <w:rFonts w:ascii="Times New Roman" w:hAnsi="Times New Roman"/>
                <w:b/>
                <w:sz w:val="14"/>
                <w:szCs w:val="14"/>
              </w:rPr>
              <w:t>200</w:t>
            </w:r>
          </w:p>
        </w:tc>
        <w:tc>
          <w:tcPr>
            <w:tcW w:w="2552" w:type="dxa"/>
          </w:tcPr>
          <w:p w:rsidR="00A71A95" w:rsidRPr="004E1840" w:rsidRDefault="00A71A95" w:rsidP="009563D8">
            <w:pPr>
              <w:spacing w:after="0" w:line="240" w:lineRule="auto"/>
              <w:jc w:val="center"/>
              <w:rPr>
                <w:rFonts w:ascii="Times New Roman" w:hAnsi="Times New Roman"/>
                <w:sz w:val="14"/>
                <w:szCs w:val="14"/>
              </w:rPr>
            </w:pPr>
            <w:r w:rsidRPr="004E1840">
              <w:rPr>
                <w:rFonts w:ascii="Times New Roman" w:hAnsi="Times New Roman"/>
                <w:sz w:val="14"/>
                <w:szCs w:val="14"/>
              </w:rPr>
              <w:t>Закупка товаров, работ и услуг для государственных (муниципальных) нужд</w:t>
            </w:r>
          </w:p>
        </w:tc>
        <w:tc>
          <w:tcPr>
            <w:tcW w:w="1134" w:type="dxa"/>
            <w:vAlign w:val="center"/>
          </w:tcPr>
          <w:p w:rsidR="00A71A95" w:rsidRPr="00DE4F83" w:rsidRDefault="00103C80" w:rsidP="009563D8">
            <w:pPr>
              <w:spacing w:after="0" w:line="240" w:lineRule="auto"/>
              <w:jc w:val="center"/>
              <w:rPr>
                <w:rFonts w:ascii="Times New Roman" w:hAnsi="Times New Roman"/>
                <w:sz w:val="14"/>
                <w:szCs w:val="14"/>
                <w:highlight w:val="yellow"/>
              </w:rPr>
            </w:pPr>
            <w:r w:rsidRPr="00103C80">
              <w:rPr>
                <w:rFonts w:ascii="Times New Roman" w:hAnsi="Times New Roman"/>
                <w:sz w:val="14"/>
                <w:szCs w:val="14"/>
              </w:rPr>
              <w:t>114 182,0</w:t>
            </w:r>
          </w:p>
        </w:tc>
        <w:tc>
          <w:tcPr>
            <w:tcW w:w="567" w:type="dxa"/>
            <w:vAlign w:val="center"/>
          </w:tcPr>
          <w:p w:rsidR="00A71A95" w:rsidRPr="00103C80" w:rsidRDefault="00103C80" w:rsidP="009563D8">
            <w:pPr>
              <w:spacing w:after="0" w:line="240" w:lineRule="auto"/>
              <w:jc w:val="center"/>
              <w:rPr>
                <w:rFonts w:ascii="Times New Roman" w:hAnsi="Times New Roman"/>
                <w:sz w:val="14"/>
                <w:szCs w:val="14"/>
              </w:rPr>
            </w:pPr>
            <w:r w:rsidRPr="00103C80">
              <w:rPr>
                <w:rFonts w:ascii="Times New Roman" w:hAnsi="Times New Roman"/>
                <w:sz w:val="14"/>
                <w:szCs w:val="14"/>
              </w:rPr>
              <w:t>20,7</w:t>
            </w:r>
          </w:p>
        </w:tc>
        <w:tc>
          <w:tcPr>
            <w:tcW w:w="992" w:type="dxa"/>
            <w:vAlign w:val="center"/>
          </w:tcPr>
          <w:p w:rsidR="00A71A95" w:rsidRPr="00DE4F83" w:rsidRDefault="003F588F" w:rsidP="009563D8">
            <w:pPr>
              <w:spacing w:after="0" w:line="240" w:lineRule="auto"/>
              <w:jc w:val="center"/>
              <w:rPr>
                <w:rFonts w:ascii="Times New Roman" w:hAnsi="Times New Roman"/>
                <w:sz w:val="14"/>
                <w:szCs w:val="14"/>
                <w:highlight w:val="yellow"/>
              </w:rPr>
            </w:pPr>
            <w:r w:rsidRPr="003F588F">
              <w:rPr>
                <w:rFonts w:ascii="Times New Roman" w:hAnsi="Times New Roman"/>
                <w:sz w:val="14"/>
                <w:szCs w:val="14"/>
              </w:rPr>
              <w:t>97 831,8</w:t>
            </w:r>
          </w:p>
        </w:tc>
        <w:tc>
          <w:tcPr>
            <w:tcW w:w="567" w:type="dxa"/>
            <w:vAlign w:val="center"/>
          </w:tcPr>
          <w:p w:rsidR="00A71A95" w:rsidRPr="007E5B27" w:rsidRDefault="007E5B27" w:rsidP="007E5B27">
            <w:pPr>
              <w:spacing w:after="0" w:line="240" w:lineRule="auto"/>
              <w:jc w:val="center"/>
              <w:rPr>
                <w:rFonts w:ascii="Times New Roman" w:hAnsi="Times New Roman"/>
                <w:sz w:val="14"/>
                <w:szCs w:val="14"/>
              </w:rPr>
            </w:pPr>
            <w:r w:rsidRPr="007E5B27">
              <w:rPr>
                <w:rFonts w:ascii="Times New Roman" w:hAnsi="Times New Roman"/>
                <w:sz w:val="14"/>
                <w:szCs w:val="14"/>
              </w:rPr>
              <w:t>15,9</w:t>
            </w:r>
          </w:p>
        </w:tc>
        <w:tc>
          <w:tcPr>
            <w:tcW w:w="992" w:type="dxa"/>
            <w:vAlign w:val="center"/>
          </w:tcPr>
          <w:p w:rsidR="00A71A95" w:rsidRPr="007E5B27" w:rsidRDefault="007E5B27" w:rsidP="000B3B6B">
            <w:pPr>
              <w:spacing w:after="0" w:line="240" w:lineRule="auto"/>
              <w:jc w:val="center"/>
              <w:rPr>
                <w:rFonts w:ascii="Times New Roman" w:hAnsi="Times New Roman"/>
                <w:sz w:val="14"/>
                <w:szCs w:val="14"/>
              </w:rPr>
            </w:pPr>
            <w:r w:rsidRPr="007E5B27">
              <w:rPr>
                <w:rFonts w:ascii="Times New Roman" w:hAnsi="Times New Roman"/>
                <w:sz w:val="14"/>
                <w:szCs w:val="14"/>
              </w:rPr>
              <w:t>- 16 350,2</w:t>
            </w:r>
          </w:p>
        </w:tc>
        <w:tc>
          <w:tcPr>
            <w:tcW w:w="709" w:type="dxa"/>
            <w:vAlign w:val="center"/>
          </w:tcPr>
          <w:p w:rsidR="00A71A95" w:rsidRPr="00DE4F83" w:rsidRDefault="007E5B27" w:rsidP="009A0B6B">
            <w:pPr>
              <w:spacing w:after="0" w:line="240" w:lineRule="auto"/>
              <w:jc w:val="center"/>
              <w:rPr>
                <w:rFonts w:ascii="Times New Roman" w:hAnsi="Times New Roman"/>
                <w:sz w:val="14"/>
                <w:szCs w:val="14"/>
                <w:highlight w:val="yellow"/>
              </w:rPr>
            </w:pPr>
            <w:r w:rsidRPr="007E5B27">
              <w:rPr>
                <w:rFonts w:ascii="Times New Roman" w:hAnsi="Times New Roman"/>
                <w:sz w:val="14"/>
                <w:szCs w:val="14"/>
              </w:rPr>
              <w:t>14,3</w:t>
            </w:r>
          </w:p>
        </w:tc>
        <w:tc>
          <w:tcPr>
            <w:tcW w:w="851" w:type="dxa"/>
            <w:vAlign w:val="center"/>
          </w:tcPr>
          <w:p w:rsidR="00A71A95" w:rsidRPr="00FB3326" w:rsidRDefault="00FB3326" w:rsidP="009563D8">
            <w:pPr>
              <w:spacing w:after="0" w:line="240" w:lineRule="auto"/>
              <w:jc w:val="center"/>
              <w:rPr>
                <w:rFonts w:ascii="Times New Roman" w:hAnsi="Times New Roman"/>
                <w:sz w:val="14"/>
                <w:szCs w:val="14"/>
              </w:rPr>
            </w:pPr>
            <w:r w:rsidRPr="00FB3326">
              <w:rPr>
                <w:rFonts w:ascii="Times New Roman" w:hAnsi="Times New Roman"/>
                <w:sz w:val="14"/>
                <w:szCs w:val="14"/>
              </w:rPr>
              <w:t>82 768,6</w:t>
            </w:r>
          </w:p>
        </w:tc>
        <w:tc>
          <w:tcPr>
            <w:tcW w:w="850" w:type="dxa"/>
            <w:vAlign w:val="center"/>
          </w:tcPr>
          <w:p w:rsidR="00A71A95" w:rsidRPr="00FB3326" w:rsidRDefault="00FB3326" w:rsidP="009563D8">
            <w:pPr>
              <w:spacing w:after="0" w:line="240" w:lineRule="auto"/>
              <w:jc w:val="center"/>
              <w:rPr>
                <w:rFonts w:ascii="Times New Roman" w:hAnsi="Times New Roman"/>
                <w:sz w:val="14"/>
                <w:szCs w:val="14"/>
              </w:rPr>
            </w:pPr>
            <w:r w:rsidRPr="00FB3326">
              <w:rPr>
                <w:rFonts w:ascii="Times New Roman" w:hAnsi="Times New Roman"/>
                <w:sz w:val="14"/>
                <w:szCs w:val="14"/>
              </w:rPr>
              <w:t>93 887,2</w:t>
            </w:r>
          </w:p>
        </w:tc>
      </w:tr>
      <w:tr w:rsidR="009563D8" w:rsidRPr="00DE4F83" w:rsidTr="009D2956">
        <w:tc>
          <w:tcPr>
            <w:tcW w:w="567" w:type="dxa"/>
          </w:tcPr>
          <w:p w:rsidR="00A71A95" w:rsidRPr="004E1840" w:rsidRDefault="00A71A95" w:rsidP="009563D8">
            <w:pPr>
              <w:spacing w:after="0" w:line="240" w:lineRule="auto"/>
              <w:jc w:val="center"/>
              <w:rPr>
                <w:rFonts w:ascii="Times New Roman" w:hAnsi="Times New Roman"/>
                <w:b/>
                <w:sz w:val="14"/>
                <w:szCs w:val="14"/>
              </w:rPr>
            </w:pPr>
            <w:r w:rsidRPr="004E1840">
              <w:rPr>
                <w:rFonts w:ascii="Times New Roman" w:hAnsi="Times New Roman"/>
                <w:b/>
                <w:sz w:val="14"/>
                <w:szCs w:val="14"/>
              </w:rPr>
              <w:t>300</w:t>
            </w:r>
          </w:p>
        </w:tc>
        <w:tc>
          <w:tcPr>
            <w:tcW w:w="2552" w:type="dxa"/>
          </w:tcPr>
          <w:p w:rsidR="00A71A95" w:rsidRPr="004E1840" w:rsidRDefault="00A71A95" w:rsidP="009563D8">
            <w:pPr>
              <w:spacing w:after="0" w:line="240" w:lineRule="auto"/>
              <w:jc w:val="center"/>
              <w:rPr>
                <w:rFonts w:ascii="Times New Roman" w:hAnsi="Times New Roman"/>
                <w:sz w:val="14"/>
                <w:szCs w:val="14"/>
              </w:rPr>
            </w:pPr>
            <w:r w:rsidRPr="004E1840">
              <w:rPr>
                <w:rFonts w:ascii="Times New Roman" w:hAnsi="Times New Roman"/>
                <w:sz w:val="14"/>
                <w:szCs w:val="14"/>
              </w:rPr>
              <w:t>Социальное обеспечение и иные выплаты населению</w:t>
            </w:r>
          </w:p>
        </w:tc>
        <w:tc>
          <w:tcPr>
            <w:tcW w:w="1134" w:type="dxa"/>
            <w:vAlign w:val="center"/>
          </w:tcPr>
          <w:p w:rsidR="00A71A95" w:rsidRPr="00DE4F83" w:rsidRDefault="00103C80" w:rsidP="009563D8">
            <w:pPr>
              <w:spacing w:after="0" w:line="240" w:lineRule="auto"/>
              <w:jc w:val="center"/>
              <w:rPr>
                <w:rFonts w:ascii="Times New Roman" w:hAnsi="Times New Roman"/>
                <w:sz w:val="14"/>
                <w:szCs w:val="14"/>
                <w:highlight w:val="yellow"/>
              </w:rPr>
            </w:pPr>
            <w:r w:rsidRPr="00103C80">
              <w:rPr>
                <w:rFonts w:ascii="Times New Roman" w:hAnsi="Times New Roman"/>
                <w:sz w:val="14"/>
                <w:szCs w:val="14"/>
              </w:rPr>
              <w:t>8 735,7</w:t>
            </w:r>
          </w:p>
        </w:tc>
        <w:tc>
          <w:tcPr>
            <w:tcW w:w="567" w:type="dxa"/>
            <w:vAlign w:val="center"/>
          </w:tcPr>
          <w:p w:rsidR="00A71A95" w:rsidRPr="00103C80" w:rsidRDefault="007C3D37" w:rsidP="009563D8">
            <w:pPr>
              <w:spacing w:after="0" w:line="240" w:lineRule="auto"/>
              <w:jc w:val="center"/>
              <w:rPr>
                <w:rFonts w:ascii="Times New Roman" w:hAnsi="Times New Roman"/>
                <w:sz w:val="14"/>
                <w:szCs w:val="14"/>
              </w:rPr>
            </w:pPr>
            <w:r>
              <w:rPr>
                <w:rFonts w:ascii="Times New Roman" w:hAnsi="Times New Roman"/>
                <w:sz w:val="14"/>
                <w:szCs w:val="14"/>
              </w:rPr>
              <w:t>1,5</w:t>
            </w:r>
          </w:p>
        </w:tc>
        <w:tc>
          <w:tcPr>
            <w:tcW w:w="992" w:type="dxa"/>
            <w:vAlign w:val="center"/>
          </w:tcPr>
          <w:p w:rsidR="00A71A95" w:rsidRPr="00DE4F83" w:rsidRDefault="00FB3326" w:rsidP="009563D8">
            <w:pPr>
              <w:spacing w:after="0" w:line="240" w:lineRule="auto"/>
              <w:jc w:val="center"/>
              <w:rPr>
                <w:rFonts w:ascii="Times New Roman" w:hAnsi="Times New Roman"/>
                <w:sz w:val="14"/>
                <w:szCs w:val="14"/>
                <w:highlight w:val="yellow"/>
              </w:rPr>
            </w:pPr>
            <w:r w:rsidRPr="00FB3326">
              <w:rPr>
                <w:rFonts w:ascii="Times New Roman" w:hAnsi="Times New Roman"/>
                <w:sz w:val="14"/>
                <w:szCs w:val="14"/>
              </w:rPr>
              <w:t>8 329,3</w:t>
            </w:r>
          </w:p>
        </w:tc>
        <w:tc>
          <w:tcPr>
            <w:tcW w:w="567" w:type="dxa"/>
            <w:vAlign w:val="center"/>
          </w:tcPr>
          <w:p w:rsidR="00A71A95" w:rsidRPr="007E5B27" w:rsidRDefault="007E5B27" w:rsidP="009563D8">
            <w:pPr>
              <w:spacing w:after="0" w:line="240" w:lineRule="auto"/>
              <w:jc w:val="center"/>
              <w:rPr>
                <w:rFonts w:ascii="Times New Roman" w:hAnsi="Times New Roman"/>
                <w:sz w:val="14"/>
                <w:szCs w:val="14"/>
              </w:rPr>
            </w:pPr>
            <w:r w:rsidRPr="007E5B27">
              <w:rPr>
                <w:rFonts w:ascii="Times New Roman" w:hAnsi="Times New Roman"/>
                <w:sz w:val="14"/>
                <w:szCs w:val="14"/>
              </w:rPr>
              <w:t>1,</w:t>
            </w:r>
            <w:r w:rsidR="007C3D37">
              <w:rPr>
                <w:rFonts w:ascii="Times New Roman" w:hAnsi="Times New Roman"/>
                <w:sz w:val="14"/>
                <w:szCs w:val="14"/>
              </w:rPr>
              <w:t>3</w:t>
            </w:r>
          </w:p>
        </w:tc>
        <w:tc>
          <w:tcPr>
            <w:tcW w:w="992" w:type="dxa"/>
            <w:vAlign w:val="center"/>
          </w:tcPr>
          <w:p w:rsidR="00A71A95" w:rsidRPr="00DE4F83" w:rsidRDefault="007E5B27" w:rsidP="009563D8">
            <w:pPr>
              <w:spacing w:after="0" w:line="240" w:lineRule="auto"/>
              <w:jc w:val="center"/>
              <w:rPr>
                <w:rFonts w:ascii="Times New Roman" w:hAnsi="Times New Roman"/>
                <w:sz w:val="14"/>
                <w:szCs w:val="14"/>
                <w:highlight w:val="yellow"/>
              </w:rPr>
            </w:pPr>
            <w:r w:rsidRPr="007E5B27">
              <w:rPr>
                <w:rFonts w:ascii="Times New Roman" w:hAnsi="Times New Roman"/>
                <w:sz w:val="14"/>
                <w:szCs w:val="14"/>
              </w:rPr>
              <w:t>- 406,4</w:t>
            </w:r>
          </w:p>
        </w:tc>
        <w:tc>
          <w:tcPr>
            <w:tcW w:w="709" w:type="dxa"/>
            <w:vAlign w:val="center"/>
          </w:tcPr>
          <w:p w:rsidR="00A71A95" w:rsidRPr="007E5B27" w:rsidRDefault="007E5B27" w:rsidP="009A0B6B">
            <w:pPr>
              <w:spacing w:after="0" w:line="240" w:lineRule="auto"/>
              <w:jc w:val="center"/>
              <w:rPr>
                <w:rFonts w:ascii="Times New Roman" w:hAnsi="Times New Roman"/>
                <w:sz w:val="14"/>
                <w:szCs w:val="14"/>
              </w:rPr>
            </w:pPr>
            <w:r w:rsidRPr="007E5B27">
              <w:rPr>
                <w:rFonts w:ascii="Times New Roman" w:hAnsi="Times New Roman"/>
                <w:sz w:val="14"/>
                <w:szCs w:val="14"/>
              </w:rPr>
              <w:t>4,7</w:t>
            </w:r>
          </w:p>
        </w:tc>
        <w:tc>
          <w:tcPr>
            <w:tcW w:w="851" w:type="dxa"/>
            <w:vAlign w:val="center"/>
          </w:tcPr>
          <w:p w:rsidR="00A71A95" w:rsidRPr="00DE4F83" w:rsidRDefault="00FB3326" w:rsidP="009563D8">
            <w:pPr>
              <w:spacing w:after="0" w:line="240" w:lineRule="auto"/>
              <w:jc w:val="center"/>
              <w:rPr>
                <w:rFonts w:ascii="Times New Roman" w:hAnsi="Times New Roman"/>
                <w:sz w:val="14"/>
                <w:szCs w:val="14"/>
                <w:highlight w:val="yellow"/>
              </w:rPr>
            </w:pPr>
            <w:r w:rsidRPr="00FB3326">
              <w:rPr>
                <w:rFonts w:ascii="Times New Roman" w:hAnsi="Times New Roman"/>
                <w:sz w:val="14"/>
                <w:szCs w:val="14"/>
              </w:rPr>
              <w:t>8 334,2</w:t>
            </w:r>
          </w:p>
        </w:tc>
        <w:tc>
          <w:tcPr>
            <w:tcW w:w="850" w:type="dxa"/>
            <w:vAlign w:val="center"/>
          </w:tcPr>
          <w:p w:rsidR="00A71A95" w:rsidRPr="00DE4F83" w:rsidRDefault="00FB3326" w:rsidP="009563D8">
            <w:pPr>
              <w:spacing w:after="0" w:line="240" w:lineRule="auto"/>
              <w:jc w:val="center"/>
              <w:rPr>
                <w:rFonts w:ascii="Times New Roman" w:hAnsi="Times New Roman"/>
                <w:sz w:val="14"/>
                <w:szCs w:val="14"/>
                <w:highlight w:val="yellow"/>
              </w:rPr>
            </w:pPr>
            <w:r w:rsidRPr="00FB3326">
              <w:rPr>
                <w:rFonts w:ascii="Times New Roman" w:hAnsi="Times New Roman"/>
                <w:sz w:val="14"/>
                <w:szCs w:val="14"/>
              </w:rPr>
              <w:t>8 334,2</w:t>
            </w:r>
          </w:p>
        </w:tc>
      </w:tr>
      <w:tr w:rsidR="008D43FC" w:rsidRPr="00DE4F83" w:rsidTr="009D2956">
        <w:tc>
          <w:tcPr>
            <w:tcW w:w="567" w:type="dxa"/>
          </w:tcPr>
          <w:p w:rsidR="008D43FC" w:rsidRPr="004E1840" w:rsidRDefault="008D43FC" w:rsidP="009563D8">
            <w:pPr>
              <w:spacing w:after="0" w:line="240" w:lineRule="auto"/>
              <w:jc w:val="center"/>
              <w:rPr>
                <w:rFonts w:ascii="Times New Roman" w:hAnsi="Times New Roman"/>
                <w:b/>
                <w:sz w:val="14"/>
                <w:szCs w:val="14"/>
              </w:rPr>
            </w:pPr>
            <w:r w:rsidRPr="004E1840">
              <w:rPr>
                <w:rFonts w:ascii="Times New Roman" w:hAnsi="Times New Roman"/>
                <w:b/>
                <w:sz w:val="14"/>
                <w:szCs w:val="14"/>
              </w:rPr>
              <w:t>400</w:t>
            </w:r>
          </w:p>
        </w:tc>
        <w:tc>
          <w:tcPr>
            <w:tcW w:w="2552" w:type="dxa"/>
          </w:tcPr>
          <w:p w:rsidR="008D43FC" w:rsidRPr="004E1840" w:rsidRDefault="008D43FC" w:rsidP="009563D8">
            <w:pPr>
              <w:spacing w:after="0" w:line="240" w:lineRule="auto"/>
              <w:jc w:val="center"/>
              <w:rPr>
                <w:rFonts w:ascii="Times New Roman" w:hAnsi="Times New Roman"/>
                <w:sz w:val="14"/>
                <w:szCs w:val="14"/>
              </w:rPr>
            </w:pPr>
            <w:r w:rsidRPr="004E1840">
              <w:rPr>
                <w:rFonts w:ascii="Times New Roman" w:hAnsi="Times New Roman"/>
                <w:sz w:val="14"/>
                <w:szCs w:val="14"/>
              </w:rPr>
              <w:t>Бюджетные инвестиции в объекты капитального строительства государственной (муниципальной) собственности</w:t>
            </w:r>
          </w:p>
        </w:tc>
        <w:tc>
          <w:tcPr>
            <w:tcW w:w="1134" w:type="dxa"/>
            <w:vAlign w:val="center"/>
          </w:tcPr>
          <w:p w:rsidR="008D43FC" w:rsidRPr="00103C80" w:rsidRDefault="00103C80" w:rsidP="009563D8">
            <w:pPr>
              <w:spacing w:after="0" w:line="240" w:lineRule="auto"/>
              <w:jc w:val="center"/>
              <w:rPr>
                <w:rFonts w:ascii="Times New Roman" w:hAnsi="Times New Roman"/>
                <w:sz w:val="14"/>
                <w:szCs w:val="14"/>
              </w:rPr>
            </w:pPr>
            <w:r w:rsidRPr="00103C80">
              <w:rPr>
                <w:rFonts w:ascii="Times New Roman" w:hAnsi="Times New Roman"/>
                <w:sz w:val="14"/>
                <w:szCs w:val="14"/>
              </w:rPr>
              <w:t>59</w:t>
            </w:r>
            <w:r>
              <w:rPr>
                <w:rFonts w:ascii="Times New Roman" w:hAnsi="Times New Roman"/>
                <w:sz w:val="14"/>
                <w:szCs w:val="14"/>
              </w:rPr>
              <w:t> </w:t>
            </w:r>
            <w:r w:rsidRPr="00103C80">
              <w:rPr>
                <w:rFonts w:ascii="Times New Roman" w:hAnsi="Times New Roman"/>
                <w:sz w:val="14"/>
                <w:szCs w:val="14"/>
              </w:rPr>
              <w:t>457</w:t>
            </w:r>
            <w:r>
              <w:rPr>
                <w:rFonts w:ascii="Times New Roman" w:hAnsi="Times New Roman"/>
                <w:sz w:val="14"/>
                <w:szCs w:val="14"/>
              </w:rPr>
              <w:t>,0</w:t>
            </w:r>
          </w:p>
        </w:tc>
        <w:tc>
          <w:tcPr>
            <w:tcW w:w="567" w:type="dxa"/>
            <w:vAlign w:val="center"/>
          </w:tcPr>
          <w:p w:rsidR="008D43FC" w:rsidRPr="00103C80" w:rsidRDefault="00103C80" w:rsidP="009563D8">
            <w:pPr>
              <w:spacing w:after="0" w:line="240" w:lineRule="auto"/>
              <w:jc w:val="center"/>
              <w:rPr>
                <w:rFonts w:ascii="Times New Roman" w:hAnsi="Times New Roman"/>
                <w:sz w:val="14"/>
                <w:szCs w:val="14"/>
              </w:rPr>
            </w:pPr>
            <w:r w:rsidRPr="00103C80">
              <w:rPr>
                <w:rFonts w:ascii="Times New Roman" w:hAnsi="Times New Roman"/>
                <w:sz w:val="14"/>
                <w:szCs w:val="14"/>
              </w:rPr>
              <w:t>10,8</w:t>
            </w:r>
          </w:p>
        </w:tc>
        <w:tc>
          <w:tcPr>
            <w:tcW w:w="992" w:type="dxa"/>
            <w:vAlign w:val="center"/>
          </w:tcPr>
          <w:p w:rsidR="008D43FC" w:rsidRPr="00DE4F83" w:rsidRDefault="00FB3326" w:rsidP="00FB3326">
            <w:pPr>
              <w:spacing w:after="0" w:line="240" w:lineRule="auto"/>
              <w:jc w:val="center"/>
              <w:rPr>
                <w:rFonts w:ascii="Times New Roman" w:hAnsi="Times New Roman"/>
                <w:sz w:val="14"/>
                <w:szCs w:val="14"/>
                <w:highlight w:val="yellow"/>
              </w:rPr>
            </w:pPr>
            <w:r w:rsidRPr="00FB3326">
              <w:rPr>
                <w:rFonts w:ascii="Times New Roman" w:hAnsi="Times New Roman"/>
                <w:sz w:val="14"/>
                <w:szCs w:val="14"/>
              </w:rPr>
              <w:t>25</w:t>
            </w:r>
            <w:r>
              <w:rPr>
                <w:rFonts w:ascii="Times New Roman" w:hAnsi="Times New Roman"/>
                <w:sz w:val="14"/>
                <w:szCs w:val="14"/>
              </w:rPr>
              <w:t> </w:t>
            </w:r>
            <w:r w:rsidRPr="00FB3326">
              <w:rPr>
                <w:rFonts w:ascii="Times New Roman" w:hAnsi="Times New Roman"/>
                <w:sz w:val="14"/>
                <w:szCs w:val="14"/>
              </w:rPr>
              <w:t>236</w:t>
            </w:r>
            <w:r>
              <w:rPr>
                <w:rFonts w:ascii="Times New Roman" w:hAnsi="Times New Roman"/>
                <w:sz w:val="14"/>
                <w:szCs w:val="14"/>
              </w:rPr>
              <w:t>,0</w:t>
            </w:r>
          </w:p>
        </w:tc>
        <w:tc>
          <w:tcPr>
            <w:tcW w:w="567" w:type="dxa"/>
            <w:vAlign w:val="center"/>
          </w:tcPr>
          <w:p w:rsidR="008D43FC" w:rsidRPr="00DE4F83" w:rsidRDefault="007E5B27" w:rsidP="008D0061">
            <w:pPr>
              <w:spacing w:after="0" w:line="240" w:lineRule="auto"/>
              <w:jc w:val="center"/>
              <w:rPr>
                <w:rFonts w:ascii="Times New Roman" w:hAnsi="Times New Roman"/>
                <w:sz w:val="14"/>
                <w:szCs w:val="14"/>
                <w:highlight w:val="yellow"/>
              </w:rPr>
            </w:pPr>
            <w:r w:rsidRPr="007E5B27">
              <w:rPr>
                <w:rFonts w:ascii="Times New Roman" w:hAnsi="Times New Roman"/>
                <w:sz w:val="14"/>
                <w:szCs w:val="14"/>
              </w:rPr>
              <w:t>4,1</w:t>
            </w:r>
          </w:p>
        </w:tc>
        <w:tc>
          <w:tcPr>
            <w:tcW w:w="992" w:type="dxa"/>
            <w:vAlign w:val="center"/>
          </w:tcPr>
          <w:p w:rsidR="008D43FC" w:rsidRPr="00DE4F83" w:rsidRDefault="007E5B27" w:rsidP="009563D8">
            <w:pPr>
              <w:spacing w:after="0" w:line="240" w:lineRule="auto"/>
              <w:jc w:val="center"/>
              <w:rPr>
                <w:rFonts w:ascii="Times New Roman" w:hAnsi="Times New Roman"/>
                <w:sz w:val="14"/>
                <w:szCs w:val="14"/>
                <w:highlight w:val="yellow"/>
              </w:rPr>
            </w:pPr>
            <w:r w:rsidRPr="007E5B27">
              <w:rPr>
                <w:rFonts w:ascii="Times New Roman" w:hAnsi="Times New Roman"/>
                <w:sz w:val="14"/>
                <w:szCs w:val="14"/>
              </w:rPr>
              <w:t>- 34 221,0</w:t>
            </w:r>
          </w:p>
        </w:tc>
        <w:tc>
          <w:tcPr>
            <w:tcW w:w="709" w:type="dxa"/>
            <w:vAlign w:val="center"/>
          </w:tcPr>
          <w:p w:rsidR="008D43FC" w:rsidRPr="007E5B27" w:rsidRDefault="007E5B27" w:rsidP="007E5B27">
            <w:pPr>
              <w:spacing w:after="0" w:line="240" w:lineRule="auto"/>
              <w:jc w:val="center"/>
              <w:rPr>
                <w:rFonts w:ascii="Times New Roman" w:hAnsi="Times New Roman"/>
                <w:sz w:val="14"/>
                <w:szCs w:val="14"/>
              </w:rPr>
            </w:pPr>
            <w:r w:rsidRPr="007E5B27">
              <w:rPr>
                <w:rFonts w:ascii="Times New Roman" w:hAnsi="Times New Roman"/>
                <w:sz w:val="14"/>
                <w:szCs w:val="14"/>
              </w:rPr>
              <w:t xml:space="preserve"> 57,6</w:t>
            </w:r>
          </w:p>
        </w:tc>
        <w:tc>
          <w:tcPr>
            <w:tcW w:w="851" w:type="dxa"/>
            <w:vAlign w:val="center"/>
          </w:tcPr>
          <w:p w:rsidR="008D43FC" w:rsidRPr="00FB3326" w:rsidRDefault="00FB3326" w:rsidP="009563D8">
            <w:pPr>
              <w:spacing w:after="0" w:line="240" w:lineRule="auto"/>
              <w:jc w:val="center"/>
              <w:rPr>
                <w:rFonts w:ascii="Times New Roman" w:hAnsi="Times New Roman"/>
                <w:sz w:val="14"/>
                <w:szCs w:val="14"/>
              </w:rPr>
            </w:pPr>
            <w:r w:rsidRPr="00FB3326">
              <w:rPr>
                <w:rFonts w:ascii="Times New Roman" w:hAnsi="Times New Roman"/>
                <w:sz w:val="14"/>
                <w:szCs w:val="14"/>
              </w:rPr>
              <w:t>49 816,5</w:t>
            </w:r>
          </w:p>
        </w:tc>
        <w:tc>
          <w:tcPr>
            <w:tcW w:w="850" w:type="dxa"/>
            <w:vAlign w:val="center"/>
          </w:tcPr>
          <w:p w:rsidR="008D43FC" w:rsidRPr="00FB3326" w:rsidRDefault="00FB3326" w:rsidP="009563D8">
            <w:pPr>
              <w:spacing w:after="0" w:line="240" w:lineRule="auto"/>
              <w:jc w:val="center"/>
              <w:rPr>
                <w:rFonts w:ascii="Times New Roman" w:hAnsi="Times New Roman"/>
                <w:sz w:val="14"/>
                <w:szCs w:val="14"/>
              </w:rPr>
            </w:pPr>
            <w:r w:rsidRPr="00FB3326">
              <w:rPr>
                <w:rFonts w:ascii="Times New Roman" w:hAnsi="Times New Roman"/>
                <w:sz w:val="14"/>
                <w:szCs w:val="14"/>
              </w:rPr>
              <w:t>655,7</w:t>
            </w:r>
          </w:p>
        </w:tc>
      </w:tr>
      <w:tr w:rsidR="009563D8" w:rsidRPr="00DE4F83" w:rsidTr="009D2956">
        <w:tc>
          <w:tcPr>
            <w:tcW w:w="567" w:type="dxa"/>
          </w:tcPr>
          <w:p w:rsidR="008D43FC" w:rsidRPr="004E1840" w:rsidRDefault="008D43FC" w:rsidP="009563D8">
            <w:pPr>
              <w:spacing w:after="0" w:line="240" w:lineRule="auto"/>
              <w:jc w:val="center"/>
              <w:rPr>
                <w:rFonts w:ascii="Times New Roman" w:hAnsi="Times New Roman"/>
                <w:b/>
                <w:sz w:val="14"/>
                <w:szCs w:val="14"/>
              </w:rPr>
            </w:pPr>
            <w:r w:rsidRPr="004E1840">
              <w:rPr>
                <w:rFonts w:ascii="Times New Roman" w:hAnsi="Times New Roman"/>
                <w:b/>
                <w:sz w:val="14"/>
                <w:szCs w:val="14"/>
              </w:rPr>
              <w:t>600</w:t>
            </w:r>
          </w:p>
        </w:tc>
        <w:tc>
          <w:tcPr>
            <w:tcW w:w="2552" w:type="dxa"/>
          </w:tcPr>
          <w:p w:rsidR="008D43FC" w:rsidRPr="004E1840" w:rsidRDefault="008D43FC" w:rsidP="009563D8">
            <w:pPr>
              <w:spacing w:after="0" w:line="240" w:lineRule="auto"/>
              <w:jc w:val="center"/>
              <w:rPr>
                <w:rFonts w:ascii="Times New Roman" w:hAnsi="Times New Roman"/>
                <w:sz w:val="14"/>
                <w:szCs w:val="14"/>
              </w:rPr>
            </w:pPr>
            <w:r w:rsidRPr="004E1840">
              <w:rPr>
                <w:rFonts w:ascii="Times New Roman" w:hAnsi="Times New Roman"/>
                <w:sz w:val="14"/>
                <w:szCs w:val="14"/>
              </w:rPr>
              <w:t>Предоставление субсидий бюджетным, автономным учреждениям и иным некоммерческим организациям</w:t>
            </w:r>
          </w:p>
        </w:tc>
        <w:tc>
          <w:tcPr>
            <w:tcW w:w="1134" w:type="dxa"/>
            <w:vAlign w:val="center"/>
          </w:tcPr>
          <w:p w:rsidR="008D43FC" w:rsidRPr="00103C80" w:rsidRDefault="00103C80" w:rsidP="00103C80">
            <w:pPr>
              <w:spacing w:after="0" w:line="240" w:lineRule="auto"/>
              <w:jc w:val="center"/>
              <w:rPr>
                <w:rFonts w:ascii="Times New Roman" w:hAnsi="Times New Roman"/>
                <w:sz w:val="14"/>
                <w:szCs w:val="14"/>
              </w:rPr>
            </w:pPr>
            <w:r w:rsidRPr="00103C80">
              <w:rPr>
                <w:rFonts w:ascii="Times New Roman" w:hAnsi="Times New Roman"/>
                <w:sz w:val="14"/>
                <w:szCs w:val="14"/>
              </w:rPr>
              <w:t>187 599,3</w:t>
            </w:r>
          </w:p>
        </w:tc>
        <w:tc>
          <w:tcPr>
            <w:tcW w:w="567" w:type="dxa"/>
            <w:vAlign w:val="center"/>
          </w:tcPr>
          <w:p w:rsidR="008D43FC" w:rsidRPr="00186BEC" w:rsidRDefault="00103C80" w:rsidP="009563D8">
            <w:pPr>
              <w:spacing w:after="0" w:line="240" w:lineRule="auto"/>
              <w:jc w:val="center"/>
              <w:rPr>
                <w:rFonts w:ascii="Times New Roman" w:hAnsi="Times New Roman"/>
                <w:sz w:val="14"/>
                <w:szCs w:val="14"/>
              </w:rPr>
            </w:pPr>
            <w:r w:rsidRPr="00186BEC">
              <w:rPr>
                <w:rFonts w:ascii="Times New Roman" w:hAnsi="Times New Roman"/>
                <w:sz w:val="14"/>
                <w:szCs w:val="14"/>
              </w:rPr>
              <w:t>34,0</w:t>
            </w:r>
          </w:p>
        </w:tc>
        <w:tc>
          <w:tcPr>
            <w:tcW w:w="992" w:type="dxa"/>
            <w:vAlign w:val="center"/>
          </w:tcPr>
          <w:p w:rsidR="008D43FC" w:rsidRPr="00FB3326" w:rsidRDefault="00FB3326" w:rsidP="00B9547F">
            <w:pPr>
              <w:spacing w:after="0" w:line="240" w:lineRule="auto"/>
              <w:jc w:val="center"/>
              <w:rPr>
                <w:rFonts w:ascii="Times New Roman" w:hAnsi="Times New Roman"/>
                <w:sz w:val="14"/>
                <w:szCs w:val="14"/>
              </w:rPr>
            </w:pPr>
            <w:r w:rsidRPr="00FB3326">
              <w:rPr>
                <w:rFonts w:ascii="Times New Roman" w:hAnsi="Times New Roman"/>
                <w:sz w:val="14"/>
                <w:szCs w:val="14"/>
              </w:rPr>
              <w:t>292 595,6</w:t>
            </w:r>
          </w:p>
        </w:tc>
        <w:tc>
          <w:tcPr>
            <w:tcW w:w="567" w:type="dxa"/>
            <w:vAlign w:val="center"/>
          </w:tcPr>
          <w:p w:rsidR="008D43FC" w:rsidRPr="00FB3326" w:rsidRDefault="007E5B27" w:rsidP="009563D8">
            <w:pPr>
              <w:spacing w:after="0" w:line="240" w:lineRule="auto"/>
              <w:jc w:val="center"/>
              <w:rPr>
                <w:rFonts w:ascii="Times New Roman" w:hAnsi="Times New Roman"/>
                <w:sz w:val="14"/>
                <w:szCs w:val="14"/>
              </w:rPr>
            </w:pPr>
            <w:r>
              <w:rPr>
                <w:rFonts w:ascii="Times New Roman" w:hAnsi="Times New Roman"/>
                <w:sz w:val="14"/>
                <w:szCs w:val="14"/>
              </w:rPr>
              <w:t>47,5</w:t>
            </w:r>
          </w:p>
        </w:tc>
        <w:tc>
          <w:tcPr>
            <w:tcW w:w="992" w:type="dxa"/>
            <w:vAlign w:val="center"/>
          </w:tcPr>
          <w:p w:rsidR="008D43FC" w:rsidRPr="007C3D37" w:rsidRDefault="007C3D37" w:rsidP="009563D8">
            <w:pPr>
              <w:spacing w:after="0" w:line="240" w:lineRule="auto"/>
              <w:jc w:val="center"/>
              <w:rPr>
                <w:rFonts w:ascii="Times New Roman" w:hAnsi="Times New Roman"/>
                <w:sz w:val="14"/>
                <w:szCs w:val="14"/>
              </w:rPr>
            </w:pPr>
            <w:r w:rsidRPr="007C3D37">
              <w:rPr>
                <w:rFonts w:ascii="Times New Roman" w:hAnsi="Times New Roman"/>
                <w:sz w:val="14"/>
                <w:szCs w:val="14"/>
              </w:rPr>
              <w:t>+ 104 996,3</w:t>
            </w:r>
          </w:p>
        </w:tc>
        <w:tc>
          <w:tcPr>
            <w:tcW w:w="709" w:type="dxa"/>
            <w:vAlign w:val="center"/>
          </w:tcPr>
          <w:p w:rsidR="008D43FC" w:rsidRPr="007C3D37" w:rsidRDefault="007C3D37" w:rsidP="009A0B6B">
            <w:pPr>
              <w:spacing w:after="0" w:line="240" w:lineRule="auto"/>
              <w:jc w:val="center"/>
              <w:rPr>
                <w:rFonts w:ascii="Times New Roman" w:hAnsi="Times New Roman"/>
                <w:sz w:val="14"/>
                <w:szCs w:val="14"/>
              </w:rPr>
            </w:pPr>
            <w:r w:rsidRPr="007C3D37">
              <w:rPr>
                <w:rFonts w:ascii="Times New Roman" w:hAnsi="Times New Roman"/>
                <w:sz w:val="14"/>
                <w:szCs w:val="14"/>
              </w:rPr>
              <w:t>56,0</w:t>
            </w:r>
          </w:p>
        </w:tc>
        <w:tc>
          <w:tcPr>
            <w:tcW w:w="851" w:type="dxa"/>
            <w:vAlign w:val="center"/>
          </w:tcPr>
          <w:p w:rsidR="008D43FC" w:rsidRPr="00FB3326" w:rsidRDefault="00FB3326" w:rsidP="009563D8">
            <w:pPr>
              <w:spacing w:after="0" w:line="240" w:lineRule="auto"/>
              <w:jc w:val="center"/>
              <w:rPr>
                <w:rFonts w:ascii="Times New Roman" w:hAnsi="Times New Roman"/>
                <w:sz w:val="14"/>
                <w:szCs w:val="14"/>
              </w:rPr>
            </w:pPr>
            <w:r w:rsidRPr="00FB3326">
              <w:rPr>
                <w:rFonts w:ascii="Times New Roman" w:hAnsi="Times New Roman"/>
                <w:sz w:val="14"/>
                <w:szCs w:val="14"/>
              </w:rPr>
              <w:t>290 277,9</w:t>
            </w:r>
          </w:p>
        </w:tc>
        <w:tc>
          <w:tcPr>
            <w:tcW w:w="850" w:type="dxa"/>
            <w:vAlign w:val="center"/>
          </w:tcPr>
          <w:p w:rsidR="008D43FC" w:rsidRPr="00FB3326" w:rsidRDefault="00FB3326" w:rsidP="009563D8">
            <w:pPr>
              <w:spacing w:after="0" w:line="240" w:lineRule="auto"/>
              <w:jc w:val="center"/>
              <w:rPr>
                <w:rFonts w:ascii="Times New Roman" w:hAnsi="Times New Roman"/>
                <w:sz w:val="14"/>
                <w:szCs w:val="14"/>
              </w:rPr>
            </w:pPr>
            <w:r w:rsidRPr="00FB3326">
              <w:rPr>
                <w:rFonts w:ascii="Times New Roman" w:hAnsi="Times New Roman"/>
                <w:sz w:val="14"/>
                <w:szCs w:val="14"/>
              </w:rPr>
              <w:t>290 862,2</w:t>
            </w:r>
          </w:p>
        </w:tc>
      </w:tr>
      <w:tr w:rsidR="009563D8" w:rsidRPr="00DE4F83" w:rsidTr="009D2956">
        <w:tc>
          <w:tcPr>
            <w:tcW w:w="567" w:type="dxa"/>
          </w:tcPr>
          <w:p w:rsidR="008D43FC" w:rsidRPr="004E1840" w:rsidRDefault="008D43FC" w:rsidP="009563D8">
            <w:pPr>
              <w:spacing w:after="0" w:line="240" w:lineRule="auto"/>
              <w:jc w:val="center"/>
              <w:rPr>
                <w:rFonts w:ascii="Times New Roman" w:hAnsi="Times New Roman"/>
                <w:b/>
                <w:sz w:val="14"/>
                <w:szCs w:val="14"/>
              </w:rPr>
            </w:pPr>
            <w:r w:rsidRPr="004E1840">
              <w:rPr>
                <w:rFonts w:ascii="Times New Roman" w:hAnsi="Times New Roman"/>
                <w:b/>
                <w:sz w:val="14"/>
                <w:szCs w:val="14"/>
              </w:rPr>
              <w:t>700</w:t>
            </w:r>
          </w:p>
        </w:tc>
        <w:tc>
          <w:tcPr>
            <w:tcW w:w="2552" w:type="dxa"/>
          </w:tcPr>
          <w:p w:rsidR="008D43FC" w:rsidRPr="004E1840" w:rsidRDefault="008D43FC" w:rsidP="009563D8">
            <w:pPr>
              <w:spacing w:after="0" w:line="240" w:lineRule="auto"/>
              <w:jc w:val="center"/>
              <w:rPr>
                <w:rFonts w:ascii="Times New Roman" w:hAnsi="Times New Roman"/>
                <w:sz w:val="14"/>
                <w:szCs w:val="14"/>
              </w:rPr>
            </w:pPr>
            <w:r w:rsidRPr="004E1840">
              <w:rPr>
                <w:rFonts w:ascii="Times New Roman" w:hAnsi="Times New Roman"/>
                <w:sz w:val="14"/>
                <w:szCs w:val="14"/>
              </w:rPr>
              <w:t>Обслуживание государственного (муниципального) долга</w:t>
            </w:r>
          </w:p>
        </w:tc>
        <w:tc>
          <w:tcPr>
            <w:tcW w:w="1134" w:type="dxa"/>
            <w:vAlign w:val="center"/>
          </w:tcPr>
          <w:p w:rsidR="008D43FC" w:rsidRPr="00DE4F83" w:rsidRDefault="00103C80" w:rsidP="009563D8">
            <w:pPr>
              <w:spacing w:after="0" w:line="240" w:lineRule="auto"/>
              <w:jc w:val="center"/>
              <w:rPr>
                <w:rFonts w:ascii="Times New Roman" w:hAnsi="Times New Roman"/>
                <w:sz w:val="14"/>
                <w:szCs w:val="14"/>
                <w:highlight w:val="yellow"/>
              </w:rPr>
            </w:pPr>
            <w:r w:rsidRPr="00103C80">
              <w:rPr>
                <w:rFonts w:ascii="Times New Roman" w:hAnsi="Times New Roman"/>
                <w:sz w:val="14"/>
                <w:szCs w:val="14"/>
              </w:rPr>
              <w:t>2 683,7</w:t>
            </w:r>
          </w:p>
        </w:tc>
        <w:tc>
          <w:tcPr>
            <w:tcW w:w="567" w:type="dxa"/>
            <w:vAlign w:val="center"/>
          </w:tcPr>
          <w:p w:rsidR="008D43FC" w:rsidRPr="00186BEC" w:rsidRDefault="00156485" w:rsidP="00103C80">
            <w:pPr>
              <w:spacing w:after="0" w:line="240" w:lineRule="auto"/>
              <w:jc w:val="center"/>
              <w:rPr>
                <w:rFonts w:ascii="Times New Roman" w:hAnsi="Times New Roman"/>
                <w:sz w:val="14"/>
                <w:szCs w:val="14"/>
              </w:rPr>
            </w:pPr>
            <w:r w:rsidRPr="00186BEC">
              <w:rPr>
                <w:rFonts w:ascii="Times New Roman" w:hAnsi="Times New Roman"/>
                <w:sz w:val="14"/>
                <w:szCs w:val="14"/>
              </w:rPr>
              <w:t>0,</w:t>
            </w:r>
            <w:r w:rsidR="00103C80" w:rsidRPr="00186BEC">
              <w:rPr>
                <w:rFonts w:ascii="Times New Roman" w:hAnsi="Times New Roman"/>
                <w:sz w:val="14"/>
                <w:szCs w:val="14"/>
              </w:rPr>
              <w:t>5</w:t>
            </w:r>
          </w:p>
        </w:tc>
        <w:tc>
          <w:tcPr>
            <w:tcW w:w="992" w:type="dxa"/>
            <w:vAlign w:val="center"/>
          </w:tcPr>
          <w:p w:rsidR="008D43FC" w:rsidRPr="00DE4F83" w:rsidRDefault="00FB3326" w:rsidP="009563D8">
            <w:pPr>
              <w:spacing w:after="0" w:line="240" w:lineRule="auto"/>
              <w:jc w:val="center"/>
              <w:rPr>
                <w:rFonts w:ascii="Times New Roman" w:hAnsi="Times New Roman"/>
                <w:sz w:val="14"/>
                <w:szCs w:val="14"/>
                <w:highlight w:val="yellow"/>
              </w:rPr>
            </w:pPr>
            <w:r w:rsidRPr="00FB3326">
              <w:rPr>
                <w:rFonts w:ascii="Times New Roman" w:hAnsi="Times New Roman"/>
                <w:sz w:val="14"/>
                <w:szCs w:val="14"/>
              </w:rPr>
              <w:t>1 867,6</w:t>
            </w:r>
          </w:p>
        </w:tc>
        <w:tc>
          <w:tcPr>
            <w:tcW w:w="567" w:type="dxa"/>
            <w:vAlign w:val="center"/>
          </w:tcPr>
          <w:p w:rsidR="008D43FC" w:rsidRPr="007C3D37" w:rsidRDefault="008D0061" w:rsidP="007C3D37">
            <w:pPr>
              <w:spacing w:after="0" w:line="240" w:lineRule="auto"/>
              <w:jc w:val="center"/>
              <w:rPr>
                <w:rFonts w:ascii="Times New Roman" w:hAnsi="Times New Roman"/>
                <w:sz w:val="14"/>
                <w:szCs w:val="14"/>
              </w:rPr>
            </w:pPr>
            <w:r w:rsidRPr="007C3D37">
              <w:rPr>
                <w:rFonts w:ascii="Times New Roman" w:hAnsi="Times New Roman"/>
                <w:sz w:val="14"/>
                <w:szCs w:val="14"/>
              </w:rPr>
              <w:t>0,</w:t>
            </w:r>
            <w:r w:rsidR="007C3D37" w:rsidRPr="007C3D37">
              <w:rPr>
                <w:rFonts w:ascii="Times New Roman" w:hAnsi="Times New Roman"/>
                <w:sz w:val="14"/>
                <w:szCs w:val="14"/>
              </w:rPr>
              <w:t>3</w:t>
            </w:r>
          </w:p>
        </w:tc>
        <w:tc>
          <w:tcPr>
            <w:tcW w:w="992" w:type="dxa"/>
            <w:vAlign w:val="center"/>
          </w:tcPr>
          <w:p w:rsidR="008D43FC" w:rsidRPr="007C3D37" w:rsidRDefault="007C3D37" w:rsidP="009563D8">
            <w:pPr>
              <w:spacing w:after="0" w:line="240" w:lineRule="auto"/>
              <w:jc w:val="center"/>
              <w:rPr>
                <w:rFonts w:ascii="Times New Roman" w:hAnsi="Times New Roman"/>
                <w:sz w:val="14"/>
                <w:szCs w:val="14"/>
              </w:rPr>
            </w:pPr>
            <w:r w:rsidRPr="007C3D37">
              <w:rPr>
                <w:rFonts w:ascii="Times New Roman" w:hAnsi="Times New Roman"/>
                <w:sz w:val="14"/>
                <w:szCs w:val="14"/>
              </w:rPr>
              <w:t>- 816,1</w:t>
            </w:r>
          </w:p>
        </w:tc>
        <w:tc>
          <w:tcPr>
            <w:tcW w:w="709" w:type="dxa"/>
            <w:vAlign w:val="center"/>
          </w:tcPr>
          <w:p w:rsidR="008D43FC" w:rsidRPr="007C3D37" w:rsidRDefault="007C3D37" w:rsidP="009A0B6B">
            <w:pPr>
              <w:spacing w:after="0" w:line="240" w:lineRule="auto"/>
              <w:jc w:val="center"/>
              <w:rPr>
                <w:rFonts w:ascii="Times New Roman" w:hAnsi="Times New Roman"/>
                <w:sz w:val="14"/>
                <w:szCs w:val="14"/>
              </w:rPr>
            </w:pPr>
            <w:r w:rsidRPr="007C3D37">
              <w:rPr>
                <w:rFonts w:ascii="Times New Roman" w:hAnsi="Times New Roman"/>
                <w:sz w:val="14"/>
                <w:szCs w:val="14"/>
              </w:rPr>
              <w:t>30,4</w:t>
            </w:r>
          </w:p>
        </w:tc>
        <w:tc>
          <w:tcPr>
            <w:tcW w:w="851" w:type="dxa"/>
            <w:vAlign w:val="center"/>
          </w:tcPr>
          <w:p w:rsidR="008D43FC" w:rsidRPr="00FB3326" w:rsidRDefault="00FB3326" w:rsidP="009563D8">
            <w:pPr>
              <w:spacing w:after="0" w:line="240" w:lineRule="auto"/>
              <w:jc w:val="center"/>
              <w:rPr>
                <w:rFonts w:ascii="Times New Roman" w:hAnsi="Times New Roman"/>
                <w:sz w:val="14"/>
                <w:szCs w:val="14"/>
              </w:rPr>
            </w:pPr>
            <w:r w:rsidRPr="00FB3326">
              <w:rPr>
                <w:rFonts w:ascii="Times New Roman" w:hAnsi="Times New Roman"/>
                <w:sz w:val="14"/>
                <w:szCs w:val="14"/>
              </w:rPr>
              <w:t>1 867,6</w:t>
            </w:r>
          </w:p>
        </w:tc>
        <w:tc>
          <w:tcPr>
            <w:tcW w:w="850" w:type="dxa"/>
            <w:vAlign w:val="center"/>
          </w:tcPr>
          <w:p w:rsidR="008D43FC" w:rsidRPr="00FB3326" w:rsidRDefault="00FB3326" w:rsidP="009563D8">
            <w:pPr>
              <w:spacing w:after="0" w:line="240" w:lineRule="auto"/>
              <w:jc w:val="center"/>
              <w:rPr>
                <w:rFonts w:ascii="Times New Roman" w:hAnsi="Times New Roman"/>
                <w:sz w:val="14"/>
                <w:szCs w:val="14"/>
              </w:rPr>
            </w:pPr>
            <w:r w:rsidRPr="00FB3326">
              <w:rPr>
                <w:rFonts w:ascii="Times New Roman" w:hAnsi="Times New Roman"/>
                <w:sz w:val="14"/>
                <w:szCs w:val="14"/>
              </w:rPr>
              <w:t>1 867,6</w:t>
            </w:r>
          </w:p>
        </w:tc>
      </w:tr>
      <w:tr w:rsidR="009563D8" w:rsidRPr="00DE4F83" w:rsidTr="009D2956">
        <w:tc>
          <w:tcPr>
            <w:tcW w:w="567" w:type="dxa"/>
          </w:tcPr>
          <w:p w:rsidR="008D43FC" w:rsidRPr="004E1840" w:rsidRDefault="008D43FC" w:rsidP="009563D8">
            <w:pPr>
              <w:spacing w:after="0" w:line="240" w:lineRule="auto"/>
              <w:jc w:val="center"/>
              <w:rPr>
                <w:rFonts w:ascii="Times New Roman" w:hAnsi="Times New Roman"/>
                <w:b/>
                <w:sz w:val="14"/>
                <w:szCs w:val="14"/>
              </w:rPr>
            </w:pPr>
            <w:r w:rsidRPr="004E1840">
              <w:rPr>
                <w:rFonts w:ascii="Times New Roman" w:hAnsi="Times New Roman"/>
                <w:b/>
                <w:sz w:val="14"/>
                <w:szCs w:val="14"/>
              </w:rPr>
              <w:t>800</w:t>
            </w:r>
          </w:p>
        </w:tc>
        <w:tc>
          <w:tcPr>
            <w:tcW w:w="2552" w:type="dxa"/>
          </w:tcPr>
          <w:p w:rsidR="008D43FC" w:rsidRPr="004E1840" w:rsidRDefault="008D43FC" w:rsidP="009563D8">
            <w:pPr>
              <w:spacing w:after="0" w:line="240" w:lineRule="auto"/>
              <w:jc w:val="center"/>
              <w:rPr>
                <w:rFonts w:ascii="Times New Roman" w:hAnsi="Times New Roman"/>
                <w:sz w:val="14"/>
                <w:szCs w:val="14"/>
              </w:rPr>
            </w:pPr>
            <w:r w:rsidRPr="004E1840">
              <w:rPr>
                <w:rFonts w:ascii="Times New Roman" w:hAnsi="Times New Roman"/>
                <w:sz w:val="14"/>
                <w:szCs w:val="14"/>
              </w:rPr>
              <w:t>Иные бюджетные ассигнования</w:t>
            </w:r>
          </w:p>
        </w:tc>
        <w:tc>
          <w:tcPr>
            <w:tcW w:w="1134" w:type="dxa"/>
            <w:vAlign w:val="center"/>
          </w:tcPr>
          <w:p w:rsidR="008D43FC" w:rsidRPr="00103C80" w:rsidRDefault="00103C80" w:rsidP="009563D8">
            <w:pPr>
              <w:spacing w:after="0" w:line="240" w:lineRule="auto"/>
              <w:jc w:val="center"/>
              <w:rPr>
                <w:rFonts w:ascii="Times New Roman" w:hAnsi="Times New Roman"/>
                <w:sz w:val="14"/>
                <w:szCs w:val="14"/>
              </w:rPr>
            </w:pPr>
            <w:r w:rsidRPr="00103C80">
              <w:rPr>
                <w:rFonts w:ascii="Times New Roman" w:hAnsi="Times New Roman"/>
                <w:sz w:val="14"/>
                <w:szCs w:val="14"/>
              </w:rPr>
              <w:t>1 928,8</w:t>
            </w:r>
          </w:p>
        </w:tc>
        <w:tc>
          <w:tcPr>
            <w:tcW w:w="567" w:type="dxa"/>
            <w:vAlign w:val="center"/>
          </w:tcPr>
          <w:p w:rsidR="008D43FC" w:rsidRPr="00186BEC" w:rsidRDefault="00186BEC" w:rsidP="009563D8">
            <w:pPr>
              <w:spacing w:after="0" w:line="240" w:lineRule="auto"/>
              <w:jc w:val="center"/>
              <w:rPr>
                <w:rFonts w:ascii="Times New Roman" w:hAnsi="Times New Roman"/>
                <w:sz w:val="14"/>
                <w:szCs w:val="14"/>
              </w:rPr>
            </w:pPr>
            <w:r w:rsidRPr="00186BEC">
              <w:rPr>
                <w:rFonts w:ascii="Times New Roman" w:hAnsi="Times New Roman"/>
                <w:sz w:val="14"/>
                <w:szCs w:val="14"/>
              </w:rPr>
              <w:t>0,3</w:t>
            </w:r>
          </w:p>
        </w:tc>
        <w:tc>
          <w:tcPr>
            <w:tcW w:w="992" w:type="dxa"/>
            <w:vAlign w:val="center"/>
          </w:tcPr>
          <w:p w:rsidR="008D43FC" w:rsidRPr="00DE4F83" w:rsidRDefault="00C70748" w:rsidP="009563D8">
            <w:pPr>
              <w:spacing w:after="0" w:line="240" w:lineRule="auto"/>
              <w:jc w:val="center"/>
              <w:rPr>
                <w:rFonts w:ascii="Times New Roman" w:hAnsi="Times New Roman"/>
                <w:sz w:val="14"/>
                <w:szCs w:val="14"/>
                <w:highlight w:val="yellow"/>
              </w:rPr>
            </w:pPr>
            <w:r w:rsidRPr="00C70748">
              <w:rPr>
                <w:rFonts w:ascii="Times New Roman" w:hAnsi="Times New Roman"/>
                <w:sz w:val="14"/>
                <w:szCs w:val="14"/>
              </w:rPr>
              <w:t>1 885,9</w:t>
            </w:r>
          </w:p>
        </w:tc>
        <w:tc>
          <w:tcPr>
            <w:tcW w:w="567" w:type="dxa"/>
            <w:vAlign w:val="center"/>
          </w:tcPr>
          <w:p w:rsidR="008D43FC" w:rsidRPr="007C3D37" w:rsidRDefault="007C3D37" w:rsidP="009563D8">
            <w:pPr>
              <w:spacing w:after="0" w:line="240" w:lineRule="auto"/>
              <w:jc w:val="center"/>
              <w:rPr>
                <w:rFonts w:ascii="Times New Roman" w:hAnsi="Times New Roman"/>
                <w:sz w:val="14"/>
                <w:szCs w:val="14"/>
              </w:rPr>
            </w:pPr>
            <w:r w:rsidRPr="007C3D37">
              <w:rPr>
                <w:rFonts w:ascii="Times New Roman" w:hAnsi="Times New Roman"/>
                <w:sz w:val="14"/>
                <w:szCs w:val="14"/>
              </w:rPr>
              <w:t>0,3</w:t>
            </w:r>
          </w:p>
        </w:tc>
        <w:tc>
          <w:tcPr>
            <w:tcW w:w="992" w:type="dxa"/>
            <w:vAlign w:val="center"/>
          </w:tcPr>
          <w:p w:rsidR="008D43FC" w:rsidRPr="007C3D37" w:rsidRDefault="007C3D37" w:rsidP="009563D8">
            <w:pPr>
              <w:spacing w:after="0" w:line="240" w:lineRule="auto"/>
              <w:jc w:val="center"/>
              <w:rPr>
                <w:rFonts w:ascii="Times New Roman" w:hAnsi="Times New Roman"/>
                <w:sz w:val="14"/>
                <w:szCs w:val="14"/>
              </w:rPr>
            </w:pPr>
            <w:r w:rsidRPr="007C3D37">
              <w:rPr>
                <w:rFonts w:ascii="Times New Roman" w:hAnsi="Times New Roman"/>
                <w:sz w:val="14"/>
                <w:szCs w:val="14"/>
              </w:rPr>
              <w:t>- 42,9</w:t>
            </w:r>
          </w:p>
        </w:tc>
        <w:tc>
          <w:tcPr>
            <w:tcW w:w="709" w:type="dxa"/>
            <w:vAlign w:val="center"/>
          </w:tcPr>
          <w:p w:rsidR="008D43FC" w:rsidRPr="007C3D37" w:rsidRDefault="007C3D37" w:rsidP="009563D8">
            <w:pPr>
              <w:spacing w:after="0" w:line="240" w:lineRule="auto"/>
              <w:jc w:val="center"/>
              <w:rPr>
                <w:rFonts w:ascii="Times New Roman" w:hAnsi="Times New Roman"/>
                <w:sz w:val="14"/>
                <w:szCs w:val="14"/>
              </w:rPr>
            </w:pPr>
            <w:r w:rsidRPr="007C3D37">
              <w:rPr>
                <w:rFonts w:ascii="Times New Roman" w:hAnsi="Times New Roman"/>
                <w:sz w:val="14"/>
                <w:szCs w:val="14"/>
              </w:rPr>
              <w:t>2,2</w:t>
            </w:r>
          </w:p>
        </w:tc>
        <w:tc>
          <w:tcPr>
            <w:tcW w:w="851" w:type="dxa"/>
            <w:vAlign w:val="center"/>
          </w:tcPr>
          <w:p w:rsidR="008D43FC" w:rsidRPr="00DE4F83" w:rsidRDefault="00C70748" w:rsidP="009563D8">
            <w:pPr>
              <w:spacing w:after="0" w:line="240" w:lineRule="auto"/>
              <w:jc w:val="center"/>
              <w:rPr>
                <w:rFonts w:ascii="Times New Roman" w:hAnsi="Times New Roman"/>
                <w:sz w:val="14"/>
                <w:szCs w:val="14"/>
                <w:highlight w:val="yellow"/>
              </w:rPr>
            </w:pPr>
            <w:r w:rsidRPr="00C70748">
              <w:rPr>
                <w:rFonts w:ascii="Times New Roman" w:hAnsi="Times New Roman"/>
                <w:sz w:val="14"/>
                <w:szCs w:val="14"/>
              </w:rPr>
              <w:t>1 885,9</w:t>
            </w:r>
          </w:p>
        </w:tc>
        <w:tc>
          <w:tcPr>
            <w:tcW w:w="850" w:type="dxa"/>
            <w:vAlign w:val="center"/>
          </w:tcPr>
          <w:p w:rsidR="008D43FC" w:rsidRPr="00C70748" w:rsidRDefault="00C70748" w:rsidP="009563D8">
            <w:pPr>
              <w:spacing w:after="0" w:line="240" w:lineRule="auto"/>
              <w:jc w:val="center"/>
              <w:rPr>
                <w:rFonts w:ascii="Times New Roman" w:hAnsi="Times New Roman"/>
                <w:sz w:val="14"/>
                <w:szCs w:val="14"/>
              </w:rPr>
            </w:pPr>
            <w:r w:rsidRPr="00C70748">
              <w:rPr>
                <w:rFonts w:ascii="Times New Roman" w:hAnsi="Times New Roman"/>
                <w:sz w:val="14"/>
                <w:szCs w:val="14"/>
              </w:rPr>
              <w:t>1 885,9</w:t>
            </w:r>
          </w:p>
        </w:tc>
      </w:tr>
      <w:tr w:rsidR="005C754A" w:rsidRPr="00DE4F83" w:rsidTr="009D2956">
        <w:tc>
          <w:tcPr>
            <w:tcW w:w="567" w:type="dxa"/>
          </w:tcPr>
          <w:p w:rsidR="005C754A" w:rsidRPr="004E1840" w:rsidRDefault="005C754A" w:rsidP="009563D8">
            <w:pPr>
              <w:spacing w:after="0" w:line="240" w:lineRule="auto"/>
              <w:jc w:val="center"/>
              <w:rPr>
                <w:rFonts w:ascii="Times New Roman" w:hAnsi="Times New Roman"/>
                <w:b/>
                <w:sz w:val="14"/>
                <w:szCs w:val="14"/>
              </w:rPr>
            </w:pPr>
            <w:r w:rsidRPr="004E1840">
              <w:rPr>
                <w:rFonts w:ascii="Times New Roman" w:hAnsi="Times New Roman"/>
                <w:b/>
                <w:sz w:val="14"/>
                <w:szCs w:val="14"/>
              </w:rPr>
              <w:t>999</w:t>
            </w:r>
          </w:p>
        </w:tc>
        <w:tc>
          <w:tcPr>
            <w:tcW w:w="2552" w:type="dxa"/>
          </w:tcPr>
          <w:p w:rsidR="005C754A" w:rsidRPr="004E1840" w:rsidRDefault="005C754A" w:rsidP="009563D8">
            <w:pPr>
              <w:spacing w:after="0" w:line="240" w:lineRule="auto"/>
              <w:jc w:val="center"/>
              <w:rPr>
                <w:rFonts w:ascii="Times New Roman" w:hAnsi="Times New Roman"/>
                <w:sz w:val="14"/>
                <w:szCs w:val="14"/>
              </w:rPr>
            </w:pPr>
            <w:r w:rsidRPr="004E1840">
              <w:rPr>
                <w:rFonts w:ascii="Times New Roman" w:hAnsi="Times New Roman"/>
                <w:sz w:val="14"/>
                <w:szCs w:val="14"/>
              </w:rPr>
              <w:t>Условно утвержденные расходы</w:t>
            </w:r>
          </w:p>
        </w:tc>
        <w:tc>
          <w:tcPr>
            <w:tcW w:w="1134" w:type="dxa"/>
            <w:vAlign w:val="center"/>
          </w:tcPr>
          <w:p w:rsidR="005C754A" w:rsidRPr="00103C80" w:rsidRDefault="005C754A" w:rsidP="009563D8">
            <w:pPr>
              <w:spacing w:after="0" w:line="240" w:lineRule="auto"/>
              <w:jc w:val="center"/>
              <w:rPr>
                <w:rFonts w:ascii="Times New Roman" w:hAnsi="Times New Roman"/>
                <w:sz w:val="14"/>
                <w:szCs w:val="14"/>
              </w:rPr>
            </w:pPr>
            <w:r w:rsidRPr="00103C80">
              <w:rPr>
                <w:rFonts w:ascii="Times New Roman" w:hAnsi="Times New Roman"/>
                <w:sz w:val="14"/>
                <w:szCs w:val="14"/>
              </w:rPr>
              <w:t>-</w:t>
            </w:r>
          </w:p>
        </w:tc>
        <w:tc>
          <w:tcPr>
            <w:tcW w:w="567" w:type="dxa"/>
            <w:vAlign w:val="center"/>
          </w:tcPr>
          <w:p w:rsidR="005C754A" w:rsidRPr="00186BEC" w:rsidRDefault="005C754A" w:rsidP="009563D8">
            <w:pPr>
              <w:spacing w:after="0" w:line="240" w:lineRule="auto"/>
              <w:jc w:val="center"/>
              <w:rPr>
                <w:rFonts w:ascii="Times New Roman" w:hAnsi="Times New Roman"/>
                <w:sz w:val="14"/>
                <w:szCs w:val="14"/>
              </w:rPr>
            </w:pPr>
            <w:r w:rsidRPr="00186BEC">
              <w:rPr>
                <w:rFonts w:ascii="Times New Roman" w:hAnsi="Times New Roman"/>
                <w:sz w:val="14"/>
                <w:szCs w:val="14"/>
              </w:rPr>
              <w:t>-</w:t>
            </w:r>
          </w:p>
        </w:tc>
        <w:tc>
          <w:tcPr>
            <w:tcW w:w="992" w:type="dxa"/>
            <w:vAlign w:val="center"/>
          </w:tcPr>
          <w:p w:rsidR="005C754A" w:rsidRPr="003F588F" w:rsidRDefault="005C754A" w:rsidP="009563D8">
            <w:pPr>
              <w:spacing w:after="0" w:line="240" w:lineRule="auto"/>
              <w:jc w:val="center"/>
              <w:rPr>
                <w:rFonts w:ascii="Times New Roman" w:hAnsi="Times New Roman"/>
                <w:sz w:val="14"/>
                <w:szCs w:val="14"/>
              </w:rPr>
            </w:pPr>
            <w:r w:rsidRPr="003F588F">
              <w:rPr>
                <w:rFonts w:ascii="Times New Roman" w:hAnsi="Times New Roman"/>
                <w:sz w:val="14"/>
                <w:szCs w:val="14"/>
              </w:rPr>
              <w:t>-</w:t>
            </w:r>
          </w:p>
        </w:tc>
        <w:tc>
          <w:tcPr>
            <w:tcW w:w="567" w:type="dxa"/>
            <w:vAlign w:val="center"/>
          </w:tcPr>
          <w:p w:rsidR="005C754A" w:rsidRPr="003F588F" w:rsidRDefault="005C754A" w:rsidP="009563D8">
            <w:pPr>
              <w:spacing w:after="0" w:line="240" w:lineRule="auto"/>
              <w:jc w:val="center"/>
              <w:rPr>
                <w:rFonts w:ascii="Times New Roman" w:hAnsi="Times New Roman"/>
                <w:sz w:val="14"/>
                <w:szCs w:val="14"/>
              </w:rPr>
            </w:pPr>
            <w:r w:rsidRPr="003F588F">
              <w:rPr>
                <w:rFonts w:ascii="Times New Roman" w:hAnsi="Times New Roman"/>
                <w:sz w:val="14"/>
                <w:szCs w:val="14"/>
              </w:rPr>
              <w:t>-</w:t>
            </w:r>
          </w:p>
        </w:tc>
        <w:tc>
          <w:tcPr>
            <w:tcW w:w="992" w:type="dxa"/>
            <w:vAlign w:val="center"/>
          </w:tcPr>
          <w:p w:rsidR="005C754A" w:rsidRPr="00C70748" w:rsidRDefault="005C754A" w:rsidP="009563D8">
            <w:pPr>
              <w:spacing w:after="0" w:line="240" w:lineRule="auto"/>
              <w:jc w:val="center"/>
              <w:rPr>
                <w:rFonts w:ascii="Times New Roman" w:hAnsi="Times New Roman"/>
                <w:sz w:val="14"/>
                <w:szCs w:val="14"/>
              </w:rPr>
            </w:pPr>
            <w:r w:rsidRPr="00C70748">
              <w:rPr>
                <w:rFonts w:ascii="Times New Roman" w:hAnsi="Times New Roman"/>
                <w:sz w:val="14"/>
                <w:szCs w:val="14"/>
              </w:rPr>
              <w:t>-</w:t>
            </w:r>
          </w:p>
        </w:tc>
        <w:tc>
          <w:tcPr>
            <w:tcW w:w="709" w:type="dxa"/>
            <w:vAlign w:val="center"/>
          </w:tcPr>
          <w:p w:rsidR="005C754A" w:rsidRPr="00C70748" w:rsidRDefault="005C754A" w:rsidP="009563D8">
            <w:pPr>
              <w:spacing w:after="0" w:line="240" w:lineRule="auto"/>
              <w:jc w:val="center"/>
              <w:rPr>
                <w:rFonts w:ascii="Times New Roman" w:hAnsi="Times New Roman"/>
                <w:sz w:val="14"/>
                <w:szCs w:val="14"/>
              </w:rPr>
            </w:pPr>
            <w:r w:rsidRPr="00C70748">
              <w:rPr>
                <w:rFonts w:ascii="Times New Roman" w:hAnsi="Times New Roman"/>
                <w:sz w:val="14"/>
                <w:szCs w:val="14"/>
              </w:rPr>
              <w:t>-</w:t>
            </w:r>
          </w:p>
        </w:tc>
        <w:tc>
          <w:tcPr>
            <w:tcW w:w="851" w:type="dxa"/>
            <w:vAlign w:val="center"/>
          </w:tcPr>
          <w:p w:rsidR="005C754A" w:rsidRPr="00C70748" w:rsidRDefault="00C70748" w:rsidP="009563D8">
            <w:pPr>
              <w:spacing w:after="0" w:line="240" w:lineRule="auto"/>
              <w:jc w:val="center"/>
              <w:rPr>
                <w:rFonts w:ascii="Times New Roman" w:hAnsi="Times New Roman"/>
                <w:sz w:val="14"/>
                <w:szCs w:val="14"/>
              </w:rPr>
            </w:pPr>
            <w:r w:rsidRPr="00C70748">
              <w:rPr>
                <w:rFonts w:ascii="Times New Roman" w:hAnsi="Times New Roman"/>
                <w:sz w:val="14"/>
                <w:szCs w:val="14"/>
              </w:rPr>
              <w:t>8 358,4</w:t>
            </w:r>
          </w:p>
        </w:tc>
        <w:tc>
          <w:tcPr>
            <w:tcW w:w="850" w:type="dxa"/>
            <w:vAlign w:val="center"/>
          </w:tcPr>
          <w:p w:rsidR="005C754A" w:rsidRPr="00C70748" w:rsidRDefault="00C70748" w:rsidP="009563D8">
            <w:pPr>
              <w:spacing w:after="0" w:line="240" w:lineRule="auto"/>
              <w:jc w:val="center"/>
              <w:rPr>
                <w:rFonts w:ascii="Times New Roman" w:hAnsi="Times New Roman"/>
                <w:sz w:val="14"/>
                <w:szCs w:val="14"/>
              </w:rPr>
            </w:pPr>
            <w:r w:rsidRPr="00C70748">
              <w:rPr>
                <w:rFonts w:ascii="Times New Roman" w:hAnsi="Times New Roman"/>
                <w:sz w:val="14"/>
                <w:szCs w:val="14"/>
              </w:rPr>
              <w:t>16 448,0</w:t>
            </w:r>
          </w:p>
        </w:tc>
      </w:tr>
      <w:tr w:rsidR="009563D8" w:rsidRPr="00DE4F83" w:rsidTr="009D2956">
        <w:tc>
          <w:tcPr>
            <w:tcW w:w="567" w:type="dxa"/>
          </w:tcPr>
          <w:p w:rsidR="008D43FC" w:rsidRPr="004E1840" w:rsidRDefault="008D43FC" w:rsidP="009563D8">
            <w:pPr>
              <w:spacing w:after="0" w:line="240" w:lineRule="auto"/>
              <w:jc w:val="center"/>
              <w:rPr>
                <w:rFonts w:ascii="Times New Roman" w:hAnsi="Times New Roman"/>
                <w:b/>
                <w:sz w:val="14"/>
                <w:szCs w:val="14"/>
              </w:rPr>
            </w:pPr>
          </w:p>
        </w:tc>
        <w:tc>
          <w:tcPr>
            <w:tcW w:w="2552" w:type="dxa"/>
          </w:tcPr>
          <w:p w:rsidR="008D43FC" w:rsidRPr="004E1840" w:rsidRDefault="008D43FC" w:rsidP="009563D8">
            <w:pPr>
              <w:spacing w:after="0" w:line="240" w:lineRule="auto"/>
              <w:jc w:val="center"/>
              <w:rPr>
                <w:rFonts w:ascii="Times New Roman" w:hAnsi="Times New Roman"/>
                <w:b/>
                <w:sz w:val="14"/>
                <w:szCs w:val="14"/>
              </w:rPr>
            </w:pPr>
            <w:r w:rsidRPr="004E1840">
              <w:rPr>
                <w:rFonts w:ascii="Times New Roman" w:hAnsi="Times New Roman"/>
                <w:b/>
                <w:sz w:val="14"/>
                <w:szCs w:val="14"/>
              </w:rPr>
              <w:t>Итого:</w:t>
            </w:r>
          </w:p>
        </w:tc>
        <w:tc>
          <w:tcPr>
            <w:tcW w:w="1134" w:type="dxa"/>
            <w:vAlign w:val="center"/>
          </w:tcPr>
          <w:p w:rsidR="008D43FC" w:rsidRPr="00103C80" w:rsidRDefault="00103C80" w:rsidP="009563D8">
            <w:pPr>
              <w:spacing w:after="0" w:line="240" w:lineRule="auto"/>
              <w:jc w:val="center"/>
              <w:rPr>
                <w:rFonts w:ascii="Times New Roman" w:hAnsi="Times New Roman"/>
                <w:b/>
                <w:sz w:val="14"/>
                <w:szCs w:val="14"/>
              </w:rPr>
            </w:pPr>
            <w:r>
              <w:rPr>
                <w:rFonts w:ascii="Times New Roman" w:hAnsi="Times New Roman"/>
                <w:b/>
                <w:sz w:val="14"/>
                <w:szCs w:val="14"/>
              </w:rPr>
              <w:t>552 151,7</w:t>
            </w:r>
          </w:p>
        </w:tc>
        <w:tc>
          <w:tcPr>
            <w:tcW w:w="567" w:type="dxa"/>
            <w:vAlign w:val="center"/>
          </w:tcPr>
          <w:p w:rsidR="008D43FC" w:rsidRPr="00103C80" w:rsidRDefault="009563D8" w:rsidP="009563D8">
            <w:pPr>
              <w:spacing w:after="0" w:line="240" w:lineRule="auto"/>
              <w:jc w:val="center"/>
              <w:rPr>
                <w:rFonts w:ascii="Times New Roman" w:hAnsi="Times New Roman"/>
                <w:b/>
                <w:sz w:val="14"/>
                <w:szCs w:val="14"/>
              </w:rPr>
            </w:pPr>
            <w:r w:rsidRPr="00103C80">
              <w:rPr>
                <w:rFonts w:ascii="Times New Roman" w:hAnsi="Times New Roman"/>
                <w:b/>
                <w:sz w:val="14"/>
                <w:szCs w:val="14"/>
              </w:rPr>
              <w:t>100,0</w:t>
            </w:r>
          </w:p>
        </w:tc>
        <w:tc>
          <w:tcPr>
            <w:tcW w:w="992" w:type="dxa"/>
            <w:vAlign w:val="center"/>
          </w:tcPr>
          <w:p w:rsidR="008D43FC" w:rsidRPr="003F588F" w:rsidRDefault="003F588F" w:rsidP="009563D8">
            <w:pPr>
              <w:spacing w:after="0" w:line="240" w:lineRule="auto"/>
              <w:jc w:val="center"/>
              <w:rPr>
                <w:rFonts w:ascii="Times New Roman" w:hAnsi="Times New Roman"/>
                <w:b/>
                <w:sz w:val="14"/>
                <w:szCs w:val="14"/>
              </w:rPr>
            </w:pPr>
            <w:r w:rsidRPr="003F588F">
              <w:rPr>
                <w:rFonts w:ascii="Times New Roman" w:hAnsi="Times New Roman"/>
                <w:b/>
                <w:sz w:val="14"/>
                <w:szCs w:val="14"/>
              </w:rPr>
              <w:t>616 089,9</w:t>
            </w:r>
          </w:p>
        </w:tc>
        <w:tc>
          <w:tcPr>
            <w:tcW w:w="567" w:type="dxa"/>
            <w:vAlign w:val="center"/>
          </w:tcPr>
          <w:p w:rsidR="008D43FC" w:rsidRPr="003F588F" w:rsidRDefault="009563D8" w:rsidP="009563D8">
            <w:pPr>
              <w:spacing w:after="0" w:line="240" w:lineRule="auto"/>
              <w:jc w:val="center"/>
              <w:rPr>
                <w:rFonts w:ascii="Times New Roman" w:hAnsi="Times New Roman"/>
                <w:b/>
                <w:sz w:val="14"/>
                <w:szCs w:val="14"/>
              </w:rPr>
            </w:pPr>
            <w:r w:rsidRPr="003F588F">
              <w:rPr>
                <w:rFonts w:ascii="Times New Roman" w:hAnsi="Times New Roman"/>
                <w:b/>
                <w:sz w:val="14"/>
                <w:szCs w:val="14"/>
              </w:rPr>
              <w:t>100,0</w:t>
            </w:r>
          </w:p>
        </w:tc>
        <w:tc>
          <w:tcPr>
            <w:tcW w:w="992" w:type="dxa"/>
            <w:vAlign w:val="center"/>
          </w:tcPr>
          <w:p w:rsidR="008D43FC" w:rsidRPr="003327ED" w:rsidRDefault="006E22CA" w:rsidP="009563D8">
            <w:pPr>
              <w:spacing w:after="0" w:line="240" w:lineRule="auto"/>
              <w:jc w:val="center"/>
              <w:rPr>
                <w:rFonts w:ascii="Times New Roman" w:hAnsi="Times New Roman"/>
                <w:b/>
                <w:sz w:val="14"/>
                <w:szCs w:val="14"/>
              </w:rPr>
            </w:pPr>
            <w:r>
              <w:rPr>
                <w:rFonts w:ascii="Times New Roman" w:hAnsi="Times New Roman"/>
                <w:b/>
                <w:sz w:val="14"/>
                <w:szCs w:val="14"/>
              </w:rPr>
              <w:t xml:space="preserve">+ </w:t>
            </w:r>
            <w:r w:rsidR="003327ED" w:rsidRPr="003327ED">
              <w:rPr>
                <w:rFonts w:ascii="Times New Roman" w:hAnsi="Times New Roman"/>
                <w:b/>
                <w:sz w:val="14"/>
                <w:szCs w:val="14"/>
              </w:rPr>
              <w:t xml:space="preserve"> 63 938,2</w:t>
            </w:r>
          </w:p>
        </w:tc>
        <w:tc>
          <w:tcPr>
            <w:tcW w:w="709" w:type="dxa"/>
            <w:vAlign w:val="center"/>
          </w:tcPr>
          <w:p w:rsidR="008D43FC" w:rsidRPr="003327ED" w:rsidRDefault="003327ED" w:rsidP="003327ED">
            <w:pPr>
              <w:spacing w:after="0" w:line="240" w:lineRule="auto"/>
              <w:jc w:val="center"/>
              <w:rPr>
                <w:rFonts w:ascii="Times New Roman" w:hAnsi="Times New Roman"/>
                <w:b/>
                <w:sz w:val="14"/>
                <w:szCs w:val="14"/>
              </w:rPr>
            </w:pPr>
            <w:r>
              <w:rPr>
                <w:rFonts w:ascii="Times New Roman" w:hAnsi="Times New Roman"/>
                <w:b/>
                <w:sz w:val="14"/>
                <w:szCs w:val="14"/>
              </w:rPr>
              <w:t>11,6</w:t>
            </w:r>
          </w:p>
        </w:tc>
        <w:tc>
          <w:tcPr>
            <w:tcW w:w="851" w:type="dxa"/>
            <w:vAlign w:val="center"/>
          </w:tcPr>
          <w:p w:rsidR="008D43FC" w:rsidRPr="00505549" w:rsidRDefault="00505549" w:rsidP="009563D8">
            <w:pPr>
              <w:spacing w:after="0" w:line="240" w:lineRule="auto"/>
              <w:jc w:val="center"/>
              <w:rPr>
                <w:rFonts w:ascii="Times New Roman" w:hAnsi="Times New Roman"/>
                <w:b/>
                <w:sz w:val="14"/>
                <w:szCs w:val="14"/>
              </w:rPr>
            </w:pPr>
            <w:r w:rsidRPr="00505549">
              <w:rPr>
                <w:rFonts w:ascii="Times New Roman" w:hAnsi="Times New Roman"/>
                <w:b/>
                <w:sz w:val="14"/>
                <w:szCs w:val="14"/>
              </w:rPr>
              <w:t>634 413,9</w:t>
            </w:r>
          </w:p>
        </w:tc>
        <w:tc>
          <w:tcPr>
            <w:tcW w:w="850" w:type="dxa"/>
            <w:vAlign w:val="center"/>
          </w:tcPr>
          <w:p w:rsidR="008D43FC" w:rsidRPr="00505549" w:rsidRDefault="00505549" w:rsidP="009563D8">
            <w:pPr>
              <w:spacing w:after="0" w:line="240" w:lineRule="auto"/>
              <w:jc w:val="center"/>
              <w:rPr>
                <w:rFonts w:ascii="Times New Roman" w:hAnsi="Times New Roman"/>
                <w:b/>
                <w:sz w:val="14"/>
                <w:szCs w:val="14"/>
              </w:rPr>
            </w:pPr>
            <w:r w:rsidRPr="00505549">
              <w:rPr>
                <w:rFonts w:ascii="Times New Roman" w:hAnsi="Times New Roman"/>
                <w:b/>
                <w:sz w:val="14"/>
                <w:szCs w:val="14"/>
              </w:rPr>
              <w:t>605 109,2</w:t>
            </w:r>
          </w:p>
        </w:tc>
      </w:tr>
    </w:tbl>
    <w:p w:rsidR="006E22CA" w:rsidRDefault="00FC3D46" w:rsidP="005349EF">
      <w:pPr>
        <w:pStyle w:val="a0"/>
        <w:tabs>
          <w:tab w:val="clear" w:pos="708"/>
          <w:tab w:val="left" w:pos="567"/>
        </w:tabs>
        <w:ind w:left="1"/>
        <w:jc w:val="both"/>
      </w:pPr>
      <w:r w:rsidRPr="006E22CA">
        <w:rPr>
          <w:color w:val="auto"/>
        </w:rPr>
        <w:lastRenderedPageBreak/>
        <w:tab/>
      </w:r>
      <w:r w:rsidR="005349EF">
        <w:rPr>
          <w:color w:val="auto"/>
        </w:rPr>
        <w:tab/>
      </w:r>
      <w:r w:rsidR="006E22CA" w:rsidRPr="006E22CA">
        <w:rPr>
          <w:color w:val="auto"/>
        </w:rPr>
        <w:t xml:space="preserve">Из </w:t>
      </w:r>
      <w:r w:rsidR="006E22CA" w:rsidRPr="006E22CA">
        <w:rPr>
          <w:b/>
          <w:i/>
          <w:color w:val="auto"/>
        </w:rPr>
        <w:t xml:space="preserve">Таблицы № </w:t>
      </w:r>
      <w:r w:rsidR="009C755E">
        <w:rPr>
          <w:b/>
          <w:i/>
          <w:color w:val="auto"/>
        </w:rPr>
        <w:t>13</w:t>
      </w:r>
      <w:r w:rsidR="006E22CA" w:rsidRPr="006E22CA">
        <w:rPr>
          <w:b/>
          <w:i/>
          <w:color w:val="auto"/>
        </w:rPr>
        <w:t xml:space="preserve"> </w:t>
      </w:r>
      <w:r w:rsidR="006E22CA" w:rsidRPr="006E22CA">
        <w:rPr>
          <w:color w:val="auto"/>
        </w:rPr>
        <w:t>видно, что</w:t>
      </w:r>
      <w:r w:rsidR="009C755E">
        <w:rPr>
          <w:color w:val="auto"/>
        </w:rPr>
        <w:t xml:space="preserve"> </w:t>
      </w:r>
      <w:r w:rsidR="006E22CA" w:rsidRPr="006E22CA">
        <w:t xml:space="preserve">проектом Решения о бюджете на 2023 год по сравнению с показателями бюджета на 2022 год </w:t>
      </w:r>
      <w:r w:rsidR="006E22CA">
        <w:t xml:space="preserve"> предусмотрено увеличение бюджетных ассигнований на общую сумму 63 938,2 тыс. руб.</w:t>
      </w:r>
      <w:r w:rsidR="00564CE9">
        <w:t xml:space="preserve"> или на 11,6 %, из них по видам расходов:</w:t>
      </w:r>
    </w:p>
    <w:p w:rsidR="00564CE9" w:rsidRDefault="00564CE9" w:rsidP="00076BA3">
      <w:pPr>
        <w:pStyle w:val="a0"/>
        <w:tabs>
          <w:tab w:val="clear" w:pos="708"/>
          <w:tab w:val="left" w:pos="567"/>
        </w:tabs>
        <w:ind w:left="1"/>
        <w:jc w:val="both"/>
      </w:pPr>
      <w:r>
        <w:rPr>
          <w:color w:val="auto"/>
        </w:rPr>
        <w:tab/>
        <w:t xml:space="preserve">- 100 </w:t>
      </w:r>
      <w:r w:rsidRPr="00564CE9">
        <w:rPr>
          <w:color w:val="auto"/>
        </w:rPr>
        <w:t>«</w:t>
      </w:r>
      <w:r w:rsidRPr="00564CE9">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t>» на 10 778,3 тыс. руб. (6,1 %);</w:t>
      </w:r>
    </w:p>
    <w:p w:rsidR="00564CE9" w:rsidRDefault="00564CE9" w:rsidP="00076BA3">
      <w:pPr>
        <w:pStyle w:val="a0"/>
        <w:tabs>
          <w:tab w:val="clear" w:pos="708"/>
          <w:tab w:val="left" w:pos="567"/>
        </w:tabs>
        <w:ind w:left="1"/>
        <w:jc w:val="both"/>
      </w:pPr>
      <w:r>
        <w:rPr>
          <w:color w:val="auto"/>
        </w:rPr>
        <w:tab/>
        <w:t>- 600 «</w:t>
      </w:r>
      <w:r w:rsidRPr="00564CE9">
        <w:t>Предоставление субсидий бюджетным, автономным учреждениям и иным некоммерческим организациям</w:t>
      </w:r>
      <w:r>
        <w:t>» на 104 996,3 тыс. руб. (56,0 %).</w:t>
      </w:r>
    </w:p>
    <w:p w:rsidR="00564CE9" w:rsidRDefault="00564CE9" w:rsidP="00076BA3">
      <w:pPr>
        <w:pStyle w:val="a0"/>
        <w:tabs>
          <w:tab w:val="clear" w:pos="708"/>
          <w:tab w:val="left" w:pos="567"/>
        </w:tabs>
        <w:ind w:left="1"/>
        <w:jc w:val="both"/>
        <w:rPr>
          <w:color w:val="auto"/>
        </w:rPr>
      </w:pPr>
      <w:r>
        <w:rPr>
          <w:color w:val="auto"/>
        </w:rPr>
        <w:tab/>
        <w:t>Снижение бюджетных ассигнований наблюдается по следующим видам расходов:</w:t>
      </w:r>
    </w:p>
    <w:p w:rsidR="00564CE9" w:rsidRDefault="00564CE9" w:rsidP="00076BA3">
      <w:pPr>
        <w:pStyle w:val="a0"/>
        <w:tabs>
          <w:tab w:val="clear" w:pos="708"/>
          <w:tab w:val="left" w:pos="567"/>
        </w:tabs>
        <w:ind w:left="1"/>
        <w:jc w:val="both"/>
      </w:pPr>
      <w:r>
        <w:rPr>
          <w:color w:val="auto"/>
        </w:rPr>
        <w:tab/>
        <w:t xml:space="preserve">- 200 </w:t>
      </w:r>
      <w:r w:rsidRPr="00564CE9">
        <w:rPr>
          <w:color w:val="auto"/>
        </w:rPr>
        <w:t>«</w:t>
      </w:r>
      <w:r w:rsidRPr="00564CE9">
        <w:t>Закупка товаров, работ и услуг для государственных (муниципальных) нужд</w:t>
      </w:r>
      <w:r>
        <w:t>» на 16 350,2 тыс. руб. (14,3 %);</w:t>
      </w:r>
    </w:p>
    <w:p w:rsidR="00564CE9" w:rsidRDefault="00564CE9" w:rsidP="00076BA3">
      <w:pPr>
        <w:pStyle w:val="a0"/>
        <w:tabs>
          <w:tab w:val="clear" w:pos="708"/>
          <w:tab w:val="left" w:pos="567"/>
        </w:tabs>
        <w:ind w:left="1"/>
        <w:jc w:val="both"/>
      </w:pPr>
      <w:r>
        <w:tab/>
        <w:t>- 300 «</w:t>
      </w:r>
      <w:r w:rsidRPr="00564CE9">
        <w:t>Социальное обеспечение и иные выплаты населению</w:t>
      </w:r>
      <w:r>
        <w:t>» на 406,4 тыс. руб.           (4,7 %);</w:t>
      </w:r>
    </w:p>
    <w:p w:rsidR="00564CE9" w:rsidRDefault="00564CE9" w:rsidP="00076BA3">
      <w:pPr>
        <w:pStyle w:val="a0"/>
        <w:tabs>
          <w:tab w:val="clear" w:pos="708"/>
          <w:tab w:val="left" w:pos="567"/>
        </w:tabs>
        <w:ind w:left="1"/>
        <w:jc w:val="both"/>
      </w:pPr>
      <w:r>
        <w:tab/>
      </w:r>
      <w:r w:rsidRPr="00564CE9">
        <w:t xml:space="preserve">- </w:t>
      </w:r>
      <w:r>
        <w:t>400 «</w:t>
      </w:r>
      <w:r w:rsidRPr="00564CE9">
        <w:t>Бюджетные инвестиции в объекты капитального строительства государственной (муниципальной) собственности</w:t>
      </w:r>
      <w:r>
        <w:t>» на 34 221,0 тыс. руб. (57,6 %);</w:t>
      </w:r>
    </w:p>
    <w:p w:rsidR="00564CE9" w:rsidRDefault="00564CE9" w:rsidP="00076BA3">
      <w:pPr>
        <w:pStyle w:val="a0"/>
        <w:tabs>
          <w:tab w:val="clear" w:pos="708"/>
          <w:tab w:val="left" w:pos="567"/>
        </w:tabs>
        <w:ind w:left="1"/>
        <w:jc w:val="both"/>
      </w:pPr>
      <w:r>
        <w:tab/>
        <w:t xml:space="preserve">- 700 </w:t>
      </w:r>
      <w:r w:rsidRPr="00564CE9">
        <w:t>«Обслуживание государственного (муниципального) долга</w:t>
      </w:r>
      <w:r>
        <w:t>» на 816,1 тыс. руб. (30,4 %);</w:t>
      </w:r>
    </w:p>
    <w:p w:rsidR="00564CE9" w:rsidRPr="00564CE9" w:rsidRDefault="00564CE9" w:rsidP="00076BA3">
      <w:pPr>
        <w:pStyle w:val="a0"/>
        <w:tabs>
          <w:tab w:val="clear" w:pos="708"/>
          <w:tab w:val="left" w:pos="567"/>
        </w:tabs>
        <w:ind w:left="1"/>
        <w:jc w:val="both"/>
      </w:pPr>
      <w:r>
        <w:tab/>
        <w:t>- 800 «</w:t>
      </w:r>
      <w:r w:rsidRPr="00564CE9">
        <w:t>Иные бюджетные ассигнования»</w:t>
      </w:r>
      <w:r>
        <w:t xml:space="preserve"> на 42,9 тыс. руб. (2,2 %).</w:t>
      </w:r>
    </w:p>
    <w:p w:rsidR="00FC3D46" w:rsidRPr="00564CE9" w:rsidRDefault="00FC3D46" w:rsidP="00B346ED">
      <w:pPr>
        <w:pStyle w:val="a0"/>
        <w:tabs>
          <w:tab w:val="clear" w:pos="708"/>
          <w:tab w:val="left" w:pos="567"/>
        </w:tabs>
        <w:jc w:val="both"/>
        <w:rPr>
          <w:color w:val="auto"/>
        </w:rPr>
      </w:pPr>
      <w:r w:rsidRPr="00564CE9">
        <w:rPr>
          <w:color w:val="auto"/>
        </w:rPr>
        <w:tab/>
        <w:t xml:space="preserve">Основной объем бюджетных обязательств </w:t>
      </w:r>
      <w:r w:rsidR="00564CE9" w:rsidRPr="00564CE9">
        <w:rPr>
          <w:color w:val="auto"/>
        </w:rPr>
        <w:t>муниципального образования «</w:t>
      </w:r>
      <w:proofErr w:type="spellStart"/>
      <w:r w:rsidR="00B346ED" w:rsidRPr="00564CE9">
        <w:t>Глазовский</w:t>
      </w:r>
      <w:proofErr w:type="spellEnd"/>
      <w:r w:rsidR="00B346ED" w:rsidRPr="00564CE9">
        <w:t xml:space="preserve"> район</w:t>
      </w:r>
      <w:r w:rsidR="00564CE9" w:rsidRPr="00564CE9">
        <w:t xml:space="preserve">» </w:t>
      </w:r>
      <w:r w:rsidRPr="00564CE9">
        <w:rPr>
          <w:color w:val="auto"/>
        </w:rPr>
        <w:t>в 202</w:t>
      </w:r>
      <w:r w:rsidR="00564CE9" w:rsidRPr="00564CE9">
        <w:rPr>
          <w:color w:val="auto"/>
        </w:rPr>
        <w:t>3</w:t>
      </w:r>
      <w:r w:rsidRPr="00564CE9">
        <w:rPr>
          <w:color w:val="auto"/>
        </w:rPr>
        <w:t xml:space="preserve"> году будет исполняться за счет ассигнований, запланированных по видам расходов:</w:t>
      </w:r>
    </w:p>
    <w:p w:rsidR="00FC3D46" w:rsidRPr="00564CE9" w:rsidRDefault="00FC3D46" w:rsidP="00FC3D46">
      <w:pPr>
        <w:pStyle w:val="a0"/>
        <w:tabs>
          <w:tab w:val="clear" w:pos="708"/>
          <w:tab w:val="left" w:pos="0"/>
          <w:tab w:val="left" w:pos="567"/>
        </w:tabs>
        <w:ind w:left="1"/>
        <w:jc w:val="both"/>
        <w:rPr>
          <w:color w:val="auto"/>
        </w:rPr>
      </w:pPr>
      <w:r w:rsidRPr="00564CE9">
        <w:rPr>
          <w:color w:val="auto"/>
        </w:rPr>
        <w:tab/>
        <w:t>-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w:t>
      </w:r>
      <w:r w:rsidR="00E81D88" w:rsidRPr="00564CE9">
        <w:rPr>
          <w:color w:val="auto"/>
        </w:rPr>
        <w:t>енными внебюджетными фондами – 3</w:t>
      </w:r>
      <w:r w:rsidR="00564CE9" w:rsidRPr="00564CE9">
        <w:rPr>
          <w:color w:val="auto"/>
        </w:rPr>
        <w:t>0,6</w:t>
      </w:r>
      <w:r w:rsidRPr="00564CE9">
        <w:rPr>
          <w:color w:val="auto"/>
        </w:rPr>
        <w:t xml:space="preserve"> %;</w:t>
      </w:r>
    </w:p>
    <w:p w:rsidR="00FC3D46" w:rsidRPr="003E30EF" w:rsidRDefault="00FC3D46" w:rsidP="00FC3D46">
      <w:pPr>
        <w:pStyle w:val="a0"/>
        <w:tabs>
          <w:tab w:val="clear" w:pos="708"/>
          <w:tab w:val="left" w:pos="0"/>
          <w:tab w:val="left" w:pos="567"/>
        </w:tabs>
        <w:ind w:left="1"/>
        <w:jc w:val="both"/>
        <w:rPr>
          <w:color w:val="auto"/>
        </w:rPr>
      </w:pPr>
      <w:r w:rsidRPr="003E30EF">
        <w:rPr>
          <w:color w:val="auto"/>
        </w:rPr>
        <w:tab/>
        <w:t xml:space="preserve">- предоставление субсидий бюджетным, автономным учреждениям и иным некоммерческим организациям» - </w:t>
      </w:r>
      <w:r w:rsidR="003E30EF" w:rsidRPr="003E30EF">
        <w:rPr>
          <w:color w:val="auto"/>
        </w:rPr>
        <w:t>47,5</w:t>
      </w:r>
      <w:r w:rsidRPr="003E30EF">
        <w:rPr>
          <w:color w:val="auto"/>
        </w:rPr>
        <w:t xml:space="preserve"> %;</w:t>
      </w:r>
    </w:p>
    <w:p w:rsidR="00FC3D46" w:rsidRPr="00564CE9" w:rsidRDefault="00FC3D46" w:rsidP="00FC3D46">
      <w:pPr>
        <w:pStyle w:val="a0"/>
        <w:tabs>
          <w:tab w:val="clear" w:pos="708"/>
          <w:tab w:val="left" w:pos="0"/>
          <w:tab w:val="left" w:pos="567"/>
        </w:tabs>
        <w:ind w:left="1"/>
        <w:jc w:val="both"/>
        <w:rPr>
          <w:color w:val="auto"/>
        </w:rPr>
      </w:pPr>
      <w:r w:rsidRPr="00564CE9">
        <w:rPr>
          <w:color w:val="auto"/>
        </w:rPr>
        <w:tab/>
        <w:t>- закупка товаров, работ и услуг для государственных (муниципальных) нужд</w:t>
      </w:r>
      <w:r w:rsidR="009B36E7">
        <w:rPr>
          <w:color w:val="auto"/>
        </w:rPr>
        <w:t xml:space="preserve"> </w:t>
      </w:r>
      <w:r w:rsidRPr="00564CE9">
        <w:rPr>
          <w:color w:val="auto"/>
        </w:rPr>
        <w:t>–</w:t>
      </w:r>
      <w:r w:rsidR="009B36E7">
        <w:rPr>
          <w:color w:val="auto"/>
        </w:rPr>
        <w:t xml:space="preserve">        </w:t>
      </w:r>
      <w:r w:rsidR="00564CE9">
        <w:rPr>
          <w:color w:val="auto"/>
        </w:rPr>
        <w:t xml:space="preserve">15,9 </w:t>
      </w:r>
      <w:r w:rsidRPr="00564CE9">
        <w:rPr>
          <w:color w:val="auto"/>
        </w:rPr>
        <w:t>%.</w:t>
      </w:r>
    </w:p>
    <w:p w:rsidR="00722CCB" w:rsidRDefault="00722CCB" w:rsidP="00722CCB">
      <w:pPr>
        <w:pStyle w:val="a0"/>
        <w:ind w:firstLine="567"/>
        <w:jc w:val="both"/>
        <w:rPr>
          <w:color w:val="auto"/>
        </w:rPr>
      </w:pPr>
      <w:r w:rsidRPr="003E30EF">
        <w:rPr>
          <w:color w:val="auto"/>
        </w:rPr>
        <w:t xml:space="preserve">Формирование расходной части проекта бюджета </w:t>
      </w:r>
      <w:r w:rsidR="003E30EF" w:rsidRPr="003E30EF">
        <w:rPr>
          <w:color w:val="auto"/>
        </w:rPr>
        <w:t xml:space="preserve"> муниципального образования «</w:t>
      </w:r>
      <w:proofErr w:type="spellStart"/>
      <w:r w:rsidR="00C270BA" w:rsidRPr="003E30EF">
        <w:t>Глазовский</w:t>
      </w:r>
      <w:proofErr w:type="spellEnd"/>
      <w:r w:rsidR="00C270BA" w:rsidRPr="003E30EF">
        <w:t xml:space="preserve"> район</w:t>
      </w:r>
      <w:r w:rsidR="003E30EF" w:rsidRPr="003E30EF">
        <w:t xml:space="preserve">» </w:t>
      </w:r>
      <w:r w:rsidRPr="003E30EF">
        <w:rPr>
          <w:color w:val="auto"/>
        </w:rPr>
        <w:t>на 202</w:t>
      </w:r>
      <w:r w:rsidR="003E30EF" w:rsidRPr="003E30EF">
        <w:rPr>
          <w:color w:val="auto"/>
        </w:rPr>
        <w:t>3</w:t>
      </w:r>
      <w:r w:rsidR="00C270BA" w:rsidRPr="003E30EF">
        <w:rPr>
          <w:color w:val="auto"/>
        </w:rPr>
        <w:t xml:space="preserve"> год и на плановый период 202</w:t>
      </w:r>
      <w:r w:rsidR="003E30EF" w:rsidRPr="003E30EF">
        <w:rPr>
          <w:color w:val="auto"/>
        </w:rPr>
        <w:t>4</w:t>
      </w:r>
      <w:r w:rsidRPr="003E30EF">
        <w:rPr>
          <w:color w:val="auto"/>
        </w:rPr>
        <w:t xml:space="preserve"> и 202</w:t>
      </w:r>
      <w:r w:rsidR="003E30EF" w:rsidRPr="003E30EF">
        <w:rPr>
          <w:color w:val="auto"/>
        </w:rPr>
        <w:t xml:space="preserve">5 </w:t>
      </w:r>
      <w:r w:rsidRPr="003E30EF">
        <w:rPr>
          <w:color w:val="auto"/>
        </w:rPr>
        <w:t xml:space="preserve">годов осуществлялось на основе данных реестра расходных обязательств </w:t>
      </w:r>
      <w:proofErr w:type="spellStart"/>
      <w:r w:rsidRPr="003E30EF">
        <w:rPr>
          <w:color w:val="auto"/>
        </w:rPr>
        <w:t>Глазовского</w:t>
      </w:r>
      <w:proofErr w:type="spellEnd"/>
      <w:r w:rsidRPr="003E30EF">
        <w:rPr>
          <w:color w:val="auto"/>
        </w:rPr>
        <w:t xml:space="preserve"> района.</w:t>
      </w:r>
    </w:p>
    <w:p w:rsidR="004131DA" w:rsidRDefault="004131DA" w:rsidP="00722CCB">
      <w:pPr>
        <w:pStyle w:val="a0"/>
        <w:ind w:firstLine="567"/>
        <w:jc w:val="both"/>
        <w:rPr>
          <w:b/>
          <w:color w:val="auto"/>
        </w:rPr>
      </w:pPr>
      <w:r w:rsidRPr="004131DA">
        <w:rPr>
          <w:b/>
          <w:color w:val="auto"/>
        </w:rPr>
        <w:t>5.</w:t>
      </w:r>
      <w:r w:rsidR="00B521AB">
        <w:rPr>
          <w:b/>
          <w:color w:val="auto"/>
        </w:rPr>
        <w:t>6</w:t>
      </w:r>
      <w:r w:rsidRPr="004131DA">
        <w:rPr>
          <w:b/>
          <w:color w:val="auto"/>
        </w:rPr>
        <w:t>.</w:t>
      </w:r>
      <w:r w:rsidR="000968AE">
        <w:rPr>
          <w:b/>
          <w:color w:val="auto"/>
        </w:rPr>
        <w:t xml:space="preserve"> Субсидии бюджету </w:t>
      </w:r>
      <w:proofErr w:type="spellStart"/>
      <w:r w:rsidR="000968AE">
        <w:rPr>
          <w:b/>
          <w:color w:val="auto"/>
        </w:rPr>
        <w:t>Глазовского</w:t>
      </w:r>
      <w:proofErr w:type="spellEnd"/>
      <w:r w:rsidR="000968AE">
        <w:rPr>
          <w:b/>
          <w:color w:val="auto"/>
        </w:rPr>
        <w:t xml:space="preserve"> района из бюджета Удмуртской Республики.</w:t>
      </w:r>
    </w:p>
    <w:p w:rsidR="000968AE" w:rsidRDefault="000968AE" w:rsidP="00722CCB">
      <w:pPr>
        <w:pStyle w:val="a0"/>
        <w:ind w:firstLine="567"/>
        <w:jc w:val="both"/>
        <w:rPr>
          <w:color w:val="auto"/>
        </w:rPr>
      </w:pPr>
      <w:r>
        <w:rPr>
          <w:color w:val="auto"/>
        </w:rPr>
        <w:t xml:space="preserve">Проектом Решения о бюджете на 2023 год и на плановый период 2024 и 2025 годов предусмотрены субсидии бюджетам муниципальных образований, предоставляемых из бюджета Удмуртской  Республики в целях </w:t>
      </w:r>
      <w:proofErr w:type="spellStart"/>
      <w:r>
        <w:rPr>
          <w:color w:val="auto"/>
        </w:rPr>
        <w:t>софинансиров</w:t>
      </w:r>
      <w:r w:rsidR="009C755E">
        <w:rPr>
          <w:color w:val="auto"/>
        </w:rPr>
        <w:t>а</w:t>
      </w:r>
      <w:r>
        <w:rPr>
          <w:color w:val="auto"/>
        </w:rPr>
        <w:t>ния</w:t>
      </w:r>
      <w:proofErr w:type="spellEnd"/>
      <w:r>
        <w:rPr>
          <w:color w:val="auto"/>
        </w:rPr>
        <w:t xml:space="preserve"> расходных обязательств, возникающих при выполнении полномочий органов местного самоуправления по решению вопросов местного значения (далее – субсидии).</w:t>
      </w:r>
    </w:p>
    <w:p w:rsidR="004131DA" w:rsidRDefault="000968AE" w:rsidP="00722CCB">
      <w:pPr>
        <w:pStyle w:val="a0"/>
        <w:ind w:firstLine="567"/>
        <w:jc w:val="both"/>
        <w:rPr>
          <w:color w:val="auto"/>
        </w:rPr>
      </w:pPr>
      <w:r>
        <w:rPr>
          <w:color w:val="auto"/>
        </w:rPr>
        <w:t xml:space="preserve">Общий объем субсидий из бюджета Удмуртской Республики бюджету </w:t>
      </w:r>
      <w:proofErr w:type="spellStart"/>
      <w:r>
        <w:rPr>
          <w:color w:val="auto"/>
        </w:rPr>
        <w:t>Глазовского</w:t>
      </w:r>
      <w:proofErr w:type="spellEnd"/>
      <w:r>
        <w:rPr>
          <w:color w:val="auto"/>
        </w:rPr>
        <w:t xml:space="preserve"> района </w:t>
      </w:r>
      <w:r w:rsidR="00666C20">
        <w:rPr>
          <w:color w:val="auto"/>
        </w:rPr>
        <w:t xml:space="preserve">предусмотрен на </w:t>
      </w:r>
      <w:r w:rsidR="00C140DE">
        <w:rPr>
          <w:color w:val="auto"/>
        </w:rPr>
        <w:t xml:space="preserve">2023 год </w:t>
      </w:r>
      <w:r w:rsidR="00666C20">
        <w:rPr>
          <w:color w:val="auto"/>
        </w:rPr>
        <w:t xml:space="preserve">в объеме </w:t>
      </w:r>
      <w:r w:rsidR="00C140DE">
        <w:rPr>
          <w:color w:val="auto"/>
        </w:rPr>
        <w:t>53 805,0</w:t>
      </w:r>
      <w:r w:rsidR="00666C20">
        <w:rPr>
          <w:color w:val="auto"/>
        </w:rPr>
        <w:t xml:space="preserve"> тыс. руб., на </w:t>
      </w:r>
      <w:r w:rsidR="00C140DE">
        <w:rPr>
          <w:color w:val="auto"/>
        </w:rPr>
        <w:t>2024 год</w:t>
      </w:r>
      <w:r w:rsidR="00666C20">
        <w:rPr>
          <w:color w:val="auto"/>
        </w:rPr>
        <w:t xml:space="preserve"> - </w:t>
      </w:r>
      <w:r w:rsidR="00F66085">
        <w:rPr>
          <w:color w:val="auto"/>
        </w:rPr>
        <w:t xml:space="preserve">                  </w:t>
      </w:r>
      <w:r w:rsidR="00C140DE">
        <w:rPr>
          <w:color w:val="auto"/>
        </w:rPr>
        <w:t>60 283,</w:t>
      </w:r>
      <w:r w:rsidR="00F66085">
        <w:rPr>
          <w:color w:val="auto"/>
        </w:rPr>
        <w:t>8</w:t>
      </w:r>
      <w:r w:rsidR="00666C20">
        <w:rPr>
          <w:color w:val="auto"/>
        </w:rPr>
        <w:t xml:space="preserve"> тыс. руб., на </w:t>
      </w:r>
      <w:r w:rsidR="00C140DE">
        <w:rPr>
          <w:color w:val="auto"/>
        </w:rPr>
        <w:t>2025 год</w:t>
      </w:r>
      <w:r w:rsidR="00666C20">
        <w:rPr>
          <w:color w:val="auto"/>
        </w:rPr>
        <w:t xml:space="preserve"> - </w:t>
      </w:r>
      <w:r w:rsidR="00C140DE">
        <w:rPr>
          <w:color w:val="auto"/>
        </w:rPr>
        <w:t xml:space="preserve">21 782,4 </w:t>
      </w:r>
      <w:r w:rsidR="00666C20">
        <w:rPr>
          <w:color w:val="auto"/>
        </w:rPr>
        <w:t>тыс. руб.</w:t>
      </w:r>
    </w:p>
    <w:p w:rsidR="00666C20" w:rsidRDefault="00666C20" w:rsidP="00666C20">
      <w:pPr>
        <w:pStyle w:val="a0"/>
        <w:ind w:firstLine="567"/>
        <w:jc w:val="both"/>
        <w:rPr>
          <w:color w:val="auto"/>
        </w:rPr>
      </w:pPr>
      <w:r>
        <w:rPr>
          <w:color w:val="auto"/>
        </w:rPr>
        <w:t xml:space="preserve">В 2023 году субсидии предлагается направить </w:t>
      </w:r>
      <w:r w:rsidR="007C489B">
        <w:rPr>
          <w:color w:val="auto"/>
        </w:rPr>
        <w:t xml:space="preserve">по 2 ГРБС и </w:t>
      </w:r>
      <w:r>
        <w:rPr>
          <w:color w:val="auto"/>
        </w:rPr>
        <w:t>на следующие расходы:</w:t>
      </w:r>
    </w:p>
    <w:p w:rsidR="007C489B" w:rsidRPr="004860DA" w:rsidRDefault="007C489B" w:rsidP="00666C20">
      <w:pPr>
        <w:pStyle w:val="a0"/>
        <w:ind w:firstLine="567"/>
        <w:jc w:val="both"/>
        <w:rPr>
          <w:i/>
          <w:color w:val="auto"/>
        </w:rPr>
      </w:pPr>
      <w:r w:rsidRPr="004860DA">
        <w:rPr>
          <w:i/>
          <w:color w:val="auto"/>
        </w:rPr>
        <w:t>а)</w:t>
      </w:r>
      <w:r w:rsidR="005349EF">
        <w:rPr>
          <w:i/>
          <w:color w:val="auto"/>
        </w:rPr>
        <w:t xml:space="preserve"> </w:t>
      </w:r>
      <w:r w:rsidR="004860DA" w:rsidRPr="004860DA">
        <w:rPr>
          <w:i/>
          <w:color w:val="auto"/>
        </w:rPr>
        <w:t>п</w:t>
      </w:r>
      <w:r w:rsidRPr="004860DA">
        <w:rPr>
          <w:i/>
          <w:color w:val="auto"/>
        </w:rPr>
        <w:t xml:space="preserve">о Администрации </w:t>
      </w:r>
      <w:proofErr w:type="spellStart"/>
      <w:r w:rsidRPr="004860DA">
        <w:rPr>
          <w:i/>
          <w:color w:val="auto"/>
        </w:rPr>
        <w:t>Глазовского</w:t>
      </w:r>
      <w:proofErr w:type="spellEnd"/>
      <w:r w:rsidRPr="004860DA">
        <w:rPr>
          <w:i/>
          <w:color w:val="auto"/>
        </w:rPr>
        <w:t xml:space="preserve"> района:</w:t>
      </w:r>
    </w:p>
    <w:p w:rsidR="00666C20" w:rsidRDefault="00666C20" w:rsidP="00666C20">
      <w:pPr>
        <w:pStyle w:val="a0"/>
        <w:ind w:firstLine="567"/>
        <w:jc w:val="both"/>
        <w:rPr>
          <w:color w:val="auto"/>
        </w:rPr>
      </w:pPr>
      <w:r>
        <w:rPr>
          <w:color w:val="auto"/>
        </w:rPr>
        <w:t>- на переселение граждан из аварийного жилищного фонда, осуществляемые за счет средств поступивших от Фонда содействия реформированию жилищно-коммунального хозяйства - 24 57</w:t>
      </w:r>
      <w:r w:rsidR="00F66085">
        <w:rPr>
          <w:color w:val="auto"/>
        </w:rPr>
        <w:t>0</w:t>
      </w:r>
      <w:r>
        <w:rPr>
          <w:color w:val="auto"/>
        </w:rPr>
        <w:t>,5 тыс. руб. (раздел, подраздел 0501 «Жилищное хозяйство»</w:t>
      </w:r>
      <w:proofErr w:type="gramStart"/>
      <w:r>
        <w:rPr>
          <w:color w:val="auto"/>
        </w:rPr>
        <w:t>)и</w:t>
      </w:r>
      <w:proofErr w:type="gramEnd"/>
      <w:r>
        <w:rPr>
          <w:color w:val="auto"/>
        </w:rPr>
        <w:t>ли 45,5 % от общего объема субсидий;</w:t>
      </w:r>
    </w:p>
    <w:p w:rsidR="00666C20" w:rsidRDefault="00666C20" w:rsidP="00666C20">
      <w:pPr>
        <w:pStyle w:val="a0"/>
        <w:ind w:firstLine="567"/>
        <w:jc w:val="both"/>
        <w:rPr>
          <w:color w:val="auto"/>
        </w:rPr>
      </w:pPr>
      <w:r>
        <w:rPr>
          <w:color w:val="auto"/>
        </w:rPr>
        <w:t xml:space="preserve">- </w:t>
      </w:r>
      <w:r w:rsidRPr="00666C20">
        <w:rPr>
          <w:color w:val="auto"/>
        </w:rPr>
        <w:t>на обеспечение развития и укрепления материально-технической базы домов культуры в населенных пунктах с числом жителей до 50 тысяч человек</w:t>
      </w:r>
      <w:r w:rsidR="007C489B">
        <w:rPr>
          <w:color w:val="auto"/>
        </w:rPr>
        <w:t xml:space="preserve"> – 693,6 тыс. руб. (раздел, подраздел 0801 «Культура») или 1,3 % от общего объема субсидий;</w:t>
      </w:r>
    </w:p>
    <w:p w:rsidR="007C489B" w:rsidRDefault="007C489B" w:rsidP="007C489B">
      <w:pPr>
        <w:pStyle w:val="a0"/>
        <w:ind w:firstLine="567"/>
        <w:jc w:val="both"/>
        <w:rPr>
          <w:color w:val="auto"/>
        </w:rPr>
      </w:pPr>
      <w:r>
        <w:rPr>
          <w:color w:val="auto"/>
        </w:rPr>
        <w:lastRenderedPageBreak/>
        <w:t>- на проведение комплексных кадастровых работ – 194,3 тыс. руб. (раздел, подраздел 0113 «Другие общегосударственные вопросы»)</w:t>
      </w:r>
      <w:r w:rsidR="00092015">
        <w:rPr>
          <w:color w:val="auto"/>
        </w:rPr>
        <w:t xml:space="preserve"> или 0,4 %от общего объема субсидий;</w:t>
      </w:r>
    </w:p>
    <w:p w:rsidR="00092015" w:rsidRDefault="00092015" w:rsidP="007C489B">
      <w:pPr>
        <w:pStyle w:val="a0"/>
        <w:ind w:firstLine="567"/>
        <w:jc w:val="both"/>
        <w:rPr>
          <w:color w:val="auto"/>
        </w:rPr>
      </w:pPr>
      <w:r>
        <w:rPr>
          <w:color w:val="auto"/>
        </w:rPr>
        <w:t>- на поддержку отрасли культуры – 52,1 тыс. руб. (раздел, подраздел 0801 «Культура») или 0,1 % от общего объема субсидий;</w:t>
      </w:r>
    </w:p>
    <w:p w:rsidR="00092015" w:rsidRDefault="00092015" w:rsidP="007C489B">
      <w:pPr>
        <w:pStyle w:val="a0"/>
        <w:ind w:firstLine="567"/>
        <w:jc w:val="both"/>
        <w:rPr>
          <w:color w:val="auto"/>
        </w:rPr>
      </w:pPr>
      <w:r>
        <w:rPr>
          <w:color w:val="auto"/>
        </w:rPr>
        <w:t>- на реализацию программ формирования современной городской среды –                 11,9 тыс. руб. (раздел, подраздел 0503 «Благоустройство») (менее 0,1 %);</w:t>
      </w:r>
    </w:p>
    <w:p w:rsidR="00092015" w:rsidRDefault="00092015" w:rsidP="007C489B">
      <w:pPr>
        <w:pStyle w:val="a0"/>
        <w:ind w:firstLine="567"/>
        <w:jc w:val="both"/>
        <w:rPr>
          <w:color w:val="auto"/>
        </w:rPr>
      </w:pPr>
      <w:r>
        <w:rPr>
          <w:color w:val="auto"/>
        </w:rPr>
        <w:t xml:space="preserve">- </w:t>
      </w:r>
      <w:r w:rsidRPr="00092015">
        <w:rPr>
          <w:color w:val="auto"/>
        </w:rPr>
        <w:t>на содержание автомобильных дорог местного значения и искусственных сооружений на них, по которым проходят маршруты школьных автобусов</w:t>
      </w:r>
      <w:r>
        <w:rPr>
          <w:color w:val="auto"/>
        </w:rPr>
        <w:t xml:space="preserve"> –                   4 567,1 тыс. руб. (раздел, подраздел 0409 «Дорожное хозяйство (дорожные фонды)) или 8,5 %от общего объема субсидий;</w:t>
      </w:r>
    </w:p>
    <w:p w:rsidR="007C489B" w:rsidRPr="004860DA" w:rsidRDefault="007C489B" w:rsidP="00666C20">
      <w:pPr>
        <w:pStyle w:val="a0"/>
        <w:ind w:firstLine="567"/>
        <w:jc w:val="both"/>
        <w:rPr>
          <w:i/>
          <w:color w:val="auto"/>
        </w:rPr>
      </w:pPr>
      <w:r w:rsidRPr="004860DA">
        <w:rPr>
          <w:i/>
          <w:color w:val="auto"/>
        </w:rPr>
        <w:t>б) по Управлению образования:</w:t>
      </w:r>
    </w:p>
    <w:p w:rsidR="007C489B" w:rsidRDefault="007C489B" w:rsidP="00666C20">
      <w:pPr>
        <w:pStyle w:val="a0"/>
        <w:ind w:firstLine="567"/>
        <w:jc w:val="both"/>
        <w:rPr>
          <w:color w:val="auto"/>
        </w:rPr>
      </w:pPr>
      <w:r>
        <w:rPr>
          <w:color w:val="auto"/>
        </w:rPr>
        <w:t xml:space="preserve">- </w:t>
      </w:r>
      <w:r w:rsidRPr="007C489B">
        <w:rPr>
          <w:color w:val="auto"/>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w:t>
      </w:r>
      <w:proofErr w:type="gramStart"/>
      <w:r w:rsidRPr="007C489B">
        <w:rPr>
          <w:color w:val="auto"/>
        </w:rPr>
        <w:t>организациях</w:t>
      </w:r>
      <w:proofErr w:type="gramEnd"/>
      <w:r>
        <w:rPr>
          <w:color w:val="auto"/>
        </w:rPr>
        <w:t xml:space="preserve"> – 5 714,7 тыс. руб. (раздел, подраздел 0702 «Общее образование»)</w:t>
      </w:r>
      <w:r w:rsidR="00092015">
        <w:rPr>
          <w:color w:val="auto"/>
        </w:rPr>
        <w:t xml:space="preserve"> и</w:t>
      </w:r>
      <w:r>
        <w:rPr>
          <w:color w:val="auto"/>
        </w:rPr>
        <w:t>ли 10,6 %;</w:t>
      </w:r>
    </w:p>
    <w:p w:rsidR="00092015" w:rsidRDefault="00092015" w:rsidP="00092015">
      <w:pPr>
        <w:pStyle w:val="a0"/>
        <w:ind w:firstLine="567"/>
        <w:jc w:val="both"/>
        <w:rPr>
          <w:color w:val="auto"/>
        </w:rPr>
      </w:pPr>
      <w:r>
        <w:rPr>
          <w:color w:val="auto"/>
        </w:rPr>
        <w:t xml:space="preserve">- </w:t>
      </w:r>
      <w:r w:rsidRPr="00092015">
        <w:rPr>
          <w:color w:val="auto"/>
        </w:rPr>
        <w:t>на реализацию мероприятий по модернизации школьных систем образования</w:t>
      </w:r>
      <w:r>
        <w:rPr>
          <w:color w:val="auto"/>
        </w:rPr>
        <w:t xml:space="preserve"> – 17 966,2 тыс. руб. (раздел, подраздел 0702 «Общее образование») или 33,4 %</w:t>
      </w:r>
      <w:r w:rsidR="0096655F">
        <w:rPr>
          <w:color w:val="auto"/>
        </w:rPr>
        <w:t>от общего объема субсидий</w:t>
      </w:r>
      <w:r>
        <w:rPr>
          <w:color w:val="auto"/>
        </w:rPr>
        <w:t>;</w:t>
      </w:r>
    </w:p>
    <w:p w:rsidR="004860DA" w:rsidRDefault="004860DA" w:rsidP="00092015">
      <w:pPr>
        <w:pStyle w:val="a0"/>
        <w:ind w:firstLine="567"/>
        <w:jc w:val="both"/>
        <w:rPr>
          <w:color w:val="auto"/>
        </w:rPr>
      </w:pPr>
      <w:proofErr w:type="gramStart"/>
      <w:r>
        <w:rPr>
          <w:color w:val="auto"/>
        </w:rPr>
        <w:t xml:space="preserve">- </w:t>
      </w:r>
      <w:r w:rsidRPr="004860DA">
        <w:rPr>
          <w:color w:val="auto"/>
        </w:rPr>
        <w:t>на расходы по присмотру и уходу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w:t>
      </w:r>
      <w:r>
        <w:rPr>
          <w:color w:val="auto"/>
        </w:rPr>
        <w:t xml:space="preserve"> – 34</w:t>
      </w:r>
      <w:r w:rsidR="00F66085">
        <w:rPr>
          <w:color w:val="auto"/>
        </w:rPr>
        <w:t>,</w:t>
      </w:r>
      <w:r>
        <w:rPr>
          <w:color w:val="auto"/>
        </w:rPr>
        <w:t>7</w:t>
      </w:r>
      <w:r w:rsidR="00F66085">
        <w:rPr>
          <w:color w:val="auto"/>
        </w:rPr>
        <w:t xml:space="preserve"> </w:t>
      </w:r>
      <w:r>
        <w:rPr>
          <w:color w:val="auto"/>
        </w:rPr>
        <w:t>тыс. руб. (раздел, подраздел: 0702 «Образование», 1004 «Охрана семьи и детства»</w:t>
      </w:r>
      <w:r w:rsidR="0096655F">
        <w:rPr>
          <w:color w:val="auto"/>
        </w:rPr>
        <w:t>) или 0,1 % от общего объема субсидий.</w:t>
      </w:r>
      <w:proofErr w:type="gramEnd"/>
    </w:p>
    <w:p w:rsidR="00092015" w:rsidRDefault="0096655F" w:rsidP="00666C20">
      <w:pPr>
        <w:pStyle w:val="a0"/>
        <w:ind w:firstLine="567"/>
        <w:jc w:val="both"/>
        <w:rPr>
          <w:color w:val="auto"/>
        </w:rPr>
      </w:pPr>
      <w:r>
        <w:rPr>
          <w:color w:val="auto"/>
        </w:rPr>
        <w:t>Расходы по субсидия</w:t>
      </w:r>
      <w:r w:rsidR="00422E16">
        <w:rPr>
          <w:color w:val="auto"/>
        </w:rPr>
        <w:t>м</w:t>
      </w:r>
      <w:r>
        <w:rPr>
          <w:color w:val="auto"/>
        </w:rPr>
        <w:t xml:space="preserve"> из бюджета Удмуртской Республики </w:t>
      </w:r>
      <w:r w:rsidR="00422E16">
        <w:rPr>
          <w:color w:val="auto"/>
        </w:rPr>
        <w:t xml:space="preserve">планируется направить </w:t>
      </w:r>
      <w:proofErr w:type="gramStart"/>
      <w:r w:rsidR="00422E16">
        <w:rPr>
          <w:color w:val="auto"/>
        </w:rPr>
        <w:t>на</w:t>
      </w:r>
      <w:proofErr w:type="gramEnd"/>
      <w:r w:rsidR="00422E16">
        <w:rPr>
          <w:color w:val="auto"/>
        </w:rPr>
        <w:t xml:space="preserve"> реализую муниципальных программ: «Развитие образования и воспитание», «Развитие культуры», «Муниципальное хозяйство», «Муниципальное управление», « Формирование современной городской среды».</w:t>
      </w:r>
    </w:p>
    <w:p w:rsidR="004C1453" w:rsidRDefault="004C1453" w:rsidP="00666C20">
      <w:pPr>
        <w:pStyle w:val="a0"/>
        <w:ind w:firstLine="567"/>
        <w:jc w:val="both"/>
        <w:rPr>
          <w:b/>
          <w:color w:val="auto"/>
        </w:rPr>
      </w:pPr>
      <w:r w:rsidRPr="004C1453">
        <w:rPr>
          <w:b/>
          <w:color w:val="auto"/>
        </w:rPr>
        <w:t>5.</w:t>
      </w:r>
      <w:r w:rsidR="00B521AB">
        <w:rPr>
          <w:b/>
          <w:color w:val="auto"/>
        </w:rPr>
        <w:t>7</w:t>
      </w:r>
      <w:r w:rsidRPr="004C1453">
        <w:rPr>
          <w:b/>
          <w:color w:val="auto"/>
        </w:rPr>
        <w:t>.</w:t>
      </w:r>
      <w:r>
        <w:rPr>
          <w:b/>
          <w:color w:val="auto"/>
        </w:rPr>
        <w:t xml:space="preserve"> Субвенции бюджету </w:t>
      </w:r>
      <w:proofErr w:type="spellStart"/>
      <w:r>
        <w:rPr>
          <w:b/>
          <w:color w:val="auto"/>
        </w:rPr>
        <w:t>Глазовского</w:t>
      </w:r>
      <w:proofErr w:type="spellEnd"/>
      <w:r>
        <w:rPr>
          <w:b/>
          <w:color w:val="auto"/>
        </w:rPr>
        <w:t xml:space="preserve"> района из бюджета Удмуртской Республики.</w:t>
      </w:r>
    </w:p>
    <w:p w:rsidR="00965A75" w:rsidRDefault="00965A75" w:rsidP="00965A75">
      <w:pPr>
        <w:pStyle w:val="a0"/>
        <w:ind w:firstLine="567"/>
        <w:jc w:val="both"/>
        <w:rPr>
          <w:color w:val="auto"/>
        </w:rPr>
      </w:pPr>
      <w:r>
        <w:rPr>
          <w:color w:val="auto"/>
        </w:rPr>
        <w:t>Субвенции на выполнение государственных полномочий (далее – субвенции) предусмотрены на 2023-2025 годы по 15-ти видам на общую сумму на 2023 год -        241 535,3 тыс. руб., на 2024 год - 244 293,9 тыс. руб., на 2025 год - 244 367,9 тыс. руб.</w:t>
      </w:r>
    </w:p>
    <w:p w:rsidR="005D3C73" w:rsidRDefault="005D3C73" w:rsidP="00965A75">
      <w:pPr>
        <w:pStyle w:val="a0"/>
        <w:ind w:firstLine="567"/>
        <w:jc w:val="both"/>
        <w:rPr>
          <w:color w:val="auto"/>
        </w:rPr>
      </w:pPr>
      <w:proofErr w:type="gramStart"/>
      <w:r>
        <w:rPr>
          <w:color w:val="auto"/>
        </w:rPr>
        <w:t>На</w:t>
      </w:r>
      <w:r w:rsidR="00F760CE">
        <w:rPr>
          <w:color w:val="auto"/>
        </w:rPr>
        <w:t xml:space="preserve">ибольший объем субвенций запланирован </w:t>
      </w:r>
      <w:r w:rsidR="00F760CE" w:rsidRPr="00F760CE">
        <w:rPr>
          <w:i/>
          <w:color w:val="auto"/>
        </w:rPr>
        <w:t>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r w:rsidR="00F760CE">
        <w:rPr>
          <w:color w:val="auto"/>
        </w:rPr>
        <w:t>: в 2023 году на общую сумму 185 220,5 тыс. руб. или 76,7 % в общем объеме субвенций, в 2024 году – 185 222,3 тыс. руб. или 75,8</w:t>
      </w:r>
      <w:proofErr w:type="gramEnd"/>
      <w:r w:rsidR="00F760CE">
        <w:rPr>
          <w:color w:val="auto"/>
        </w:rPr>
        <w:t xml:space="preserve"> %, в 2025 году – 185 188,1 тыс. руб. или 75,8 %.</w:t>
      </w:r>
    </w:p>
    <w:p w:rsidR="008A0D4A" w:rsidRDefault="008A0D4A" w:rsidP="00965A75">
      <w:pPr>
        <w:pStyle w:val="a0"/>
        <w:ind w:firstLine="567"/>
        <w:jc w:val="both"/>
        <w:rPr>
          <w:color w:val="auto"/>
        </w:rPr>
      </w:pPr>
      <w:r>
        <w:rPr>
          <w:color w:val="auto"/>
        </w:rPr>
        <w:t xml:space="preserve">Наибольшую сумму всех субвенций предлагается распределить Управлению образования на 2023 год - 238 624,1 тыс. руб. или 98,8 % от общей суммы субвенций, на 2024 год – 241 268,1 тыс. руб. (98,8 %), на 2025 год </w:t>
      </w:r>
      <w:r w:rsidR="009C5AC1">
        <w:rPr>
          <w:color w:val="auto"/>
        </w:rPr>
        <w:t>–241 233,9 тыс. руб. (98,7 %).</w:t>
      </w:r>
    </w:p>
    <w:p w:rsidR="009C5AC1" w:rsidRDefault="009C5AC1" w:rsidP="009C5AC1">
      <w:pPr>
        <w:pStyle w:val="a0"/>
        <w:ind w:firstLine="567"/>
        <w:jc w:val="both"/>
        <w:rPr>
          <w:color w:val="auto"/>
        </w:rPr>
      </w:pPr>
      <w:r>
        <w:rPr>
          <w:color w:val="auto"/>
        </w:rPr>
        <w:t>Субвенции планируется направить на расходы в рамках реализации следующих муниципальных программ: «Развитие образования и воспитание»,</w:t>
      </w:r>
      <w:r w:rsidRPr="00BC22A8">
        <w:rPr>
          <w:color w:val="auto"/>
        </w:rPr>
        <w:t>«Социа</w:t>
      </w:r>
      <w:r>
        <w:rPr>
          <w:color w:val="auto"/>
        </w:rPr>
        <w:t>льная поддержка населения», «Обеспечение безопасности на территории муниципального образования «</w:t>
      </w:r>
      <w:proofErr w:type="spellStart"/>
      <w:r>
        <w:rPr>
          <w:color w:val="auto"/>
        </w:rPr>
        <w:t>Глазовский</w:t>
      </w:r>
      <w:proofErr w:type="spellEnd"/>
      <w:r>
        <w:rPr>
          <w:color w:val="auto"/>
        </w:rPr>
        <w:t xml:space="preserve"> район», «Муниципальное управление» и по непрограммным направлениям.</w:t>
      </w:r>
    </w:p>
    <w:p w:rsidR="008A0D4A" w:rsidRDefault="00B521AB" w:rsidP="00965A75">
      <w:pPr>
        <w:pStyle w:val="a0"/>
        <w:ind w:firstLine="567"/>
        <w:jc w:val="both"/>
        <w:rPr>
          <w:b/>
          <w:color w:val="auto"/>
        </w:rPr>
      </w:pPr>
      <w:r>
        <w:rPr>
          <w:b/>
          <w:color w:val="auto"/>
        </w:rPr>
        <w:t>5.8</w:t>
      </w:r>
      <w:r w:rsidR="00F03BCE" w:rsidRPr="00F03BCE">
        <w:rPr>
          <w:b/>
          <w:color w:val="auto"/>
        </w:rPr>
        <w:t xml:space="preserve">. </w:t>
      </w:r>
      <w:r w:rsidR="00F03BCE">
        <w:rPr>
          <w:b/>
          <w:color w:val="auto"/>
        </w:rPr>
        <w:t xml:space="preserve">Дотации бюджету </w:t>
      </w:r>
      <w:proofErr w:type="spellStart"/>
      <w:r w:rsidR="00F03BCE">
        <w:rPr>
          <w:b/>
          <w:color w:val="auto"/>
        </w:rPr>
        <w:t>Глазовского</w:t>
      </w:r>
      <w:proofErr w:type="spellEnd"/>
      <w:r w:rsidR="00F03BCE">
        <w:rPr>
          <w:b/>
          <w:color w:val="auto"/>
        </w:rPr>
        <w:t xml:space="preserve"> района из бюджета Удмуртской Республики.</w:t>
      </w:r>
    </w:p>
    <w:p w:rsidR="00F03BCE" w:rsidRDefault="00F03BCE" w:rsidP="00965A75">
      <w:pPr>
        <w:pStyle w:val="a0"/>
        <w:ind w:firstLine="567"/>
        <w:jc w:val="both"/>
        <w:rPr>
          <w:color w:val="auto"/>
        </w:rPr>
      </w:pPr>
      <w:r>
        <w:rPr>
          <w:color w:val="auto"/>
        </w:rPr>
        <w:t xml:space="preserve">Объем дотаций бюджету </w:t>
      </w:r>
      <w:proofErr w:type="spellStart"/>
      <w:r>
        <w:rPr>
          <w:color w:val="auto"/>
        </w:rPr>
        <w:t>Глазовского</w:t>
      </w:r>
      <w:proofErr w:type="spellEnd"/>
      <w:r>
        <w:rPr>
          <w:color w:val="auto"/>
        </w:rPr>
        <w:t xml:space="preserve"> района из бюджета Удмуртской Республики предлагается утвердить на 2023-2025 годы 124 879,5 тыс. руб. ежегодно.</w:t>
      </w:r>
    </w:p>
    <w:p w:rsidR="002F21C6" w:rsidRDefault="002F21C6" w:rsidP="002F21C6">
      <w:pPr>
        <w:pStyle w:val="a0"/>
        <w:ind w:firstLine="567"/>
        <w:jc w:val="both"/>
        <w:rPr>
          <w:color w:val="auto"/>
        </w:rPr>
      </w:pPr>
      <w:r>
        <w:rPr>
          <w:color w:val="auto"/>
        </w:rPr>
        <w:lastRenderedPageBreak/>
        <w:t>Проектом Решения о бюджете на 2023 год и на плановый период 2024 и 2025 годов предлагается утвердитьследующие объемы дотаций:</w:t>
      </w:r>
    </w:p>
    <w:p w:rsidR="00F03BCE" w:rsidRDefault="002F21C6" w:rsidP="002F21C6">
      <w:pPr>
        <w:pStyle w:val="a0"/>
        <w:ind w:firstLine="567"/>
        <w:jc w:val="both"/>
        <w:rPr>
          <w:color w:val="auto"/>
        </w:rPr>
      </w:pPr>
      <w:r>
        <w:rPr>
          <w:color w:val="auto"/>
        </w:rPr>
        <w:t xml:space="preserve">- </w:t>
      </w:r>
      <w:r w:rsidR="00F03BCE" w:rsidRPr="00F03BCE">
        <w:rPr>
          <w:b/>
          <w:i/>
          <w:color w:val="auto"/>
        </w:rPr>
        <w:t xml:space="preserve">на поддержку мер </w:t>
      </w:r>
      <w:r w:rsidR="00F66085">
        <w:rPr>
          <w:b/>
          <w:i/>
          <w:color w:val="auto"/>
        </w:rPr>
        <w:t xml:space="preserve">на выравнивание </w:t>
      </w:r>
      <w:r w:rsidR="00F03BCE" w:rsidRPr="00F03BCE">
        <w:rPr>
          <w:b/>
          <w:i/>
          <w:color w:val="auto"/>
        </w:rPr>
        <w:t>бюджет</w:t>
      </w:r>
      <w:r w:rsidR="00F66085">
        <w:rPr>
          <w:b/>
          <w:i/>
          <w:color w:val="auto"/>
        </w:rPr>
        <w:t xml:space="preserve">ной обеспеченности </w:t>
      </w:r>
      <w:r>
        <w:rPr>
          <w:color w:val="auto"/>
        </w:rPr>
        <w:t>-</w:t>
      </w:r>
      <w:r w:rsidR="00F66085">
        <w:rPr>
          <w:color w:val="auto"/>
        </w:rPr>
        <w:t xml:space="preserve">  </w:t>
      </w:r>
      <w:r>
        <w:rPr>
          <w:color w:val="auto"/>
        </w:rPr>
        <w:t xml:space="preserve">           </w:t>
      </w:r>
      <w:r w:rsidR="00F03BCE">
        <w:rPr>
          <w:color w:val="auto"/>
        </w:rPr>
        <w:t>123 910,0 тыс. руб.</w:t>
      </w:r>
      <w:r>
        <w:rPr>
          <w:color w:val="auto"/>
        </w:rPr>
        <w:t xml:space="preserve"> ежегодно.</w:t>
      </w:r>
    </w:p>
    <w:p w:rsidR="004131DA" w:rsidRDefault="002F21C6" w:rsidP="00722CCB">
      <w:pPr>
        <w:pStyle w:val="a0"/>
        <w:ind w:firstLine="567"/>
        <w:jc w:val="both"/>
        <w:rPr>
          <w:color w:val="auto"/>
        </w:rPr>
      </w:pPr>
      <w:r w:rsidRPr="002F21C6">
        <w:rPr>
          <w:b/>
          <w:i/>
          <w:color w:val="auto"/>
        </w:rPr>
        <w:t>- на поддержку мер по обеспечению сбалансированности бюджетов</w:t>
      </w:r>
      <w:r>
        <w:rPr>
          <w:color w:val="auto"/>
        </w:rPr>
        <w:t xml:space="preserve"> –                 969,5 тыс. руб. ежегодно.</w:t>
      </w:r>
    </w:p>
    <w:p w:rsidR="00741AAF" w:rsidRDefault="006C4B55" w:rsidP="00741AAF">
      <w:pPr>
        <w:pStyle w:val="a0"/>
        <w:ind w:firstLine="567"/>
        <w:rPr>
          <w:highlight w:val="yellow"/>
        </w:rPr>
      </w:pPr>
      <w:r w:rsidRPr="006C4B55">
        <w:rPr>
          <w:b/>
          <w:color w:val="auto"/>
        </w:rPr>
        <w:t>5.</w:t>
      </w:r>
      <w:r w:rsidR="00B521AB">
        <w:rPr>
          <w:b/>
          <w:color w:val="auto"/>
        </w:rPr>
        <w:t>9</w:t>
      </w:r>
      <w:r w:rsidRPr="006C4B55">
        <w:rPr>
          <w:b/>
          <w:color w:val="auto"/>
        </w:rPr>
        <w:t>. Резервный фонд</w:t>
      </w:r>
      <w:r w:rsidR="00DB2495">
        <w:rPr>
          <w:b/>
          <w:color w:val="auto"/>
        </w:rPr>
        <w:t xml:space="preserve"> Администрации </w:t>
      </w:r>
      <w:proofErr w:type="spellStart"/>
      <w:r w:rsidR="00DB2495">
        <w:rPr>
          <w:b/>
          <w:color w:val="auto"/>
        </w:rPr>
        <w:t>Глазовского</w:t>
      </w:r>
      <w:proofErr w:type="spellEnd"/>
      <w:r w:rsidR="00DB2495">
        <w:rPr>
          <w:b/>
          <w:color w:val="auto"/>
        </w:rPr>
        <w:t xml:space="preserve"> района</w:t>
      </w:r>
      <w:r w:rsidR="00741AAF">
        <w:rPr>
          <w:rStyle w:val="FontStyle88"/>
          <w:rFonts w:eastAsiaTheme="majorEastAsia"/>
          <w:b/>
        </w:rPr>
        <w:t>.</w:t>
      </w:r>
    </w:p>
    <w:p w:rsidR="00741AAF" w:rsidRPr="0004661C" w:rsidRDefault="00741AAF" w:rsidP="00741AAF">
      <w:pPr>
        <w:pStyle w:val="a0"/>
        <w:ind w:firstLine="567"/>
        <w:jc w:val="both"/>
        <w:rPr>
          <w:color w:val="auto"/>
        </w:rPr>
      </w:pPr>
      <w:r w:rsidRPr="00741AAF">
        <w:t xml:space="preserve">Проектом Решения о бюджете предлагается установить размер резервного фонда Администрации </w:t>
      </w:r>
      <w:proofErr w:type="spellStart"/>
      <w:r w:rsidRPr="00741AAF">
        <w:t>Глазовского</w:t>
      </w:r>
      <w:proofErr w:type="spellEnd"/>
      <w:r w:rsidRPr="00741AAF">
        <w:t xml:space="preserve"> района в объеме 100,0 тыс. руб. на весь планируемый период </w:t>
      </w:r>
      <w:r w:rsidRPr="0004661C">
        <w:t>ежегодно</w:t>
      </w:r>
      <w:r w:rsidR="0004661C" w:rsidRPr="0004661C">
        <w:t xml:space="preserve">, </w:t>
      </w:r>
      <w:r w:rsidRPr="0004661C">
        <w:t>что не противоречит ст. 81 БК РФ.</w:t>
      </w:r>
    </w:p>
    <w:p w:rsidR="00741AAF" w:rsidRPr="0004661C" w:rsidRDefault="00741AAF" w:rsidP="00741AAF">
      <w:pPr>
        <w:pStyle w:val="a0"/>
        <w:ind w:firstLine="567"/>
        <w:jc w:val="both"/>
        <w:rPr>
          <w:color w:val="auto"/>
        </w:rPr>
      </w:pPr>
      <w:r w:rsidRPr="0004661C">
        <w:rPr>
          <w:color w:val="auto"/>
        </w:rPr>
        <w:t xml:space="preserve">В соответствии с Положением о резервном фонде Администрации </w:t>
      </w:r>
      <w:proofErr w:type="spellStart"/>
      <w:r w:rsidRPr="0004661C">
        <w:rPr>
          <w:color w:val="auto"/>
        </w:rPr>
        <w:t>Глазовск</w:t>
      </w:r>
      <w:r w:rsidR="0004661C" w:rsidRPr="0004661C">
        <w:rPr>
          <w:color w:val="auto"/>
        </w:rPr>
        <w:t>ого</w:t>
      </w:r>
      <w:proofErr w:type="spellEnd"/>
      <w:r w:rsidR="00F66085">
        <w:rPr>
          <w:color w:val="auto"/>
        </w:rPr>
        <w:t xml:space="preserve"> </w:t>
      </w:r>
      <w:proofErr w:type="gramStart"/>
      <w:r w:rsidRPr="0004661C">
        <w:rPr>
          <w:color w:val="auto"/>
        </w:rPr>
        <w:t>район</w:t>
      </w:r>
      <w:r w:rsidR="0004661C" w:rsidRPr="0004661C">
        <w:rPr>
          <w:color w:val="auto"/>
        </w:rPr>
        <w:t>а</w:t>
      </w:r>
      <w:r w:rsidRPr="0004661C">
        <w:rPr>
          <w:color w:val="auto"/>
        </w:rPr>
        <w:t xml:space="preserve">, утвержденного постановлением Администрации </w:t>
      </w:r>
      <w:proofErr w:type="spellStart"/>
      <w:r w:rsidR="0004661C" w:rsidRPr="0004661C">
        <w:rPr>
          <w:color w:val="auto"/>
        </w:rPr>
        <w:t>Глазовского</w:t>
      </w:r>
      <w:proofErr w:type="spellEnd"/>
      <w:r w:rsidR="0004661C" w:rsidRPr="0004661C">
        <w:rPr>
          <w:color w:val="auto"/>
        </w:rPr>
        <w:t xml:space="preserve"> района от 25.01.2022 № 1.27</w:t>
      </w:r>
      <w:r w:rsidRPr="0004661C">
        <w:rPr>
          <w:color w:val="auto"/>
        </w:rPr>
        <w:t xml:space="preserve"> Резервный фонд Администрации</w:t>
      </w:r>
      <w:r w:rsidR="00F66085">
        <w:rPr>
          <w:color w:val="auto"/>
        </w:rPr>
        <w:t xml:space="preserve"> </w:t>
      </w:r>
      <w:proofErr w:type="spellStart"/>
      <w:r w:rsidRPr="0004661C">
        <w:rPr>
          <w:color w:val="auto"/>
        </w:rPr>
        <w:t>Глазовский</w:t>
      </w:r>
      <w:proofErr w:type="spellEnd"/>
      <w:r w:rsidRPr="0004661C">
        <w:rPr>
          <w:color w:val="auto"/>
        </w:rPr>
        <w:t xml:space="preserve"> район создан</w:t>
      </w:r>
      <w:proofErr w:type="gramEnd"/>
      <w:r w:rsidRPr="0004661C">
        <w:rPr>
          <w:color w:val="auto"/>
        </w:rPr>
        <w:t xml:space="preserve"> с целью финансирования непредвиденных расходов и мероприятий, незапланированных бюджетом на соответствующий финансовый год, но входящих в компетенцию </w:t>
      </w:r>
      <w:r w:rsidR="0004661C">
        <w:rPr>
          <w:color w:val="auto"/>
        </w:rPr>
        <w:t>муни</w:t>
      </w:r>
      <w:r w:rsidR="00F66085">
        <w:rPr>
          <w:color w:val="auto"/>
        </w:rPr>
        <w:t>ци</w:t>
      </w:r>
      <w:r w:rsidR="0004661C">
        <w:rPr>
          <w:color w:val="auto"/>
        </w:rPr>
        <w:t>п</w:t>
      </w:r>
      <w:r w:rsidR="00F66085">
        <w:rPr>
          <w:color w:val="auto"/>
        </w:rPr>
        <w:t>а</w:t>
      </w:r>
      <w:r w:rsidR="0004661C">
        <w:rPr>
          <w:color w:val="auto"/>
        </w:rPr>
        <w:t xml:space="preserve">льного образования </w:t>
      </w:r>
      <w:r w:rsidRPr="0004661C">
        <w:rPr>
          <w:color w:val="auto"/>
        </w:rPr>
        <w:t>«</w:t>
      </w:r>
      <w:proofErr w:type="spellStart"/>
      <w:r w:rsidRPr="0004661C">
        <w:rPr>
          <w:color w:val="auto"/>
        </w:rPr>
        <w:t>Глазовский</w:t>
      </w:r>
      <w:proofErr w:type="spellEnd"/>
      <w:r w:rsidRPr="0004661C">
        <w:rPr>
          <w:color w:val="auto"/>
        </w:rPr>
        <w:t xml:space="preserve"> район», в том числе:</w:t>
      </w:r>
    </w:p>
    <w:p w:rsidR="00741AAF" w:rsidRPr="00AF3BAE" w:rsidRDefault="00741AAF" w:rsidP="00741AAF">
      <w:pPr>
        <w:autoSpaceDE w:val="0"/>
        <w:autoSpaceDN w:val="0"/>
        <w:adjustRightInd w:val="0"/>
        <w:spacing w:after="0" w:line="240" w:lineRule="auto"/>
        <w:ind w:firstLine="567"/>
        <w:jc w:val="both"/>
        <w:rPr>
          <w:rFonts w:ascii="Times New Roman" w:hAnsi="Times New Roman"/>
          <w:snapToGrid w:val="0"/>
          <w:color w:val="000000"/>
          <w:sz w:val="24"/>
          <w:szCs w:val="24"/>
        </w:rPr>
      </w:pPr>
      <w:r w:rsidRPr="00AF3BAE">
        <w:rPr>
          <w:rFonts w:ascii="Times New Roman" w:hAnsi="Times New Roman"/>
          <w:snapToGrid w:val="0"/>
          <w:color w:val="000000"/>
          <w:sz w:val="24"/>
          <w:szCs w:val="24"/>
        </w:rPr>
        <w:t xml:space="preserve">- предупреждение ситуаций, которые могут привести к нарушению </w:t>
      </w:r>
      <w:proofErr w:type="gramStart"/>
      <w:r w:rsidRPr="00AF3BAE">
        <w:rPr>
          <w:rFonts w:ascii="Times New Roman" w:hAnsi="Times New Roman"/>
          <w:snapToGrid w:val="0"/>
          <w:color w:val="000000"/>
          <w:sz w:val="24"/>
          <w:szCs w:val="24"/>
        </w:rPr>
        <w:t>функционирования систем жизнеобеспечения населения муниципального образования</w:t>
      </w:r>
      <w:proofErr w:type="gramEnd"/>
      <w:r w:rsidRPr="00AF3BAE">
        <w:rPr>
          <w:rFonts w:ascii="Times New Roman" w:hAnsi="Times New Roman"/>
          <w:snapToGrid w:val="0"/>
          <w:color w:val="000000"/>
          <w:sz w:val="24"/>
          <w:szCs w:val="24"/>
        </w:rPr>
        <w:t xml:space="preserve"> и ликвидацию их последствий;</w:t>
      </w:r>
    </w:p>
    <w:p w:rsidR="00741AAF" w:rsidRPr="00AF3BAE" w:rsidRDefault="00741AAF" w:rsidP="00741AAF">
      <w:pPr>
        <w:autoSpaceDE w:val="0"/>
        <w:autoSpaceDN w:val="0"/>
        <w:adjustRightInd w:val="0"/>
        <w:spacing w:after="0" w:line="240" w:lineRule="auto"/>
        <w:ind w:firstLine="567"/>
        <w:jc w:val="both"/>
        <w:rPr>
          <w:rFonts w:ascii="Times New Roman" w:hAnsi="Times New Roman"/>
          <w:snapToGrid w:val="0"/>
          <w:color w:val="000000"/>
          <w:sz w:val="24"/>
          <w:szCs w:val="24"/>
        </w:rPr>
      </w:pPr>
      <w:r w:rsidRPr="00AF3BAE">
        <w:rPr>
          <w:rFonts w:ascii="Times New Roman" w:hAnsi="Times New Roman"/>
          <w:snapToGrid w:val="0"/>
          <w:color w:val="000000"/>
          <w:sz w:val="24"/>
          <w:szCs w:val="24"/>
        </w:rPr>
        <w:t>- предупреждение массовых заболеваний и эпидемий, эпизоотии на территории муниципального образования, включая проведение карантинных мероприятий в случае эпидемий или эпизоотии, и ликвидацию их последствий;</w:t>
      </w:r>
    </w:p>
    <w:p w:rsidR="00741AAF" w:rsidRPr="00AF3BAE" w:rsidRDefault="00741AAF" w:rsidP="00741AAF">
      <w:pPr>
        <w:autoSpaceDE w:val="0"/>
        <w:autoSpaceDN w:val="0"/>
        <w:adjustRightInd w:val="0"/>
        <w:spacing w:after="0" w:line="240" w:lineRule="auto"/>
        <w:ind w:firstLine="567"/>
        <w:jc w:val="both"/>
        <w:rPr>
          <w:rFonts w:ascii="Times New Roman" w:hAnsi="Times New Roman"/>
          <w:snapToGrid w:val="0"/>
          <w:color w:val="000000"/>
          <w:sz w:val="24"/>
          <w:szCs w:val="24"/>
        </w:rPr>
      </w:pPr>
      <w:r w:rsidRPr="00AF3BAE">
        <w:rPr>
          <w:rFonts w:ascii="Times New Roman" w:hAnsi="Times New Roman"/>
          <w:snapToGrid w:val="0"/>
          <w:color w:val="000000"/>
          <w:sz w:val="24"/>
          <w:szCs w:val="24"/>
        </w:rPr>
        <w:t>- оказание мер социальной поддержки категории граждан, нуждающихся в экстренной помощи при заболеваниях и состоянии, угрожающем жизни человека;</w:t>
      </w:r>
    </w:p>
    <w:p w:rsidR="00741AAF" w:rsidRPr="00AF3BAE" w:rsidRDefault="00741AAF" w:rsidP="00741AAF">
      <w:pPr>
        <w:autoSpaceDE w:val="0"/>
        <w:autoSpaceDN w:val="0"/>
        <w:adjustRightInd w:val="0"/>
        <w:spacing w:after="0" w:line="240" w:lineRule="auto"/>
        <w:ind w:firstLine="567"/>
        <w:jc w:val="both"/>
        <w:rPr>
          <w:rFonts w:ascii="Times New Roman" w:hAnsi="Times New Roman"/>
          <w:snapToGrid w:val="0"/>
          <w:color w:val="000000"/>
          <w:sz w:val="24"/>
          <w:szCs w:val="24"/>
        </w:rPr>
      </w:pPr>
      <w:r w:rsidRPr="00AF3BAE">
        <w:rPr>
          <w:rFonts w:ascii="Times New Roman" w:hAnsi="Times New Roman"/>
          <w:snapToGrid w:val="0"/>
          <w:color w:val="000000"/>
          <w:sz w:val="24"/>
          <w:szCs w:val="24"/>
        </w:rPr>
        <w:t>- оказание мер социальной поддержки пострадавшим и (или) семьям лиц, погибших в результате основных природных явлений, стихийных бедствий, катастроф аварий, пожаров, террористических актов и иных чрезвычайных ситуаций на территории муниципального образования, повлекших тяжкие последствия;</w:t>
      </w:r>
    </w:p>
    <w:p w:rsidR="00741AAF" w:rsidRPr="00AF3BAE" w:rsidRDefault="00741AAF" w:rsidP="00741AAF">
      <w:pPr>
        <w:autoSpaceDE w:val="0"/>
        <w:autoSpaceDN w:val="0"/>
        <w:adjustRightInd w:val="0"/>
        <w:spacing w:after="0" w:line="240" w:lineRule="auto"/>
        <w:ind w:firstLine="567"/>
        <w:jc w:val="both"/>
        <w:rPr>
          <w:rFonts w:ascii="Times New Roman" w:hAnsi="Times New Roman"/>
          <w:snapToGrid w:val="0"/>
          <w:color w:val="000000"/>
          <w:sz w:val="24"/>
          <w:szCs w:val="24"/>
        </w:rPr>
      </w:pPr>
      <w:r w:rsidRPr="00AF3BAE">
        <w:rPr>
          <w:rFonts w:ascii="Times New Roman" w:hAnsi="Times New Roman"/>
          <w:snapToGrid w:val="0"/>
          <w:color w:val="000000"/>
          <w:sz w:val="24"/>
          <w:szCs w:val="24"/>
        </w:rPr>
        <w:t>- проведение аварийно-спасательных работ по ликвидации последствий стихийных бедствий и других чрезвычайных ситуаций.</w:t>
      </w:r>
    </w:p>
    <w:p w:rsidR="005405EB" w:rsidRDefault="00741AAF" w:rsidP="005405EB">
      <w:pPr>
        <w:pStyle w:val="a0"/>
        <w:tabs>
          <w:tab w:val="clear" w:pos="708"/>
          <w:tab w:val="left" w:pos="567"/>
          <w:tab w:val="left" w:pos="2340"/>
        </w:tabs>
        <w:jc w:val="both"/>
        <w:rPr>
          <w:snapToGrid w:val="0"/>
        </w:rPr>
      </w:pPr>
      <w:r w:rsidRPr="00741AAF">
        <w:rPr>
          <w:snapToGrid w:val="0"/>
        </w:rPr>
        <w:tab/>
        <w:t>Объем расходов Резервного фонда запланирован по разделу, подразделу                   0111 «Резервные фонды, раздела 0100 «Общегосударственные вопросы.</w:t>
      </w:r>
    </w:p>
    <w:p w:rsidR="005405EB" w:rsidRPr="006C4B55" w:rsidRDefault="005405EB" w:rsidP="005405EB">
      <w:pPr>
        <w:pStyle w:val="a0"/>
        <w:tabs>
          <w:tab w:val="clear" w:pos="708"/>
          <w:tab w:val="left" w:pos="567"/>
          <w:tab w:val="left" w:pos="2340"/>
        </w:tabs>
        <w:jc w:val="both"/>
        <w:rPr>
          <w:b/>
        </w:rPr>
      </w:pPr>
      <w:r>
        <w:rPr>
          <w:snapToGrid w:val="0"/>
        </w:rPr>
        <w:tab/>
      </w:r>
      <w:r w:rsidR="00340923" w:rsidRPr="005405EB">
        <w:rPr>
          <w:b/>
          <w:snapToGrid w:val="0"/>
        </w:rPr>
        <w:t>5.</w:t>
      </w:r>
      <w:r w:rsidR="00B521AB">
        <w:rPr>
          <w:b/>
          <w:snapToGrid w:val="0"/>
        </w:rPr>
        <w:t>10</w:t>
      </w:r>
      <w:r w:rsidR="00340923" w:rsidRPr="005405EB">
        <w:rPr>
          <w:b/>
          <w:snapToGrid w:val="0"/>
        </w:rPr>
        <w:t xml:space="preserve">. </w:t>
      </w:r>
      <w:r w:rsidRPr="006C4B55">
        <w:rPr>
          <w:b/>
        </w:rPr>
        <w:t>Анализ распределения бюджетн</w:t>
      </w:r>
      <w:r w:rsidR="009B36E7">
        <w:rPr>
          <w:b/>
        </w:rPr>
        <w:t>ых ассигнований дорожного фонда.</w:t>
      </w:r>
    </w:p>
    <w:p w:rsidR="005405EB" w:rsidRPr="0018719D" w:rsidRDefault="005405EB" w:rsidP="005405EB">
      <w:pPr>
        <w:pStyle w:val="a0"/>
        <w:tabs>
          <w:tab w:val="clear" w:pos="708"/>
          <w:tab w:val="left" w:pos="567"/>
        </w:tabs>
        <w:jc w:val="both"/>
        <w:rPr>
          <w:color w:val="auto"/>
        </w:rPr>
      </w:pPr>
      <w:r w:rsidRPr="0018719D">
        <w:rPr>
          <w:color w:val="auto"/>
        </w:rPr>
        <w:tab/>
        <w:t>В соответствии с п.5 ст.179.4 БК РФ, решением Совета депу</w:t>
      </w:r>
      <w:r w:rsidR="0018719D" w:rsidRPr="0018719D">
        <w:rPr>
          <w:color w:val="auto"/>
        </w:rPr>
        <w:t>татов муниципального образования «</w:t>
      </w:r>
      <w:proofErr w:type="spellStart"/>
      <w:r w:rsidR="0018719D" w:rsidRPr="0018719D">
        <w:rPr>
          <w:color w:val="auto"/>
        </w:rPr>
        <w:t>Глазовский</w:t>
      </w:r>
      <w:proofErr w:type="spellEnd"/>
      <w:r w:rsidR="0018719D" w:rsidRPr="0018719D">
        <w:rPr>
          <w:color w:val="auto"/>
        </w:rPr>
        <w:t xml:space="preserve"> район» от 28.07.2022</w:t>
      </w:r>
      <w:r w:rsidRPr="0018719D">
        <w:rPr>
          <w:color w:val="auto"/>
        </w:rPr>
        <w:t xml:space="preserve"> № </w:t>
      </w:r>
      <w:r w:rsidR="0018719D" w:rsidRPr="0018719D">
        <w:rPr>
          <w:color w:val="auto"/>
        </w:rPr>
        <w:t>226</w:t>
      </w:r>
      <w:r w:rsidRPr="0018719D">
        <w:rPr>
          <w:color w:val="auto"/>
        </w:rPr>
        <w:t xml:space="preserve"> проектом Решения о бюджетепредусмотрен Дорожный фонд </w:t>
      </w:r>
      <w:r w:rsidR="0018719D">
        <w:rPr>
          <w:color w:val="auto"/>
        </w:rPr>
        <w:t xml:space="preserve">муниципального образования </w:t>
      </w:r>
      <w:r w:rsidR="0018719D" w:rsidRPr="0018719D">
        <w:rPr>
          <w:color w:val="auto"/>
        </w:rPr>
        <w:t>«</w:t>
      </w:r>
      <w:proofErr w:type="spellStart"/>
      <w:r w:rsidRPr="0018719D">
        <w:rPr>
          <w:color w:val="auto"/>
        </w:rPr>
        <w:t>Глазовский</w:t>
      </w:r>
      <w:proofErr w:type="spellEnd"/>
      <w:r w:rsidRPr="0018719D">
        <w:rPr>
          <w:color w:val="auto"/>
        </w:rPr>
        <w:t xml:space="preserve"> район</w:t>
      </w:r>
      <w:r w:rsidR="0018719D" w:rsidRPr="0018719D">
        <w:rPr>
          <w:color w:val="auto"/>
        </w:rPr>
        <w:t>»</w:t>
      </w:r>
      <w:r w:rsidR="009B36E7">
        <w:rPr>
          <w:color w:val="auto"/>
        </w:rPr>
        <w:t xml:space="preserve"> </w:t>
      </w:r>
      <w:r w:rsidRPr="0018719D">
        <w:rPr>
          <w:color w:val="auto"/>
        </w:rPr>
        <w:t>(далее –</w:t>
      </w:r>
      <w:r w:rsidR="00F66085">
        <w:rPr>
          <w:color w:val="auto"/>
        </w:rPr>
        <w:t xml:space="preserve"> </w:t>
      </w:r>
      <w:r w:rsidRPr="0018719D">
        <w:rPr>
          <w:color w:val="auto"/>
        </w:rPr>
        <w:t>Дорожный фонд).</w:t>
      </w:r>
    </w:p>
    <w:p w:rsidR="005405EB" w:rsidRPr="0018719D" w:rsidRDefault="005405EB" w:rsidP="005405EB">
      <w:pPr>
        <w:pStyle w:val="a0"/>
        <w:tabs>
          <w:tab w:val="clear" w:pos="708"/>
          <w:tab w:val="left" w:pos="567"/>
        </w:tabs>
        <w:jc w:val="both"/>
        <w:rPr>
          <w:color w:val="auto"/>
        </w:rPr>
      </w:pPr>
      <w:r w:rsidRPr="0018719D">
        <w:rPr>
          <w:color w:val="auto"/>
        </w:rPr>
        <w:tab/>
        <w:t>Дорожный фонд прогнозируется в объемах на 202</w:t>
      </w:r>
      <w:r w:rsidR="0018719D" w:rsidRPr="0018719D">
        <w:rPr>
          <w:color w:val="auto"/>
        </w:rPr>
        <w:t>3</w:t>
      </w:r>
      <w:r w:rsidRPr="0018719D">
        <w:rPr>
          <w:color w:val="auto"/>
        </w:rPr>
        <w:t xml:space="preserve"> год </w:t>
      </w:r>
      <w:r w:rsidR="0018719D" w:rsidRPr="0018719D">
        <w:rPr>
          <w:color w:val="auto"/>
        </w:rPr>
        <w:t>31 015,3</w:t>
      </w:r>
      <w:r w:rsidRPr="0018719D">
        <w:rPr>
          <w:color w:val="auto"/>
        </w:rPr>
        <w:t xml:space="preserve"> тыс. руб., на 202</w:t>
      </w:r>
      <w:r w:rsidR="0018719D" w:rsidRPr="0018719D">
        <w:rPr>
          <w:color w:val="auto"/>
        </w:rPr>
        <w:t>4</w:t>
      </w:r>
      <w:r w:rsidRPr="0018719D">
        <w:rPr>
          <w:color w:val="auto"/>
        </w:rPr>
        <w:t xml:space="preserve"> и 202</w:t>
      </w:r>
      <w:r w:rsidR="0018719D" w:rsidRPr="0018719D">
        <w:rPr>
          <w:color w:val="auto"/>
        </w:rPr>
        <w:t>5</w:t>
      </w:r>
      <w:r w:rsidRPr="0018719D">
        <w:rPr>
          <w:color w:val="auto"/>
        </w:rPr>
        <w:t xml:space="preserve"> годы по </w:t>
      </w:r>
      <w:r w:rsidR="0018719D" w:rsidRPr="0018719D">
        <w:rPr>
          <w:color w:val="auto"/>
        </w:rPr>
        <w:t>32 240,5</w:t>
      </w:r>
      <w:r w:rsidRPr="0018719D">
        <w:rPr>
          <w:color w:val="auto"/>
        </w:rPr>
        <w:t xml:space="preserve"> тыс. руб. и </w:t>
      </w:r>
      <w:r w:rsidR="0018719D" w:rsidRPr="0018719D">
        <w:rPr>
          <w:color w:val="auto"/>
        </w:rPr>
        <w:t xml:space="preserve">43 289,3 </w:t>
      </w:r>
      <w:r w:rsidRPr="0018719D">
        <w:rPr>
          <w:color w:val="auto"/>
        </w:rPr>
        <w:t>тыс. руб. соответственно.</w:t>
      </w:r>
    </w:p>
    <w:p w:rsidR="005405EB" w:rsidRPr="00AC1BE0" w:rsidRDefault="005405EB" w:rsidP="005405EB">
      <w:pPr>
        <w:pStyle w:val="a0"/>
        <w:ind w:firstLine="567"/>
        <w:jc w:val="both"/>
        <w:rPr>
          <w:color w:val="auto"/>
        </w:rPr>
      </w:pPr>
      <w:r w:rsidRPr="00AC1BE0">
        <w:rPr>
          <w:rFonts w:eastAsia="Calibri"/>
          <w:color w:val="auto"/>
          <w:lang w:eastAsia="en-US"/>
        </w:rPr>
        <w:t>И</w:t>
      </w:r>
      <w:r w:rsidRPr="00AC1BE0">
        <w:rPr>
          <w:color w:val="auto"/>
        </w:rPr>
        <w:t>сполнение расходных обязательств за счет бюджетных ассигнований Дорожного фонда предлагается направить в 202</w:t>
      </w:r>
      <w:r w:rsidR="00AC1BE0" w:rsidRPr="00AC1BE0">
        <w:rPr>
          <w:color w:val="auto"/>
        </w:rPr>
        <w:t>3</w:t>
      </w:r>
      <w:r w:rsidRPr="00AC1BE0">
        <w:rPr>
          <w:color w:val="auto"/>
        </w:rPr>
        <w:t xml:space="preserve"> году в сумме  </w:t>
      </w:r>
      <w:r w:rsidR="00AC1BE0" w:rsidRPr="00AC1BE0">
        <w:rPr>
          <w:color w:val="auto"/>
        </w:rPr>
        <w:t>31 015,3</w:t>
      </w:r>
      <w:r w:rsidRPr="00AC1BE0">
        <w:rPr>
          <w:color w:val="auto"/>
        </w:rPr>
        <w:t xml:space="preserve"> тыс. руб., что на</w:t>
      </w:r>
      <w:r w:rsidR="009B36E7">
        <w:rPr>
          <w:color w:val="auto"/>
        </w:rPr>
        <w:t xml:space="preserve"> </w:t>
      </w:r>
      <w:r w:rsidR="00F66085">
        <w:rPr>
          <w:color w:val="auto"/>
        </w:rPr>
        <w:t>7</w:t>
      </w:r>
      <w:r w:rsidR="00AC1BE0" w:rsidRPr="00AC1BE0">
        <w:rPr>
          <w:color w:val="auto"/>
        </w:rPr>
        <w:t> 065,0</w:t>
      </w:r>
      <w:r w:rsidRPr="00AC1BE0">
        <w:rPr>
          <w:color w:val="auto"/>
        </w:rPr>
        <w:t xml:space="preserve"> тыс. руб. или на </w:t>
      </w:r>
      <w:r w:rsidR="00F66085" w:rsidRPr="00F66085">
        <w:rPr>
          <w:color w:val="auto"/>
        </w:rPr>
        <w:t>18,6</w:t>
      </w:r>
      <w:r w:rsidRPr="00AC1BE0">
        <w:rPr>
          <w:color w:val="auto"/>
        </w:rPr>
        <w:t xml:space="preserve"> % ниже, чем первоначально утверждено в 202</w:t>
      </w:r>
      <w:r w:rsidR="00AC1BE0" w:rsidRPr="00AC1BE0">
        <w:rPr>
          <w:color w:val="auto"/>
        </w:rPr>
        <w:t>2</w:t>
      </w:r>
      <w:r w:rsidRPr="00AC1BE0">
        <w:rPr>
          <w:color w:val="auto"/>
        </w:rPr>
        <w:t xml:space="preserve"> году</w:t>
      </w:r>
      <w:r w:rsidR="009B36E7">
        <w:rPr>
          <w:color w:val="auto"/>
        </w:rPr>
        <w:t xml:space="preserve"> </w:t>
      </w:r>
      <w:r w:rsidRPr="00AC1BE0">
        <w:rPr>
          <w:color w:val="auto"/>
        </w:rPr>
        <w:t>(</w:t>
      </w:r>
      <w:r w:rsidR="000C05E5">
        <w:rPr>
          <w:color w:val="auto"/>
        </w:rPr>
        <w:t>38</w:t>
      </w:r>
      <w:r w:rsidR="00AC1BE0" w:rsidRPr="00AC1BE0">
        <w:rPr>
          <w:color w:val="auto"/>
        </w:rPr>
        <w:t xml:space="preserve"> 080,3</w:t>
      </w:r>
      <w:r w:rsidRPr="00AC1BE0">
        <w:rPr>
          <w:color w:val="auto"/>
        </w:rPr>
        <w:t xml:space="preserve"> тыс. руб.).</w:t>
      </w:r>
    </w:p>
    <w:p w:rsidR="005405EB" w:rsidRPr="00281F82" w:rsidRDefault="005405EB" w:rsidP="005405EB">
      <w:pPr>
        <w:pStyle w:val="a0"/>
        <w:tabs>
          <w:tab w:val="clear" w:pos="708"/>
          <w:tab w:val="left" w:pos="567"/>
        </w:tabs>
        <w:jc w:val="both"/>
        <w:rPr>
          <w:color w:val="auto"/>
        </w:rPr>
      </w:pPr>
      <w:r w:rsidRPr="00281F82">
        <w:rPr>
          <w:color w:val="FF0000"/>
        </w:rPr>
        <w:tab/>
      </w:r>
      <w:r w:rsidRPr="00281F82">
        <w:rPr>
          <w:color w:val="auto"/>
        </w:rPr>
        <w:t>В целях финансового обеспечения дорожной деятельности бюджетные ассигнования Дорожного фондав 202</w:t>
      </w:r>
      <w:r w:rsidR="00281F82" w:rsidRPr="00281F82">
        <w:rPr>
          <w:color w:val="auto"/>
        </w:rPr>
        <w:t>3</w:t>
      </w:r>
      <w:r w:rsidRPr="00281F82">
        <w:rPr>
          <w:color w:val="auto"/>
        </w:rPr>
        <w:t xml:space="preserve"> году планируется выделить </w:t>
      </w:r>
      <w:proofErr w:type="gramStart"/>
      <w:r w:rsidRPr="00281F82">
        <w:rPr>
          <w:color w:val="auto"/>
        </w:rPr>
        <w:t>на</w:t>
      </w:r>
      <w:proofErr w:type="gramEnd"/>
      <w:r w:rsidRPr="00281F82">
        <w:rPr>
          <w:color w:val="auto"/>
        </w:rPr>
        <w:t>:</w:t>
      </w:r>
    </w:p>
    <w:p w:rsidR="005405EB" w:rsidRPr="007D7F6F" w:rsidRDefault="005405EB" w:rsidP="005405EB">
      <w:pPr>
        <w:pStyle w:val="a0"/>
        <w:tabs>
          <w:tab w:val="clear" w:pos="708"/>
          <w:tab w:val="left" w:pos="567"/>
        </w:tabs>
        <w:jc w:val="both"/>
        <w:rPr>
          <w:color w:val="auto"/>
        </w:rPr>
      </w:pPr>
      <w:r w:rsidRPr="007D7F6F">
        <w:rPr>
          <w:color w:val="auto"/>
        </w:rPr>
        <w:tab/>
        <w:t xml:space="preserve">-  капитальный ремонт, ремонт и содержание автомобильных дорог общего пользования местного значения вграниц населенных пунктов – </w:t>
      </w:r>
      <w:r w:rsidR="007D7F6F" w:rsidRPr="007D7F6F">
        <w:rPr>
          <w:color w:val="auto"/>
        </w:rPr>
        <w:t>26 447,7</w:t>
      </w:r>
      <w:r w:rsidRPr="007D7F6F">
        <w:rPr>
          <w:color w:val="auto"/>
        </w:rPr>
        <w:t xml:space="preserve"> тыс. руб.;</w:t>
      </w:r>
    </w:p>
    <w:p w:rsidR="005405EB" w:rsidRPr="007D7F6F" w:rsidRDefault="005405EB" w:rsidP="005405EB">
      <w:pPr>
        <w:pStyle w:val="a0"/>
        <w:tabs>
          <w:tab w:val="clear" w:pos="708"/>
          <w:tab w:val="left" w:pos="567"/>
        </w:tabs>
        <w:jc w:val="both"/>
        <w:rPr>
          <w:rFonts w:eastAsia="Calibri"/>
          <w:color w:val="auto"/>
          <w:lang w:eastAsia="en-US"/>
        </w:rPr>
      </w:pPr>
      <w:r w:rsidRPr="007D7F6F">
        <w:rPr>
          <w:color w:val="auto"/>
        </w:rPr>
        <w:tab/>
        <w:t xml:space="preserve">- субсидии бюджетам муниципальных образований на </w:t>
      </w:r>
      <w:r w:rsidRPr="007D7F6F">
        <w:rPr>
          <w:rFonts w:eastAsia="Calibri"/>
          <w:color w:val="auto"/>
          <w:lang w:eastAsia="en-US"/>
        </w:rPr>
        <w:t xml:space="preserve">содержание автомобильных дорог местного значения и искусственных сооружений на них, по которым проходят маршруты школьных автобусов – </w:t>
      </w:r>
      <w:r w:rsidR="007D7F6F" w:rsidRPr="007D7F6F">
        <w:rPr>
          <w:rFonts w:eastAsia="Calibri"/>
          <w:color w:val="auto"/>
          <w:lang w:eastAsia="en-US"/>
        </w:rPr>
        <w:t>4 567,1</w:t>
      </w:r>
      <w:r w:rsidRPr="007D7F6F">
        <w:rPr>
          <w:rFonts w:eastAsia="Calibri"/>
          <w:color w:val="auto"/>
          <w:lang w:eastAsia="en-US"/>
        </w:rPr>
        <w:t xml:space="preserve"> тыс. руб.;</w:t>
      </w:r>
    </w:p>
    <w:p w:rsidR="005405EB" w:rsidRPr="007D7F6F" w:rsidRDefault="005405EB" w:rsidP="005405EB">
      <w:pPr>
        <w:pStyle w:val="a0"/>
        <w:tabs>
          <w:tab w:val="clear" w:pos="708"/>
          <w:tab w:val="left" w:pos="567"/>
        </w:tabs>
        <w:jc w:val="both"/>
        <w:rPr>
          <w:color w:val="auto"/>
        </w:rPr>
      </w:pPr>
      <w:r w:rsidRPr="007D7F6F">
        <w:rPr>
          <w:rFonts w:eastAsia="Calibri"/>
          <w:color w:val="auto"/>
          <w:lang w:eastAsia="en-US"/>
        </w:rPr>
        <w:tab/>
        <w:t>- иные поступления – 0,5 тыс. руб.</w:t>
      </w:r>
    </w:p>
    <w:p w:rsidR="005405EB" w:rsidRPr="00CB56F9" w:rsidRDefault="005405EB" w:rsidP="005405EB">
      <w:pPr>
        <w:pStyle w:val="a0"/>
        <w:tabs>
          <w:tab w:val="clear" w:pos="708"/>
          <w:tab w:val="left" w:pos="567"/>
        </w:tabs>
        <w:jc w:val="both"/>
        <w:rPr>
          <w:color w:val="auto"/>
        </w:rPr>
      </w:pPr>
      <w:r w:rsidRPr="00CB56F9">
        <w:rPr>
          <w:rFonts w:eastAsia="Calibri"/>
          <w:color w:val="auto"/>
          <w:lang w:eastAsia="en-US"/>
        </w:rPr>
        <w:lastRenderedPageBreak/>
        <w:tab/>
        <w:t xml:space="preserve">Объем бюджетных ассигнований Дорожного фонда </w:t>
      </w:r>
      <w:r w:rsidR="00CB56F9" w:rsidRPr="00CB56F9">
        <w:rPr>
          <w:rFonts w:eastAsia="Calibri"/>
          <w:color w:val="auto"/>
          <w:lang w:eastAsia="en-US"/>
        </w:rPr>
        <w:t xml:space="preserve">на </w:t>
      </w:r>
      <w:r w:rsidRPr="00CB56F9">
        <w:rPr>
          <w:rFonts w:eastAsia="Calibri"/>
          <w:color w:val="auto"/>
          <w:lang w:eastAsia="en-US"/>
        </w:rPr>
        <w:t>2024</w:t>
      </w:r>
      <w:r w:rsidR="009B36E7">
        <w:rPr>
          <w:rFonts w:eastAsia="Calibri"/>
          <w:color w:val="auto"/>
          <w:lang w:eastAsia="en-US"/>
        </w:rPr>
        <w:t xml:space="preserve"> </w:t>
      </w:r>
      <w:r w:rsidR="00CB56F9" w:rsidRPr="00CB56F9">
        <w:rPr>
          <w:rFonts w:eastAsia="Calibri"/>
          <w:color w:val="auto"/>
          <w:lang w:eastAsia="en-US"/>
        </w:rPr>
        <w:t>-</w:t>
      </w:r>
      <w:r w:rsidR="009B36E7">
        <w:rPr>
          <w:rFonts w:eastAsia="Calibri"/>
          <w:color w:val="auto"/>
          <w:lang w:eastAsia="en-US"/>
        </w:rPr>
        <w:t xml:space="preserve"> </w:t>
      </w:r>
      <w:r w:rsidR="00CB56F9" w:rsidRPr="00CB56F9">
        <w:rPr>
          <w:rFonts w:eastAsia="Calibri"/>
          <w:color w:val="auto"/>
          <w:lang w:eastAsia="en-US"/>
        </w:rPr>
        <w:t>2025</w:t>
      </w:r>
      <w:r w:rsidRPr="00CB56F9">
        <w:rPr>
          <w:rFonts w:eastAsia="Calibri"/>
          <w:color w:val="auto"/>
          <w:lang w:eastAsia="en-US"/>
        </w:rPr>
        <w:t xml:space="preserve"> год</w:t>
      </w:r>
      <w:r w:rsidR="00CB56F9" w:rsidRPr="00CB56F9">
        <w:rPr>
          <w:rFonts w:eastAsia="Calibri"/>
          <w:color w:val="auto"/>
          <w:lang w:eastAsia="en-US"/>
        </w:rPr>
        <w:t>ы</w:t>
      </w:r>
      <w:r w:rsidRPr="00CB56F9">
        <w:rPr>
          <w:rFonts w:eastAsia="Calibri"/>
          <w:color w:val="auto"/>
          <w:lang w:eastAsia="en-US"/>
        </w:rPr>
        <w:t xml:space="preserve"> запланирован в сумме </w:t>
      </w:r>
      <w:r w:rsidR="00CB56F9" w:rsidRPr="00CB56F9">
        <w:rPr>
          <w:rFonts w:eastAsia="Calibri"/>
          <w:color w:val="auto"/>
          <w:lang w:eastAsia="en-US"/>
        </w:rPr>
        <w:t>32 240,5</w:t>
      </w:r>
      <w:r w:rsidRPr="00CB56F9">
        <w:rPr>
          <w:rFonts w:eastAsia="Calibri"/>
          <w:color w:val="auto"/>
          <w:lang w:eastAsia="en-US"/>
        </w:rPr>
        <w:t xml:space="preserve"> тыс. руб.</w:t>
      </w:r>
      <w:r w:rsidR="00CB56F9" w:rsidRPr="00CB56F9">
        <w:rPr>
          <w:rFonts w:eastAsia="Calibri"/>
          <w:color w:val="auto"/>
          <w:lang w:eastAsia="en-US"/>
        </w:rPr>
        <w:t xml:space="preserve"> и 43 289,3 тыс. руб. соответственно.</w:t>
      </w:r>
    </w:p>
    <w:p w:rsidR="00741AAF" w:rsidRPr="00C7725C" w:rsidRDefault="00B164E0" w:rsidP="00340923">
      <w:pPr>
        <w:pStyle w:val="afd"/>
        <w:tabs>
          <w:tab w:val="clear" w:pos="708"/>
          <w:tab w:val="left" w:pos="567"/>
        </w:tabs>
        <w:spacing w:line="100" w:lineRule="atLeast"/>
        <w:ind w:firstLine="0"/>
        <w:rPr>
          <w:rStyle w:val="FontStyle88"/>
          <w:rFonts w:eastAsiaTheme="majorEastAsia"/>
          <w:b/>
        </w:rPr>
      </w:pPr>
      <w:r>
        <w:rPr>
          <w:snapToGrid w:val="0"/>
        </w:rPr>
        <w:tab/>
      </w:r>
      <w:r w:rsidR="00340923">
        <w:rPr>
          <w:rStyle w:val="FontStyle88"/>
          <w:rFonts w:eastAsiaTheme="majorEastAsia"/>
          <w:b/>
        </w:rPr>
        <w:t>5.</w:t>
      </w:r>
      <w:r w:rsidR="00B521AB">
        <w:rPr>
          <w:rStyle w:val="FontStyle88"/>
          <w:rFonts w:eastAsiaTheme="majorEastAsia"/>
          <w:b/>
        </w:rPr>
        <w:t>11</w:t>
      </w:r>
      <w:r w:rsidR="00340923">
        <w:rPr>
          <w:rStyle w:val="FontStyle88"/>
          <w:rFonts w:eastAsiaTheme="majorEastAsia"/>
          <w:b/>
        </w:rPr>
        <w:t xml:space="preserve">. </w:t>
      </w:r>
      <w:r w:rsidR="00741AAF" w:rsidRPr="00C7725C">
        <w:rPr>
          <w:rStyle w:val="FontStyle88"/>
          <w:rFonts w:eastAsiaTheme="majorEastAsia"/>
          <w:b/>
        </w:rPr>
        <w:t>Анализ ведомственной структуры расходов бюджета.</w:t>
      </w:r>
    </w:p>
    <w:p w:rsidR="00756AD1" w:rsidRPr="00756AD1" w:rsidRDefault="00741AAF" w:rsidP="00756AD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756AD1">
        <w:rPr>
          <w:rStyle w:val="FontStyle88"/>
          <w:rFonts w:eastAsiaTheme="majorEastAsia"/>
        </w:rPr>
        <w:t xml:space="preserve">В соответствии со ст. 184.1 БК РФ в проекте Решения о бюджете бюджетные ассигнования распределены </w:t>
      </w:r>
      <w:r w:rsidR="00756AD1">
        <w:rPr>
          <w:rStyle w:val="FontStyle88"/>
          <w:rFonts w:eastAsiaTheme="majorEastAsia"/>
        </w:rPr>
        <w:t xml:space="preserve">в разрезе </w:t>
      </w:r>
      <w:r w:rsidR="00756AD1" w:rsidRPr="00756AD1">
        <w:rPr>
          <w:rStyle w:val="FontStyle88"/>
          <w:rFonts w:eastAsiaTheme="majorEastAsia"/>
        </w:rPr>
        <w:t xml:space="preserve"> ведомственной структур</w:t>
      </w:r>
      <w:r w:rsidR="00756AD1">
        <w:rPr>
          <w:rStyle w:val="FontStyle88"/>
          <w:rFonts w:eastAsiaTheme="majorEastAsia"/>
        </w:rPr>
        <w:t>ы</w:t>
      </w:r>
      <w:r w:rsidR="00756AD1" w:rsidRPr="00756AD1">
        <w:rPr>
          <w:rFonts w:ascii="Times New Roman" w:eastAsiaTheme="minorHAnsi" w:hAnsi="Times New Roman"/>
          <w:sz w:val="24"/>
          <w:szCs w:val="24"/>
          <w:lang w:eastAsia="en-US"/>
        </w:rPr>
        <w:t>расходов бюдже</w:t>
      </w:r>
      <w:r w:rsidR="00756AD1">
        <w:rPr>
          <w:rFonts w:ascii="Times New Roman" w:eastAsiaTheme="minorHAnsi" w:hAnsi="Times New Roman"/>
          <w:sz w:val="24"/>
          <w:szCs w:val="24"/>
          <w:lang w:eastAsia="en-US"/>
        </w:rPr>
        <w:t>та на 2023 год и на плановый период 2024 и 2025 год (Приложение № 3 к проекту Решения о бюджете).</w:t>
      </w:r>
    </w:p>
    <w:p w:rsidR="00741AAF" w:rsidRPr="005F3AAE" w:rsidRDefault="00756AD1" w:rsidP="00741AAF">
      <w:pPr>
        <w:pStyle w:val="afd"/>
        <w:spacing w:line="100" w:lineRule="atLeast"/>
        <w:ind w:firstLine="567"/>
        <w:rPr>
          <w:rStyle w:val="FontStyle88"/>
          <w:rFonts w:eastAsiaTheme="majorEastAsia"/>
        </w:rPr>
      </w:pPr>
      <w:r>
        <w:rPr>
          <w:rStyle w:val="FontStyle88"/>
          <w:rFonts w:eastAsiaTheme="majorEastAsia"/>
        </w:rPr>
        <w:t>Согласно П</w:t>
      </w:r>
      <w:r w:rsidR="00741AAF" w:rsidRPr="005F3AAE">
        <w:rPr>
          <w:rStyle w:val="FontStyle88"/>
          <w:rFonts w:eastAsiaTheme="majorEastAsia"/>
        </w:rPr>
        <w:t>риложени</w:t>
      </w:r>
      <w:r>
        <w:rPr>
          <w:rStyle w:val="FontStyle88"/>
          <w:rFonts w:eastAsiaTheme="majorEastAsia"/>
        </w:rPr>
        <w:t>ю</w:t>
      </w:r>
      <w:r w:rsidR="00741AAF" w:rsidRPr="005F3AAE">
        <w:rPr>
          <w:rStyle w:val="FontStyle88"/>
          <w:rFonts w:eastAsiaTheme="majorEastAsia"/>
        </w:rPr>
        <w:t xml:space="preserve"> № 3 к проекту Решения о бюджете в ведомственной структуре расходов бюджета округа на 202</w:t>
      </w:r>
      <w:r w:rsidR="005F3AAE" w:rsidRPr="005F3AAE">
        <w:rPr>
          <w:rStyle w:val="FontStyle88"/>
          <w:rFonts w:eastAsiaTheme="majorEastAsia"/>
        </w:rPr>
        <w:t>3</w:t>
      </w:r>
      <w:r w:rsidR="00741AAF" w:rsidRPr="005F3AAE">
        <w:rPr>
          <w:rStyle w:val="FontStyle88"/>
          <w:rFonts w:eastAsiaTheme="majorEastAsia"/>
        </w:rPr>
        <w:t xml:space="preserve"> год количество главных распорядителей бюджетных средств (далее – ГРБС) составило 5 ГРБС.</w:t>
      </w:r>
    </w:p>
    <w:p w:rsidR="00741AAF" w:rsidRPr="005F3AAE" w:rsidRDefault="00741AAF" w:rsidP="00741AAF">
      <w:pPr>
        <w:pStyle w:val="afd"/>
        <w:spacing w:line="100" w:lineRule="atLeast"/>
        <w:ind w:firstLine="0"/>
        <w:rPr>
          <w:rStyle w:val="FontStyle88"/>
          <w:rFonts w:eastAsiaTheme="majorEastAsia"/>
        </w:rPr>
      </w:pPr>
      <w:r w:rsidRPr="005F3AAE">
        <w:rPr>
          <w:rStyle w:val="FontStyle88"/>
          <w:rFonts w:eastAsiaTheme="majorEastAsia"/>
        </w:rPr>
        <w:t xml:space="preserve">- Управление образования Администрации </w:t>
      </w:r>
      <w:proofErr w:type="spellStart"/>
      <w:r w:rsidR="005F3AAE">
        <w:rPr>
          <w:rStyle w:val="FontStyle88"/>
          <w:rFonts w:eastAsiaTheme="majorEastAsia"/>
        </w:rPr>
        <w:t>Глазовского</w:t>
      </w:r>
      <w:proofErr w:type="spellEnd"/>
      <w:r w:rsidRPr="005F3AAE">
        <w:rPr>
          <w:rStyle w:val="FontStyle88"/>
          <w:rFonts w:eastAsiaTheme="majorEastAsia"/>
        </w:rPr>
        <w:t xml:space="preserve"> район</w:t>
      </w:r>
      <w:r w:rsidR="005F3AAE">
        <w:rPr>
          <w:rStyle w:val="FontStyle88"/>
          <w:rFonts w:eastAsiaTheme="majorEastAsia"/>
        </w:rPr>
        <w:t>а</w:t>
      </w:r>
      <w:r w:rsidRPr="005F3AAE">
        <w:rPr>
          <w:rStyle w:val="FontStyle88"/>
          <w:rFonts w:eastAsiaTheme="majorEastAsia"/>
        </w:rPr>
        <w:t>;</w:t>
      </w:r>
    </w:p>
    <w:p w:rsidR="00741AAF" w:rsidRPr="005F3AAE" w:rsidRDefault="00741AAF" w:rsidP="00741AAF">
      <w:pPr>
        <w:pStyle w:val="afd"/>
        <w:spacing w:line="100" w:lineRule="atLeast"/>
        <w:ind w:firstLine="0"/>
        <w:rPr>
          <w:rStyle w:val="FontStyle88"/>
          <w:rFonts w:eastAsiaTheme="majorEastAsia"/>
        </w:rPr>
      </w:pPr>
      <w:r w:rsidRPr="005F3AAE">
        <w:rPr>
          <w:rStyle w:val="FontStyle88"/>
          <w:rFonts w:eastAsiaTheme="majorEastAsia"/>
        </w:rPr>
        <w:t xml:space="preserve">- Совет депутатов </w:t>
      </w:r>
      <w:r w:rsidR="005F3AAE">
        <w:rPr>
          <w:rStyle w:val="FontStyle88"/>
          <w:rFonts w:eastAsiaTheme="majorEastAsia"/>
        </w:rPr>
        <w:t>муниципального образования «</w:t>
      </w:r>
      <w:proofErr w:type="spellStart"/>
      <w:r w:rsidRPr="005F3AAE">
        <w:rPr>
          <w:rStyle w:val="FontStyle88"/>
          <w:rFonts w:eastAsiaTheme="majorEastAsia"/>
        </w:rPr>
        <w:t>Глазовский</w:t>
      </w:r>
      <w:proofErr w:type="spellEnd"/>
      <w:r w:rsidRPr="005F3AAE">
        <w:rPr>
          <w:rStyle w:val="FontStyle88"/>
          <w:rFonts w:eastAsiaTheme="majorEastAsia"/>
        </w:rPr>
        <w:t xml:space="preserve"> район»;</w:t>
      </w:r>
    </w:p>
    <w:p w:rsidR="00741AAF" w:rsidRPr="005F3AAE" w:rsidRDefault="00741AAF" w:rsidP="00741AAF">
      <w:pPr>
        <w:pStyle w:val="afd"/>
        <w:spacing w:line="100" w:lineRule="atLeast"/>
        <w:ind w:firstLine="0"/>
        <w:rPr>
          <w:rStyle w:val="FontStyle88"/>
          <w:rFonts w:eastAsiaTheme="majorEastAsia"/>
        </w:rPr>
      </w:pPr>
      <w:r w:rsidRPr="005F3AAE">
        <w:rPr>
          <w:rStyle w:val="FontStyle88"/>
          <w:rFonts w:eastAsiaTheme="majorEastAsia"/>
        </w:rPr>
        <w:t xml:space="preserve">- Администрация </w:t>
      </w:r>
      <w:proofErr w:type="spellStart"/>
      <w:r w:rsidRPr="005F3AAE">
        <w:rPr>
          <w:rStyle w:val="FontStyle88"/>
          <w:rFonts w:eastAsiaTheme="majorEastAsia"/>
        </w:rPr>
        <w:t>Глазовск</w:t>
      </w:r>
      <w:r w:rsidR="005F3AAE">
        <w:rPr>
          <w:rStyle w:val="FontStyle88"/>
          <w:rFonts w:eastAsiaTheme="majorEastAsia"/>
        </w:rPr>
        <w:t>ого</w:t>
      </w:r>
      <w:proofErr w:type="spellEnd"/>
      <w:r w:rsidR="005F3AAE">
        <w:rPr>
          <w:rStyle w:val="FontStyle88"/>
          <w:rFonts w:eastAsiaTheme="majorEastAsia"/>
        </w:rPr>
        <w:t xml:space="preserve"> р</w:t>
      </w:r>
      <w:r w:rsidRPr="005F3AAE">
        <w:rPr>
          <w:rStyle w:val="FontStyle88"/>
          <w:rFonts w:eastAsiaTheme="majorEastAsia"/>
        </w:rPr>
        <w:t>айон</w:t>
      </w:r>
      <w:r w:rsidR="005F3AAE">
        <w:rPr>
          <w:rStyle w:val="FontStyle88"/>
          <w:rFonts w:eastAsiaTheme="majorEastAsia"/>
        </w:rPr>
        <w:t>а;</w:t>
      </w:r>
    </w:p>
    <w:p w:rsidR="00741AAF" w:rsidRPr="005F3AAE" w:rsidRDefault="00741AAF" w:rsidP="00741AAF">
      <w:pPr>
        <w:pStyle w:val="afd"/>
        <w:spacing w:line="100" w:lineRule="atLeast"/>
        <w:ind w:firstLine="0"/>
        <w:rPr>
          <w:rStyle w:val="FontStyle88"/>
          <w:rFonts w:eastAsiaTheme="majorEastAsia"/>
        </w:rPr>
      </w:pPr>
      <w:r w:rsidRPr="005F3AAE">
        <w:rPr>
          <w:rStyle w:val="FontStyle88"/>
          <w:rFonts w:eastAsiaTheme="majorEastAsia"/>
        </w:rPr>
        <w:t xml:space="preserve">- Контрольно-счетный орган </w:t>
      </w:r>
      <w:r w:rsidR="005F3AAE">
        <w:rPr>
          <w:rStyle w:val="FontStyle88"/>
          <w:rFonts w:eastAsiaTheme="majorEastAsia"/>
        </w:rPr>
        <w:t>муниципального образования «</w:t>
      </w:r>
      <w:proofErr w:type="spellStart"/>
      <w:r w:rsidRPr="005F3AAE">
        <w:rPr>
          <w:rStyle w:val="FontStyle88"/>
          <w:rFonts w:eastAsiaTheme="majorEastAsia"/>
        </w:rPr>
        <w:t>Глазовский</w:t>
      </w:r>
      <w:proofErr w:type="spellEnd"/>
      <w:r w:rsidRPr="005F3AAE">
        <w:rPr>
          <w:rStyle w:val="FontStyle88"/>
          <w:rFonts w:eastAsiaTheme="majorEastAsia"/>
        </w:rPr>
        <w:t xml:space="preserve"> район</w:t>
      </w:r>
      <w:r w:rsidR="005F3AAE">
        <w:rPr>
          <w:rStyle w:val="FontStyle88"/>
          <w:rFonts w:eastAsiaTheme="majorEastAsia"/>
        </w:rPr>
        <w:t>»</w:t>
      </w:r>
      <w:r w:rsidRPr="005F3AAE">
        <w:rPr>
          <w:rStyle w:val="FontStyle88"/>
          <w:rFonts w:eastAsiaTheme="majorEastAsia"/>
        </w:rPr>
        <w:t>;</w:t>
      </w:r>
    </w:p>
    <w:p w:rsidR="00741AAF" w:rsidRPr="005F3AAE" w:rsidRDefault="00741AAF" w:rsidP="00741AAF">
      <w:pPr>
        <w:pStyle w:val="afd"/>
        <w:spacing w:line="100" w:lineRule="atLeast"/>
        <w:ind w:firstLine="0"/>
        <w:rPr>
          <w:rStyle w:val="FontStyle88"/>
          <w:rFonts w:eastAsiaTheme="majorEastAsia"/>
        </w:rPr>
      </w:pPr>
      <w:r w:rsidRPr="005F3AAE">
        <w:rPr>
          <w:rStyle w:val="FontStyle88"/>
          <w:rFonts w:eastAsiaTheme="majorEastAsia"/>
        </w:rPr>
        <w:t xml:space="preserve">- Управление финансов Администрации </w:t>
      </w:r>
      <w:proofErr w:type="spellStart"/>
      <w:r w:rsidRPr="005F3AAE">
        <w:rPr>
          <w:rStyle w:val="FontStyle88"/>
          <w:rFonts w:eastAsiaTheme="majorEastAsia"/>
        </w:rPr>
        <w:t>Глазовск</w:t>
      </w:r>
      <w:r w:rsidR="005F3AAE">
        <w:rPr>
          <w:rStyle w:val="FontStyle88"/>
          <w:rFonts w:eastAsiaTheme="majorEastAsia"/>
        </w:rPr>
        <w:t>ого</w:t>
      </w:r>
      <w:proofErr w:type="spellEnd"/>
      <w:r w:rsidR="005F3AAE">
        <w:rPr>
          <w:rStyle w:val="FontStyle88"/>
          <w:rFonts w:eastAsiaTheme="majorEastAsia"/>
        </w:rPr>
        <w:t xml:space="preserve"> р</w:t>
      </w:r>
      <w:r w:rsidRPr="005F3AAE">
        <w:rPr>
          <w:rStyle w:val="FontStyle88"/>
          <w:rFonts w:eastAsiaTheme="majorEastAsia"/>
        </w:rPr>
        <w:t>айон</w:t>
      </w:r>
      <w:r w:rsidR="005F3AAE">
        <w:rPr>
          <w:rStyle w:val="FontStyle88"/>
          <w:rFonts w:eastAsiaTheme="majorEastAsia"/>
        </w:rPr>
        <w:t>а</w:t>
      </w:r>
      <w:r w:rsidRPr="005F3AAE">
        <w:rPr>
          <w:rStyle w:val="FontStyle88"/>
          <w:rFonts w:eastAsiaTheme="majorEastAsia"/>
        </w:rPr>
        <w:t>.</w:t>
      </w:r>
    </w:p>
    <w:p w:rsidR="00741AAF" w:rsidRPr="0021514E" w:rsidRDefault="00741AAF" w:rsidP="00741AAF">
      <w:pPr>
        <w:pStyle w:val="1"/>
        <w:shd w:val="clear" w:color="auto" w:fill="FFFFFF"/>
        <w:tabs>
          <w:tab w:val="clear" w:pos="708"/>
          <w:tab w:val="left" w:pos="567"/>
        </w:tabs>
        <w:spacing w:before="0" w:after="0" w:line="240" w:lineRule="auto"/>
        <w:jc w:val="both"/>
        <w:rPr>
          <w:rStyle w:val="FontStyle88"/>
          <w:b w:val="0"/>
          <w:color w:val="auto"/>
          <w:kern w:val="36"/>
          <w:lang w:eastAsia="ru-RU"/>
        </w:rPr>
      </w:pPr>
      <w:r w:rsidRPr="0021514E">
        <w:rPr>
          <w:rStyle w:val="FontStyle88"/>
          <w:rFonts w:eastAsiaTheme="majorEastAsia"/>
        </w:rPr>
        <w:tab/>
      </w:r>
      <w:r w:rsidRPr="0021514E">
        <w:rPr>
          <w:rStyle w:val="FontStyle88"/>
          <w:rFonts w:eastAsiaTheme="majorEastAsia"/>
          <w:b w:val="0"/>
        </w:rPr>
        <w:t xml:space="preserve">Анализ уровня расходов бюджета в разрезе ГРБС представлен в </w:t>
      </w:r>
      <w:r w:rsidRPr="0021514E">
        <w:rPr>
          <w:rStyle w:val="FontStyle88"/>
          <w:rFonts w:eastAsiaTheme="majorEastAsia"/>
          <w:i/>
        </w:rPr>
        <w:t xml:space="preserve">Таблице № </w:t>
      </w:r>
      <w:r w:rsidR="009C755E">
        <w:rPr>
          <w:rStyle w:val="FontStyle88"/>
          <w:rFonts w:eastAsiaTheme="majorEastAsia"/>
          <w:i/>
        </w:rPr>
        <w:t>14</w:t>
      </w:r>
      <w:r w:rsidRPr="0021514E">
        <w:rPr>
          <w:rStyle w:val="FontStyle88"/>
          <w:rFonts w:eastAsiaTheme="majorEastAsia"/>
        </w:rPr>
        <w:t>.</w:t>
      </w:r>
    </w:p>
    <w:p w:rsidR="00741AAF" w:rsidRPr="0021514E" w:rsidRDefault="00741AAF" w:rsidP="00741AAF">
      <w:pPr>
        <w:pStyle w:val="afd"/>
        <w:spacing w:line="100" w:lineRule="atLeast"/>
        <w:ind w:firstLine="0"/>
        <w:jc w:val="right"/>
        <w:rPr>
          <w:rStyle w:val="FontStyle88"/>
          <w:rFonts w:eastAsiaTheme="majorEastAsia"/>
          <w:b/>
          <w:i/>
        </w:rPr>
      </w:pPr>
      <w:r w:rsidRPr="0021514E">
        <w:rPr>
          <w:rStyle w:val="FontStyle88"/>
          <w:rFonts w:eastAsiaTheme="majorEastAsia"/>
          <w:b/>
          <w:i/>
        </w:rPr>
        <w:t>Таблица №</w:t>
      </w:r>
      <w:r w:rsidR="009C755E">
        <w:rPr>
          <w:rStyle w:val="FontStyle88"/>
          <w:rFonts w:eastAsiaTheme="majorEastAsia"/>
          <w:b/>
          <w:i/>
        </w:rPr>
        <w:t xml:space="preserve"> 14</w:t>
      </w:r>
      <w:r w:rsidRPr="0021514E">
        <w:rPr>
          <w:rStyle w:val="FontStyle88"/>
          <w:rFonts w:eastAsiaTheme="majorEastAsia"/>
          <w:b/>
          <w:i/>
        </w:rPr>
        <w:t>, тыс. руб.</w:t>
      </w:r>
    </w:p>
    <w:tbl>
      <w:tblPr>
        <w:tblStyle w:val="a8"/>
        <w:tblW w:w="9606" w:type="dxa"/>
        <w:tblLayout w:type="fixed"/>
        <w:tblLook w:val="04A0" w:firstRow="1" w:lastRow="0" w:firstColumn="1" w:lastColumn="0" w:noHBand="0" w:noVBand="1"/>
      </w:tblPr>
      <w:tblGrid>
        <w:gridCol w:w="2093"/>
        <w:gridCol w:w="567"/>
        <w:gridCol w:w="1134"/>
        <w:gridCol w:w="709"/>
        <w:gridCol w:w="1275"/>
        <w:gridCol w:w="709"/>
        <w:gridCol w:w="1134"/>
        <w:gridCol w:w="992"/>
        <w:gridCol w:w="993"/>
      </w:tblGrid>
      <w:tr w:rsidR="00741AAF" w:rsidRPr="00D46F63" w:rsidTr="0018719D">
        <w:tc>
          <w:tcPr>
            <w:tcW w:w="2093"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Наименование</w:t>
            </w:r>
          </w:p>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ГРБС</w:t>
            </w:r>
          </w:p>
        </w:tc>
        <w:tc>
          <w:tcPr>
            <w:tcW w:w="567"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Глава</w:t>
            </w:r>
          </w:p>
        </w:tc>
        <w:tc>
          <w:tcPr>
            <w:tcW w:w="1134" w:type="dxa"/>
          </w:tcPr>
          <w:p w:rsidR="00741AAF" w:rsidRPr="0021514E" w:rsidRDefault="00741AAF" w:rsidP="0021514E">
            <w:pPr>
              <w:pStyle w:val="afd"/>
              <w:spacing w:line="100" w:lineRule="atLeast"/>
              <w:ind w:firstLine="0"/>
              <w:jc w:val="center"/>
              <w:rPr>
                <w:rStyle w:val="FontStyle88"/>
                <w:rFonts w:eastAsiaTheme="majorEastAsia"/>
                <w:b/>
                <w:color w:val="FF0000"/>
                <w:sz w:val="16"/>
                <w:szCs w:val="16"/>
              </w:rPr>
            </w:pPr>
            <w:r w:rsidRPr="0021514E">
              <w:rPr>
                <w:rStyle w:val="FontStyle87"/>
                <w:color w:val="auto"/>
                <w:sz w:val="16"/>
                <w:szCs w:val="16"/>
              </w:rPr>
              <w:t>Решение о бюджете на 202</w:t>
            </w:r>
            <w:r w:rsidR="0021514E" w:rsidRPr="0021514E">
              <w:rPr>
                <w:rStyle w:val="FontStyle87"/>
                <w:color w:val="auto"/>
                <w:sz w:val="16"/>
                <w:szCs w:val="16"/>
              </w:rPr>
              <w:t>2</w:t>
            </w:r>
            <w:r w:rsidRPr="0021514E">
              <w:rPr>
                <w:rStyle w:val="FontStyle87"/>
                <w:color w:val="auto"/>
                <w:sz w:val="16"/>
                <w:szCs w:val="16"/>
              </w:rPr>
              <w:t xml:space="preserve"> год (первоначальный)</w:t>
            </w:r>
          </w:p>
        </w:tc>
        <w:tc>
          <w:tcPr>
            <w:tcW w:w="709" w:type="dxa"/>
          </w:tcPr>
          <w:p w:rsidR="00741AAF" w:rsidRPr="0021514E" w:rsidRDefault="0021514E"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Удельный вес в 2022</w:t>
            </w:r>
            <w:r w:rsidR="00741AAF" w:rsidRPr="0021514E">
              <w:rPr>
                <w:rStyle w:val="FontStyle88"/>
                <w:rFonts w:eastAsiaTheme="majorEastAsia"/>
                <w:b/>
                <w:sz w:val="16"/>
                <w:szCs w:val="16"/>
              </w:rPr>
              <w:t>г.%</w:t>
            </w:r>
          </w:p>
        </w:tc>
        <w:tc>
          <w:tcPr>
            <w:tcW w:w="1275" w:type="dxa"/>
          </w:tcPr>
          <w:p w:rsidR="00741AAF" w:rsidRPr="0021514E" w:rsidRDefault="00741AAF" w:rsidP="0021514E">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Проект Решения о бюджете на 202</w:t>
            </w:r>
            <w:r w:rsidR="0021514E" w:rsidRPr="0021514E">
              <w:rPr>
                <w:rStyle w:val="FontStyle88"/>
                <w:rFonts w:eastAsiaTheme="majorEastAsia"/>
                <w:b/>
                <w:sz w:val="16"/>
                <w:szCs w:val="16"/>
              </w:rPr>
              <w:t>3</w:t>
            </w:r>
            <w:r w:rsidRPr="0021514E">
              <w:rPr>
                <w:rStyle w:val="FontStyle88"/>
                <w:rFonts w:eastAsiaTheme="majorEastAsia"/>
                <w:b/>
                <w:sz w:val="16"/>
                <w:szCs w:val="16"/>
              </w:rPr>
              <w:t xml:space="preserve"> год</w:t>
            </w:r>
          </w:p>
        </w:tc>
        <w:tc>
          <w:tcPr>
            <w:tcW w:w="709" w:type="dxa"/>
          </w:tcPr>
          <w:p w:rsidR="00741AAF" w:rsidRPr="0021514E" w:rsidRDefault="00741AAF" w:rsidP="0021514E">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Удельный вес в 202</w:t>
            </w:r>
            <w:r w:rsidR="0021514E" w:rsidRPr="0021514E">
              <w:rPr>
                <w:rStyle w:val="FontStyle88"/>
                <w:rFonts w:eastAsiaTheme="majorEastAsia"/>
                <w:b/>
                <w:sz w:val="16"/>
                <w:szCs w:val="16"/>
              </w:rPr>
              <w:t>3</w:t>
            </w:r>
            <w:r w:rsidRPr="0021514E">
              <w:rPr>
                <w:rStyle w:val="FontStyle88"/>
                <w:rFonts w:eastAsiaTheme="majorEastAsia"/>
                <w:b/>
                <w:sz w:val="16"/>
                <w:szCs w:val="16"/>
              </w:rPr>
              <w:t>г.%</w:t>
            </w:r>
          </w:p>
        </w:tc>
        <w:tc>
          <w:tcPr>
            <w:tcW w:w="1134"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Отклонения проекта Решения             о бюджете            к утвержденному первоначальному бюджету, удельный вес (7=5-3)</w:t>
            </w:r>
          </w:p>
        </w:tc>
        <w:tc>
          <w:tcPr>
            <w:tcW w:w="992" w:type="dxa"/>
          </w:tcPr>
          <w:p w:rsidR="00741AAF" w:rsidRPr="0021514E" w:rsidRDefault="00741AAF" w:rsidP="0018719D">
            <w:pPr>
              <w:pStyle w:val="afd"/>
              <w:spacing w:line="100" w:lineRule="atLeast"/>
              <w:ind w:firstLine="0"/>
              <w:jc w:val="center"/>
              <w:rPr>
                <w:b/>
                <w:sz w:val="16"/>
                <w:szCs w:val="16"/>
              </w:rPr>
            </w:pPr>
            <w:r w:rsidRPr="0021514E">
              <w:rPr>
                <w:b/>
                <w:sz w:val="16"/>
                <w:szCs w:val="16"/>
              </w:rPr>
              <w:t xml:space="preserve">Плановый период </w:t>
            </w:r>
          </w:p>
          <w:p w:rsidR="00741AAF" w:rsidRPr="0021514E" w:rsidRDefault="00741AAF" w:rsidP="0021514E">
            <w:pPr>
              <w:pStyle w:val="afd"/>
              <w:spacing w:line="100" w:lineRule="atLeast"/>
              <w:ind w:firstLine="0"/>
              <w:jc w:val="center"/>
              <w:rPr>
                <w:rStyle w:val="FontStyle88"/>
                <w:rFonts w:eastAsiaTheme="majorEastAsia"/>
                <w:b/>
                <w:sz w:val="16"/>
                <w:szCs w:val="16"/>
              </w:rPr>
            </w:pPr>
            <w:r w:rsidRPr="0021514E">
              <w:rPr>
                <w:b/>
                <w:sz w:val="16"/>
                <w:szCs w:val="16"/>
              </w:rPr>
              <w:t>202</w:t>
            </w:r>
            <w:r w:rsidR="0021514E" w:rsidRPr="0021514E">
              <w:rPr>
                <w:b/>
                <w:sz w:val="16"/>
                <w:szCs w:val="16"/>
              </w:rPr>
              <w:t>4</w:t>
            </w:r>
            <w:r w:rsidRPr="0021514E">
              <w:rPr>
                <w:b/>
                <w:sz w:val="16"/>
                <w:szCs w:val="16"/>
              </w:rPr>
              <w:t xml:space="preserve"> год</w:t>
            </w:r>
          </w:p>
        </w:tc>
        <w:tc>
          <w:tcPr>
            <w:tcW w:w="993" w:type="dxa"/>
          </w:tcPr>
          <w:p w:rsidR="00741AAF" w:rsidRPr="0021514E" w:rsidRDefault="00741AAF" w:rsidP="0018719D">
            <w:pPr>
              <w:pStyle w:val="afd"/>
              <w:spacing w:line="100" w:lineRule="atLeast"/>
              <w:ind w:firstLine="0"/>
              <w:jc w:val="center"/>
              <w:rPr>
                <w:b/>
                <w:sz w:val="16"/>
                <w:szCs w:val="16"/>
              </w:rPr>
            </w:pPr>
            <w:r w:rsidRPr="0021514E">
              <w:rPr>
                <w:b/>
                <w:sz w:val="16"/>
                <w:szCs w:val="16"/>
              </w:rPr>
              <w:t xml:space="preserve">Плановый период </w:t>
            </w:r>
          </w:p>
          <w:p w:rsidR="00741AAF" w:rsidRPr="0021514E" w:rsidRDefault="00741AAF" w:rsidP="0021514E">
            <w:pPr>
              <w:pStyle w:val="afd"/>
              <w:spacing w:line="100" w:lineRule="atLeast"/>
              <w:ind w:firstLine="0"/>
              <w:jc w:val="center"/>
              <w:rPr>
                <w:rStyle w:val="FontStyle88"/>
                <w:rFonts w:eastAsiaTheme="majorEastAsia"/>
                <w:b/>
                <w:sz w:val="16"/>
                <w:szCs w:val="16"/>
              </w:rPr>
            </w:pPr>
            <w:r w:rsidRPr="0021514E">
              <w:rPr>
                <w:b/>
                <w:sz w:val="16"/>
                <w:szCs w:val="16"/>
              </w:rPr>
              <w:t>202</w:t>
            </w:r>
            <w:r w:rsidR="0021514E" w:rsidRPr="0021514E">
              <w:rPr>
                <w:b/>
                <w:sz w:val="16"/>
                <w:szCs w:val="16"/>
              </w:rPr>
              <w:t>5</w:t>
            </w:r>
            <w:r w:rsidRPr="0021514E">
              <w:rPr>
                <w:b/>
                <w:sz w:val="16"/>
                <w:szCs w:val="16"/>
              </w:rPr>
              <w:t xml:space="preserve"> год</w:t>
            </w:r>
          </w:p>
        </w:tc>
      </w:tr>
      <w:tr w:rsidR="00741AAF" w:rsidRPr="00D46F63" w:rsidTr="0018719D">
        <w:tc>
          <w:tcPr>
            <w:tcW w:w="2093"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1</w:t>
            </w:r>
          </w:p>
        </w:tc>
        <w:tc>
          <w:tcPr>
            <w:tcW w:w="567"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2</w:t>
            </w:r>
          </w:p>
        </w:tc>
        <w:tc>
          <w:tcPr>
            <w:tcW w:w="1134" w:type="dxa"/>
          </w:tcPr>
          <w:p w:rsidR="00741AAF" w:rsidRPr="0021514E" w:rsidRDefault="00741AAF" w:rsidP="0018719D">
            <w:pPr>
              <w:pStyle w:val="afd"/>
              <w:spacing w:line="100" w:lineRule="atLeast"/>
              <w:ind w:firstLine="0"/>
              <w:jc w:val="center"/>
              <w:rPr>
                <w:rStyle w:val="FontStyle88"/>
                <w:rFonts w:eastAsiaTheme="majorEastAsia"/>
                <w:b/>
                <w:color w:val="auto"/>
                <w:sz w:val="16"/>
                <w:szCs w:val="16"/>
              </w:rPr>
            </w:pPr>
            <w:r w:rsidRPr="0021514E">
              <w:rPr>
                <w:rStyle w:val="FontStyle88"/>
                <w:rFonts w:eastAsiaTheme="majorEastAsia"/>
                <w:b/>
                <w:color w:val="auto"/>
                <w:sz w:val="16"/>
                <w:szCs w:val="16"/>
              </w:rPr>
              <w:t>3</w:t>
            </w:r>
          </w:p>
        </w:tc>
        <w:tc>
          <w:tcPr>
            <w:tcW w:w="709"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4</w:t>
            </w:r>
          </w:p>
        </w:tc>
        <w:tc>
          <w:tcPr>
            <w:tcW w:w="1275"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5</w:t>
            </w:r>
          </w:p>
        </w:tc>
        <w:tc>
          <w:tcPr>
            <w:tcW w:w="709"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6</w:t>
            </w:r>
          </w:p>
        </w:tc>
        <w:tc>
          <w:tcPr>
            <w:tcW w:w="1134"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7</w:t>
            </w:r>
          </w:p>
        </w:tc>
        <w:tc>
          <w:tcPr>
            <w:tcW w:w="992"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8</w:t>
            </w:r>
          </w:p>
        </w:tc>
        <w:tc>
          <w:tcPr>
            <w:tcW w:w="993" w:type="dxa"/>
          </w:tcPr>
          <w:p w:rsidR="00741AAF" w:rsidRPr="0021514E" w:rsidRDefault="00741AAF" w:rsidP="0018719D">
            <w:pPr>
              <w:pStyle w:val="afd"/>
              <w:spacing w:line="100" w:lineRule="atLeast"/>
              <w:ind w:firstLine="0"/>
              <w:jc w:val="center"/>
              <w:rPr>
                <w:rStyle w:val="FontStyle88"/>
                <w:rFonts w:eastAsiaTheme="majorEastAsia"/>
                <w:b/>
                <w:sz w:val="16"/>
                <w:szCs w:val="16"/>
              </w:rPr>
            </w:pPr>
            <w:r w:rsidRPr="0021514E">
              <w:rPr>
                <w:rStyle w:val="FontStyle88"/>
                <w:rFonts w:eastAsiaTheme="majorEastAsia"/>
                <w:b/>
                <w:sz w:val="16"/>
                <w:szCs w:val="16"/>
              </w:rPr>
              <w:t>9</w:t>
            </w:r>
          </w:p>
        </w:tc>
      </w:tr>
      <w:tr w:rsidR="00741AAF" w:rsidRPr="00D46F63" w:rsidTr="0021514E">
        <w:tc>
          <w:tcPr>
            <w:tcW w:w="2093" w:type="dxa"/>
            <w:vAlign w:val="center"/>
          </w:tcPr>
          <w:p w:rsidR="00741AAF" w:rsidRPr="0021514E" w:rsidRDefault="00741AAF" w:rsidP="001E003B">
            <w:pPr>
              <w:pStyle w:val="afd"/>
              <w:spacing w:line="100" w:lineRule="atLeast"/>
              <w:ind w:firstLine="0"/>
              <w:jc w:val="center"/>
              <w:rPr>
                <w:rStyle w:val="FontStyle88"/>
                <w:rFonts w:eastAsiaTheme="majorEastAsia"/>
                <w:sz w:val="16"/>
                <w:szCs w:val="16"/>
              </w:rPr>
            </w:pPr>
            <w:r w:rsidRPr="0021514E">
              <w:rPr>
                <w:rStyle w:val="FontStyle88"/>
                <w:rFonts w:eastAsiaTheme="majorEastAsia"/>
                <w:sz w:val="16"/>
                <w:szCs w:val="16"/>
              </w:rPr>
              <w:t xml:space="preserve">Управление образования </w:t>
            </w:r>
          </w:p>
        </w:tc>
        <w:tc>
          <w:tcPr>
            <w:tcW w:w="567" w:type="dxa"/>
            <w:vAlign w:val="center"/>
          </w:tcPr>
          <w:p w:rsidR="00741AAF" w:rsidRPr="0021514E" w:rsidRDefault="00741AAF" w:rsidP="0021514E">
            <w:pPr>
              <w:pStyle w:val="afd"/>
              <w:spacing w:line="100" w:lineRule="atLeast"/>
              <w:ind w:firstLine="0"/>
              <w:jc w:val="center"/>
              <w:rPr>
                <w:rStyle w:val="FontStyle88"/>
                <w:rFonts w:eastAsiaTheme="majorEastAsia"/>
                <w:sz w:val="20"/>
                <w:szCs w:val="20"/>
              </w:rPr>
            </w:pPr>
            <w:r w:rsidRPr="0021514E">
              <w:rPr>
                <w:rStyle w:val="FontStyle88"/>
                <w:rFonts w:eastAsiaTheme="majorEastAsia"/>
                <w:sz w:val="20"/>
                <w:szCs w:val="20"/>
              </w:rPr>
              <w:t>079</w:t>
            </w:r>
          </w:p>
        </w:tc>
        <w:tc>
          <w:tcPr>
            <w:tcW w:w="1134" w:type="dxa"/>
            <w:vAlign w:val="center"/>
          </w:tcPr>
          <w:p w:rsidR="00741AAF" w:rsidRPr="0021514E" w:rsidRDefault="0021514E" w:rsidP="0021514E">
            <w:pPr>
              <w:pStyle w:val="afd"/>
              <w:spacing w:line="100" w:lineRule="atLeast"/>
              <w:ind w:firstLine="0"/>
              <w:jc w:val="center"/>
              <w:rPr>
                <w:rStyle w:val="FontStyle88"/>
                <w:rFonts w:eastAsiaTheme="majorEastAsia"/>
                <w:color w:val="auto"/>
                <w:sz w:val="18"/>
                <w:szCs w:val="18"/>
              </w:rPr>
            </w:pPr>
            <w:r w:rsidRPr="0021514E">
              <w:rPr>
                <w:rStyle w:val="FontStyle88"/>
                <w:rFonts w:eastAsiaTheme="majorEastAsia"/>
                <w:color w:val="auto"/>
                <w:sz w:val="18"/>
                <w:szCs w:val="18"/>
              </w:rPr>
              <w:t>253 804,4</w:t>
            </w:r>
          </w:p>
        </w:tc>
        <w:tc>
          <w:tcPr>
            <w:tcW w:w="709" w:type="dxa"/>
            <w:vAlign w:val="center"/>
          </w:tcPr>
          <w:p w:rsidR="00741AAF" w:rsidRPr="0021514E" w:rsidRDefault="0021514E" w:rsidP="0021514E">
            <w:pPr>
              <w:pStyle w:val="afd"/>
              <w:spacing w:line="100" w:lineRule="atLeast"/>
              <w:ind w:firstLine="0"/>
              <w:jc w:val="center"/>
              <w:rPr>
                <w:rStyle w:val="FontStyle88"/>
                <w:rFonts w:eastAsiaTheme="majorEastAsia"/>
                <w:sz w:val="18"/>
                <w:szCs w:val="18"/>
              </w:rPr>
            </w:pPr>
            <w:r w:rsidRPr="0021514E">
              <w:rPr>
                <w:rStyle w:val="FontStyle88"/>
                <w:rFonts w:eastAsiaTheme="majorEastAsia"/>
                <w:sz w:val="18"/>
                <w:szCs w:val="18"/>
              </w:rPr>
              <w:t>46,0</w:t>
            </w:r>
          </w:p>
        </w:tc>
        <w:tc>
          <w:tcPr>
            <w:tcW w:w="1275" w:type="dxa"/>
            <w:vAlign w:val="center"/>
          </w:tcPr>
          <w:p w:rsidR="00741AAF" w:rsidRPr="00D46F63" w:rsidRDefault="00654449" w:rsidP="0021514E">
            <w:pPr>
              <w:pStyle w:val="afd"/>
              <w:spacing w:line="100" w:lineRule="atLeast"/>
              <w:ind w:firstLine="0"/>
              <w:jc w:val="center"/>
              <w:rPr>
                <w:rStyle w:val="FontStyle88"/>
                <w:rFonts w:eastAsiaTheme="majorEastAsia"/>
                <w:sz w:val="18"/>
                <w:szCs w:val="18"/>
              </w:rPr>
            </w:pPr>
            <w:r w:rsidRPr="00654449">
              <w:rPr>
                <w:rStyle w:val="FontStyle88"/>
                <w:rFonts w:eastAsiaTheme="majorEastAsia"/>
                <w:sz w:val="18"/>
                <w:szCs w:val="18"/>
              </w:rPr>
              <w:t>337 585,4</w:t>
            </w:r>
          </w:p>
        </w:tc>
        <w:tc>
          <w:tcPr>
            <w:tcW w:w="709" w:type="dxa"/>
            <w:vAlign w:val="center"/>
          </w:tcPr>
          <w:p w:rsidR="00741AAF" w:rsidRPr="0032757C" w:rsidRDefault="0032757C" w:rsidP="0021514E">
            <w:pPr>
              <w:pStyle w:val="afd"/>
              <w:spacing w:line="100" w:lineRule="atLeast"/>
              <w:ind w:firstLine="0"/>
              <w:jc w:val="center"/>
              <w:rPr>
                <w:rStyle w:val="FontStyle88"/>
                <w:rFonts w:eastAsiaTheme="majorEastAsia"/>
                <w:sz w:val="18"/>
                <w:szCs w:val="18"/>
              </w:rPr>
            </w:pPr>
            <w:r w:rsidRPr="0032757C">
              <w:rPr>
                <w:rStyle w:val="FontStyle88"/>
                <w:rFonts w:eastAsiaTheme="majorEastAsia"/>
                <w:sz w:val="18"/>
                <w:szCs w:val="18"/>
              </w:rPr>
              <w:t>54,8</w:t>
            </w:r>
          </w:p>
        </w:tc>
        <w:tc>
          <w:tcPr>
            <w:tcW w:w="1134" w:type="dxa"/>
            <w:vAlign w:val="center"/>
          </w:tcPr>
          <w:p w:rsidR="00741AAF" w:rsidRPr="00A3532C" w:rsidRDefault="00A3532C" w:rsidP="0021514E">
            <w:pPr>
              <w:pStyle w:val="afd"/>
              <w:spacing w:line="100" w:lineRule="atLeast"/>
              <w:ind w:firstLine="0"/>
              <w:jc w:val="center"/>
              <w:rPr>
                <w:rStyle w:val="FontStyle88"/>
                <w:rFonts w:eastAsiaTheme="majorEastAsia"/>
                <w:color w:val="auto"/>
                <w:sz w:val="18"/>
                <w:szCs w:val="18"/>
              </w:rPr>
            </w:pPr>
            <w:r w:rsidRPr="00A3532C">
              <w:rPr>
                <w:rStyle w:val="FontStyle88"/>
                <w:rFonts w:eastAsiaTheme="majorEastAsia"/>
                <w:color w:val="auto"/>
                <w:sz w:val="18"/>
                <w:szCs w:val="18"/>
              </w:rPr>
              <w:t>+ 83 781,0</w:t>
            </w:r>
          </w:p>
          <w:p w:rsidR="00A3532C" w:rsidRPr="00D46F63" w:rsidRDefault="00A3532C" w:rsidP="0021514E">
            <w:pPr>
              <w:pStyle w:val="afd"/>
              <w:spacing w:line="100" w:lineRule="atLeast"/>
              <w:ind w:firstLine="0"/>
              <w:jc w:val="center"/>
              <w:rPr>
                <w:rStyle w:val="FontStyle88"/>
                <w:rFonts w:eastAsiaTheme="majorEastAsia"/>
                <w:color w:val="auto"/>
                <w:sz w:val="18"/>
                <w:szCs w:val="18"/>
              </w:rPr>
            </w:pPr>
            <w:r w:rsidRPr="00A3532C">
              <w:rPr>
                <w:rStyle w:val="FontStyle88"/>
                <w:rFonts w:eastAsiaTheme="majorEastAsia"/>
                <w:color w:val="auto"/>
                <w:sz w:val="18"/>
                <w:szCs w:val="18"/>
              </w:rPr>
              <w:t>(33,0)</w:t>
            </w:r>
          </w:p>
        </w:tc>
        <w:tc>
          <w:tcPr>
            <w:tcW w:w="992" w:type="dxa"/>
            <w:vAlign w:val="center"/>
          </w:tcPr>
          <w:p w:rsidR="00741AAF" w:rsidRPr="00654449" w:rsidRDefault="00654449" w:rsidP="0018719D">
            <w:pPr>
              <w:pStyle w:val="afd"/>
              <w:spacing w:line="100" w:lineRule="atLeast"/>
              <w:ind w:firstLine="0"/>
              <w:jc w:val="center"/>
              <w:rPr>
                <w:rStyle w:val="FontStyle88"/>
                <w:rFonts w:eastAsiaTheme="majorEastAsia"/>
                <w:color w:val="auto"/>
                <w:sz w:val="18"/>
                <w:szCs w:val="18"/>
              </w:rPr>
            </w:pPr>
            <w:r w:rsidRPr="00654449">
              <w:rPr>
                <w:rStyle w:val="FontStyle88"/>
                <w:rFonts w:eastAsiaTheme="majorEastAsia"/>
                <w:color w:val="auto"/>
                <w:sz w:val="18"/>
                <w:szCs w:val="18"/>
              </w:rPr>
              <w:t>337 504,6</w:t>
            </w:r>
          </w:p>
        </w:tc>
        <w:tc>
          <w:tcPr>
            <w:tcW w:w="993" w:type="dxa"/>
            <w:vAlign w:val="center"/>
          </w:tcPr>
          <w:p w:rsidR="00741AAF" w:rsidRPr="00654449" w:rsidRDefault="00654449" w:rsidP="0018719D">
            <w:pPr>
              <w:pStyle w:val="afd"/>
              <w:spacing w:line="100" w:lineRule="atLeast"/>
              <w:ind w:firstLine="0"/>
              <w:jc w:val="center"/>
              <w:rPr>
                <w:rStyle w:val="FontStyle88"/>
                <w:rFonts w:eastAsiaTheme="majorEastAsia"/>
                <w:color w:val="auto"/>
                <w:sz w:val="18"/>
                <w:szCs w:val="18"/>
              </w:rPr>
            </w:pPr>
            <w:r w:rsidRPr="00654449">
              <w:rPr>
                <w:rStyle w:val="FontStyle88"/>
                <w:rFonts w:eastAsiaTheme="majorEastAsia"/>
                <w:color w:val="auto"/>
                <w:sz w:val="18"/>
                <w:szCs w:val="18"/>
              </w:rPr>
              <w:t>337 728,7</w:t>
            </w:r>
          </w:p>
        </w:tc>
      </w:tr>
      <w:tr w:rsidR="00741AAF" w:rsidRPr="00D46F63" w:rsidTr="0021514E">
        <w:tc>
          <w:tcPr>
            <w:tcW w:w="2093" w:type="dxa"/>
            <w:vAlign w:val="center"/>
          </w:tcPr>
          <w:p w:rsidR="00741AAF" w:rsidRPr="0021514E" w:rsidRDefault="00741AAF" w:rsidP="001E003B">
            <w:pPr>
              <w:pStyle w:val="afd"/>
              <w:spacing w:line="100" w:lineRule="atLeast"/>
              <w:ind w:firstLine="0"/>
              <w:jc w:val="center"/>
              <w:rPr>
                <w:rStyle w:val="FontStyle88"/>
                <w:rFonts w:eastAsiaTheme="majorEastAsia"/>
                <w:sz w:val="16"/>
                <w:szCs w:val="16"/>
              </w:rPr>
            </w:pPr>
            <w:r w:rsidRPr="0021514E">
              <w:rPr>
                <w:rStyle w:val="FontStyle88"/>
                <w:rFonts w:eastAsiaTheme="majorEastAsia"/>
                <w:sz w:val="16"/>
                <w:szCs w:val="16"/>
              </w:rPr>
              <w:t>Совет депутатов</w:t>
            </w:r>
          </w:p>
        </w:tc>
        <w:tc>
          <w:tcPr>
            <w:tcW w:w="567" w:type="dxa"/>
            <w:vAlign w:val="center"/>
          </w:tcPr>
          <w:p w:rsidR="00741AAF" w:rsidRPr="0021514E" w:rsidRDefault="00741AAF" w:rsidP="0021514E">
            <w:pPr>
              <w:pStyle w:val="afd"/>
              <w:spacing w:line="100" w:lineRule="atLeast"/>
              <w:ind w:firstLine="0"/>
              <w:jc w:val="center"/>
              <w:rPr>
                <w:rStyle w:val="FontStyle88"/>
                <w:rFonts w:eastAsiaTheme="majorEastAsia"/>
                <w:sz w:val="20"/>
                <w:szCs w:val="20"/>
              </w:rPr>
            </w:pPr>
            <w:r w:rsidRPr="0021514E">
              <w:rPr>
                <w:rStyle w:val="FontStyle88"/>
                <w:rFonts w:eastAsiaTheme="majorEastAsia"/>
                <w:sz w:val="20"/>
                <w:szCs w:val="20"/>
              </w:rPr>
              <w:t>080</w:t>
            </w:r>
          </w:p>
        </w:tc>
        <w:tc>
          <w:tcPr>
            <w:tcW w:w="1134" w:type="dxa"/>
            <w:vAlign w:val="center"/>
          </w:tcPr>
          <w:p w:rsidR="00741AAF" w:rsidRPr="0021514E" w:rsidRDefault="0021514E" w:rsidP="0021514E">
            <w:pPr>
              <w:pStyle w:val="afd"/>
              <w:spacing w:line="100" w:lineRule="atLeast"/>
              <w:ind w:firstLine="0"/>
              <w:jc w:val="center"/>
              <w:rPr>
                <w:rStyle w:val="FontStyle88"/>
                <w:rFonts w:eastAsiaTheme="majorEastAsia"/>
                <w:color w:val="auto"/>
                <w:sz w:val="18"/>
                <w:szCs w:val="18"/>
              </w:rPr>
            </w:pPr>
            <w:r w:rsidRPr="0021514E">
              <w:rPr>
                <w:rStyle w:val="FontStyle88"/>
                <w:rFonts w:eastAsiaTheme="majorEastAsia"/>
                <w:color w:val="auto"/>
                <w:sz w:val="18"/>
                <w:szCs w:val="18"/>
              </w:rPr>
              <w:t>1 566,6</w:t>
            </w:r>
          </w:p>
        </w:tc>
        <w:tc>
          <w:tcPr>
            <w:tcW w:w="709" w:type="dxa"/>
            <w:vAlign w:val="center"/>
          </w:tcPr>
          <w:p w:rsidR="00741AAF" w:rsidRPr="0021514E" w:rsidRDefault="0021514E" w:rsidP="0021514E">
            <w:pPr>
              <w:pStyle w:val="afd"/>
              <w:spacing w:line="100" w:lineRule="atLeast"/>
              <w:ind w:firstLine="0"/>
              <w:jc w:val="center"/>
              <w:rPr>
                <w:rStyle w:val="FontStyle88"/>
                <w:rFonts w:eastAsiaTheme="majorEastAsia"/>
                <w:sz w:val="18"/>
                <w:szCs w:val="18"/>
              </w:rPr>
            </w:pPr>
            <w:r w:rsidRPr="0021514E">
              <w:rPr>
                <w:rStyle w:val="FontStyle88"/>
                <w:rFonts w:eastAsiaTheme="majorEastAsia"/>
                <w:sz w:val="18"/>
                <w:szCs w:val="18"/>
              </w:rPr>
              <w:t>0,3</w:t>
            </w:r>
          </w:p>
        </w:tc>
        <w:tc>
          <w:tcPr>
            <w:tcW w:w="1275" w:type="dxa"/>
            <w:vAlign w:val="center"/>
          </w:tcPr>
          <w:p w:rsidR="00741AAF" w:rsidRPr="00D46F63" w:rsidRDefault="00654449" w:rsidP="0021514E">
            <w:pPr>
              <w:pStyle w:val="afd"/>
              <w:spacing w:line="100" w:lineRule="atLeast"/>
              <w:ind w:firstLine="0"/>
              <w:jc w:val="center"/>
              <w:rPr>
                <w:rStyle w:val="FontStyle88"/>
                <w:rFonts w:eastAsiaTheme="majorEastAsia"/>
                <w:sz w:val="18"/>
                <w:szCs w:val="18"/>
              </w:rPr>
            </w:pPr>
            <w:r w:rsidRPr="00654449">
              <w:rPr>
                <w:rStyle w:val="FontStyle88"/>
                <w:rFonts w:eastAsiaTheme="majorEastAsia"/>
                <w:sz w:val="18"/>
                <w:szCs w:val="18"/>
              </w:rPr>
              <w:t>1 602,3</w:t>
            </w:r>
          </w:p>
        </w:tc>
        <w:tc>
          <w:tcPr>
            <w:tcW w:w="709" w:type="dxa"/>
            <w:vAlign w:val="center"/>
          </w:tcPr>
          <w:p w:rsidR="00741AAF" w:rsidRPr="0032757C" w:rsidRDefault="0032757C" w:rsidP="0021514E">
            <w:pPr>
              <w:pStyle w:val="afd"/>
              <w:spacing w:line="100" w:lineRule="atLeast"/>
              <w:ind w:firstLine="0"/>
              <w:jc w:val="center"/>
              <w:rPr>
                <w:rStyle w:val="FontStyle88"/>
                <w:rFonts w:eastAsiaTheme="majorEastAsia"/>
                <w:sz w:val="18"/>
                <w:szCs w:val="18"/>
              </w:rPr>
            </w:pPr>
            <w:r w:rsidRPr="0032757C">
              <w:rPr>
                <w:rStyle w:val="FontStyle88"/>
                <w:rFonts w:eastAsiaTheme="majorEastAsia"/>
                <w:sz w:val="18"/>
                <w:szCs w:val="18"/>
              </w:rPr>
              <w:t>0,3</w:t>
            </w:r>
          </w:p>
        </w:tc>
        <w:tc>
          <w:tcPr>
            <w:tcW w:w="1134" w:type="dxa"/>
            <w:vAlign w:val="center"/>
          </w:tcPr>
          <w:p w:rsidR="00741AAF" w:rsidRPr="00A3532C" w:rsidRDefault="00A3532C" w:rsidP="0021514E">
            <w:pPr>
              <w:pStyle w:val="afd"/>
              <w:spacing w:line="100" w:lineRule="atLeast"/>
              <w:ind w:firstLine="0"/>
              <w:jc w:val="center"/>
              <w:rPr>
                <w:rStyle w:val="FontStyle88"/>
                <w:rFonts w:eastAsiaTheme="majorEastAsia"/>
                <w:color w:val="auto"/>
                <w:sz w:val="18"/>
                <w:szCs w:val="18"/>
              </w:rPr>
            </w:pPr>
            <w:r w:rsidRPr="00A3532C">
              <w:rPr>
                <w:rStyle w:val="FontStyle88"/>
                <w:rFonts w:eastAsiaTheme="majorEastAsia"/>
                <w:color w:val="auto"/>
                <w:sz w:val="18"/>
                <w:szCs w:val="18"/>
              </w:rPr>
              <w:t>+ 35,7</w:t>
            </w:r>
          </w:p>
          <w:p w:rsidR="00741AAF" w:rsidRPr="00D46F63" w:rsidRDefault="00A3532C" w:rsidP="0021514E">
            <w:pPr>
              <w:pStyle w:val="afd"/>
              <w:spacing w:line="100" w:lineRule="atLeast"/>
              <w:ind w:firstLine="0"/>
              <w:jc w:val="center"/>
              <w:rPr>
                <w:rStyle w:val="FontStyle88"/>
                <w:rFonts w:eastAsiaTheme="majorEastAsia"/>
                <w:color w:val="auto"/>
                <w:sz w:val="18"/>
                <w:szCs w:val="18"/>
              </w:rPr>
            </w:pPr>
            <w:r w:rsidRPr="00A3532C">
              <w:rPr>
                <w:rStyle w:val="FontStyle88"/>
                <w:rFonts w:eastAsiaTheme="majorEastAsia"/>
                <w:color w:val="auto"/>
                <w:sz w:val="18"/>
                <w:szCs w:val="18"/>
              </w:rPr>
              <w:t>(2,3</w:t>
            </w:r>
            <w:r w:rsidR="00741AAF" w:rsidRPr="00A3532C">
              <w:rPr>
                <w:rStyle w:val="FontStyle88"/>
                <w:rFonts w:eastAsiaTheme="majorEastAsia"/>
                <w:color w:val="auto"/>
                <w:sz w:val="18"/>
                <w:szCs w:val="18"/>
              </w:rPr>
              <w:t>)</w:t>
            </w:r>
          </w:p>
        </w:tc>
        <w:tc>
          <w:tcPr>
            <w:tcW w:w="992" w:type="dxa"/>
            <w:vAlign w:val="center"/>
          </w:tcPr>
          <w:p w:rsidR="00741AAF" w:rsidRPr="00654449" w:rsidRDefault="00654449" w:rsidP="0018719D">
            <w:pPr>
              <w:pStyle w:val="afd"/>
              <w:spacing w:line="100" w:lineRule="atLeast"/>
              <w:ind w:firstLine="0"/>
              <w:jc w:val="center"/>
              <w:rPr>
                <w:rStyle w:val="FontStyle88"/>
                <w:rFonts w:eastAsiaTheme="majorEastAsia"/>
                <w:color w:val="auto"/>
                <w:sz w:val="18"/>
                <w:szCs w:val="18"/>
              </w:rPr>
            </w:pPr>
            <w:r w:rsidRPr="00654449">
              <w:rPr>
                <w:rStyle w:val="FontStyle88"/>
                <w:rFonts w:eastAsiaTheme="majorEastAsia"/>
                <w:color w:val="auto"/>
                <w:sz w:val="18"/>
                <w:szCs w:val="18"/>
              </w:rPr>
              <w:t>1 602,3</w:t>
            </w:r>
          </w:p>
        </w:tc>
        <w:tc>
          <w:tcPr>
            <w:tcW w:w="993" w:type="dxa"/>
            <w:vAlign w:val="center"/>
          </w:tcPr>
          <w:p w:rsidR="00741AAF" w:rsidRPr="00654449" w:rsidRDefault="00654449" w:rsidP="0018719D">
            <w:pPr>
              <w:pStyle w:val="afd"/>
              <w:spacing w:line="100" w:lineRule="atLeast"/>
              <w:ind w:firstLine="0"/>
              <w:jc w:val="center"/>
              <w:rPr>
                <w:rStyle w:val="FontStyle88"/>
                <w:rFonts w:eastAsiaTheme="majorEastAsia"/>
                <w:sz w:val="18"/>
                <w:szCs w:val="18"/>
              </w:rPr>
            </w:pPr>
            <w:r w:rsidRPr="00654449">
              <w:rPr>
                <w:rStyle w:val="FontStyle88"/>
                <w:rFonts w:eastAsiaTheme="majorEastAsia"/>
                <w:sz w:val="18"/>
                <w:szCs w:val="18"/>
              </w:rPr>
              <w:t>1 602,3</w:t>
            </w:r>
          </w:p>
        </w:tc>
      </w:tr>
      <w:tr w:rsidR="00741AAF" w:rsidRPr="00D46F63" w:rsidTr="0018719D">
        <w:tc>
          <w:tcPr>
            <w:tcW w:w="2093" w:type="dxa"/>
          </w:tcPr>
          <w:p w:rsidR="00741AAF" w:rsidRPr="0021514E" w:rsidRDefault="00741AAF" w:rsidP="0021514E">
            <w:pPr>
              <w:pStyle w:val="afd"/>
              <w:spacing w:line="100" w:lineRule="atLeast"/>
              <w:ind w:firstLine="0"/>
              <w:jc w:val="center"/>
              <w:rPr>
                <w:rStyle w:val="FontStyle88"/>
                <w:rFonts w:eastAsiaTheme="majorEastAsia"/>
                <w:sz w:val="16"/>
                <w:szCs w:val="16"/>
              </w:rPr>
            </w:pPr>
            <w:r w:rsidRPr="0021514E">
              <w:rPr>
                <w:rStyle w:val="FontStyle88"/>
                <w:rFonts w:eastAsiaTheme="majorEastAsia"/>
                <w:sz w:val="16"/>
                <w:szCs w:val="16"/>
              </w:rPr>
              <w:t xml:space="preserve">Администрация </w:t>
            </w:r>
            <w:proofErr w:type="spellStart"/>
            <w:r w:rsidRPr="0021514E">
              <w:rPr>
                <w:rStyle w:val="FontStyle88"/>
                <w:rFonts w:eastAsiaTheme="majorEastAsia"/>
                <w:sz w:val="16"/>
                <w:szCs w:val="16"/>
              </w:rPr>
              <w:t>Глазовск</w:t>
            </w:r>
            <w:r w:rsidR="0021514E">
              <w:rPr>
                <w:rStyle w:val="FontStyle88"/>
                <w:rFonts w:eastAsiaTheme="majorEastAsia"/>
                <w:sz w:val="16"/>
                <w:szCs w:val="16"/>
              </w:rPr>
              <w:t>ого</w:t>
            </w:r>
            <w:r w:rsidRPr="0021514E">
              <w:rPr>
                <w:rStyle w:val="FontStyle88"/>
                <w:rFonts w:eastAsiaTheme="majorEastAsia"/>
                <w:sz w:val="16"/>
                <w:szCs w:val="16"/>
              </w:rPr>
              <w:t>район</w:t>
            </w:r>
            <w:proofErr w:type="spellEnd"/>
          </w:p>
        </w:tc>
        <w:tc>
          <w:tcPr>
            <w:tcW w:w="567" w:type="dxa"/>
            <w:vAlign w:val="center"/>
          </w:tcPr>
          <w:p w:rsidR="00741AAF" w:rsidRPr="0021514E" w:rsidRDefault="00741AAF" w:rsidP="0018719D">
            <w:pPr>
              <w:pStyle w:val="afd"/>
              <w:spacing w:line="100" w:lineRule="atLeast"/>
              <w:ind w:firstLine="0"/>
              <w:jc w:val="center"/>
              <w:rPr>
                <w:rStyle w:val="FontStyle88"/>
                <w:rFonts w:eastAsiaTheme="majorEastAsia"/>
                <w:sz w:val="20"/>
                <w:szCs w:val="20"/>
              </w:rPr>
            </w:pPr>
            <w:r w:rsidRPr="0021514E">
              <w:rPr>
                <w:rStyle w:val="FontStyle88"/>
                <w:rFonts w:eastAsiaTheme="majorEastAsia"/>
                <w:sz w:val="20"/>
                <w:szCs w:val="20"/>
              </w:rPr>
              <w:t>211</w:t>
            </w:r>
          </w:p>
        </w:tc>
        <w:tc>
          <w:tcPr>
            <w:tcW w:w="1134" w:type="dxa"/>
            <w:vAlign w:val="center"/>
          </w:tcPr>
          <w:p w:rsidR="00741AAF" w:rsidRPr="00D46F63" w:rsidRDefault="0021514E" w:rsidP="0018719D">
            <w:pPr>
              <w:pStyle w:val="afd"/>
              <w:tabs>
                <w:tab w:val="center" w:pos="601"/>
              </w:tabs>
              <w:spacing w:line="100" w:lineRule="atLeast"/>
              <w:ind w:firstLine="0"/>
              <w:jc w:val="center"/>
              <w:rPr>
                <w:rStyle w:val="FontStyle88"/>
                <w:rFonts w:eastAsiaTheme="majorEastAsia"/>
                <w:color w:val="auto"/>
                <w:sz w:val="18"/>
                <w:szCs w:val="18"/>
              </w:rPr>
            </w:pPr>
            <w:r w:rsidRPr="0021514E">
              <w:rPr>
                <w:rStyle w:val="FontStyle88"/>
                <w:rFonts w:eastAsiaTheme="majorEastAsia"/>
                <w:color w:val="auto"/>
                <w:sz w:val="18"/>
                <w:szCs w:val="18"/>
              </w:rPr>
              <w:t>287 742,6</w:t>
            </w:r>
          </w:p>
        </w:tc>
        <w:tc>
          <w:tcPr>
            <w:tcW w:w="709" w:type="dxa"/>
            <w:vAlign w:val="center"/>
          </w:tcPr>
          <w:p w:rsidR="00741AAF" w:rsidRPr="0021514E" w:rsidRDefault="0021514E" w:rsidP="0018719D">
            <w:pPr>
              <w:pStyle w:val="afd"/>
              <w:spacing w:line="100" w:lineRule="atLeast"/>
              <w:ind w:firstLine="0"/>
              <w:jc w:val="center"/>
              <w:rPr>
                <w:rStyle w:val="FontStyle88"/>
                <w:rFonts w:eastAsiaTheme="majorEastAsia"/>
                <w:sz w:val="18"/>
                <w:szCs w:val="18"/>
              </w:rPr>
            </w:pPr>
            <w:r w:rsidRPr="0021514E">
              <w:rPr>
                <w:rStyle w:val="FontStyle88"/>
                <w:rFonts w:eastAsiaTheme="majorEastAsia"/>
                <w:sz w:val="18"/>
                <w:szCs w:val="18"/>
              </w:rPr>
              <w:t>52,1</w:t>
            </w:r>
          </w:p>
        </w:tc>
        <w:tc>
          <w:tcPr>
            <w:tcW w:w="1275" w:type="dxa"/>
            <w:vAlign w:val="center"/>
          </w:tcPr>
          <w:p w:rsidR="00741AAF" w:rsidRPr="00654449" w:rsidRDefault="00654449" w:rsidP="0018719D">
            <w:pPr>
              <w:pStyle w:val="afd"/>
              <w:spacing w:line="100" w:lineRule="atLeast"/>
              <w:ind w:firstLine="0"/>
              <w:jc w:val="center"/>
              <w:rPr>
                <w:rStyle w:val="FontStyle88"/>
                <w:rFonts w:eastAsiaTheme="majorEastAsia"/>
                <w:sz w:val="18"/>
                <w:szCs w:val="18"/>
              </w:rPr>
            </w:pPr>
            <w:r w:rsidRPr="00654449">
              <w:rPr>
                <w:rStyle w:val="FontStyle88"/>
                <w:rFonts w:eastAsiaTheme="majorEastAsia"/>
                <w:sz w:val="18"/>
                <w:szCs w:val="18"/>
              </w:rPr>
              <w:t>268 613,7</w:t>
            </w:r>
          </w:p>
        </w:tc>
        <w:tc>
          <w:tcPr>
            <w:tcW w:w="709" w:type="dxa"/>
            <w:vAlign w:val="center"/>
          </w:tcPr>
          <w:p w:rsidR="00741AAF" w:rsidRPr="0032757C" w:rsidRDefault="0032757C" w:rsidP="0032757C">
            <w:pPr>
              <w:pStyle w:val="afd"/>
              <w:spacing w:line="100" w:lineRule="atLeast"/>
              <w:ind w:firstLine="0"/>
              <w:jc w:val="center"/>
              <w:rPr>
                <w:rStyle w:val="FontStyle88"/>
                <w:rFonts w:eastAsiaTheme="majorEastAsia"/>
                <w:sz w:val="18"/>
                <w:szCs w:val="18"/>
              </w:rPr>
            </w:pPr>
            <w:r w:rsidRPr="0032757C">
              <w:rPr>
                <w:rStyle w:val="FontStyle88"/>
                <w:rFonts w:eastAsiaTheme="majorEastAsia"/>
                <w:sz w:val="18"/>
                <w:szCs w:val="18"/>
              </w:rPr>
              <w:t>43,6</w:t>
            </w:r>
          </w:p>
        </w:tc>
        <w:tc>
          <w:tcPr>
            <w:tcW w:w="1134" w:type="dxa"/>
            <w:vAlign w:val="center"/>
          </w:tcPr>
          <w:p w:rsidR="00741AAF" w:rsidRPr="00A3532C" w:rsidRDefault="00A3532C" w:rsidP="0018719D">
            <w:pPr>
              <w:pStyle w:val="afd"/>
              <w:spacing w:line="100" w:lineRule="atLeast"/>
              <w:ind w:firstLine="0"/>
              <w:jc w:val="center"/>
              <w:rPr>
                <w:rStyle w:val="FontStyle88"/>
                <w:rFonts w:eastAsiaTheme="majorEastAsia"/>
                <w:color w:val="auto"/>
                <w:sz w:val="18"/>
                <w:szCs w:val="18"/>
              </w:rPr>
            </w:pPr>
            <w:r w:rsidRPr="00A3532C">
              <w:rPr>
                <w:rStyle w:val="FontStyle88"/>
                <w:rFonts w:eastAsiaTheme="majorEastAsia"/>
                <w:color w:val="auto"/>
                <w:sz w:val="18"/>
                <w:szCs w:val="18"/>
              </w:rPr>
              <w:t>- 19 128,9</w:t>
            </w:r>
          </w:p>
          <w:p w:rsidR="00741AAF" w:rsidRPr="00D46F63" w:rsidRDefault="00A3532C" w:rsidP="0018719D">
            <w:pPr>
              <w:pStyle w:val="afd"/>
              <w:spacing w:line="100" w:lineRule="atLeast"/>
              <w:ind w:firstLine="0"/>
              <w:jc w:val="center"/>
              <w:rPr>
                <w:rStyle w:val="FontStyle88"/>
                <w:rFonts w:eastAsiaTheme="majorEastAsia"/>
                <w:color w:val="auto"/>
                <w:sz w:val="18"/>
                <w:szCs w:val="18"/>
              </w:rPr>
            </w:pPr>
            <w:r w:rsidRPr="00A3532C">
              <w:rPr>
                <w:rStyle w:val="FontStyle88"/>
                <w:rFonts w:eastAsiaTheme="majorEastAsia"/>
                <w:color w:val="auto"/>
                <w:sz w:val="18"/>
                <w:szCs w:val="18"/>
              </w:rPr>
              <w:t xml:space="preserve"> (6,6</w:t>
            </w:r>
            <w:r w:rsidR="00741AAF" w:rsidRPr="00A3532C">
              <w:rPr>
                <w:rStyle w:val="FontStyle88"/>
                <w:rFonts w:eastAsiaTheme="majorEastAsia"/>
                <w:color w:val="auto"/>
                <w:sz w:val="18"/>
                <w:szCs w:val="18"/>
              </w:rPr>
              <w:t>)</w:t>
            </w:r>
          </w:p>
        </w:tc>
        <w:tc>
          <w:tcPr>
            <w:tcW w:w="992" w:type="dxa"/>
            <w:vAlign w:val="center"/>
          </w:tcPr>
          <w:p w:rsidR="00741AAF" w:rsidRPr="00654449" w:rsidRDefault="00654449" w:rsidP="0018719D">
            <w:pPr>
              <w:pStyle w:val="afd"/>
              <w:spacing w:line="100" w:lineRule="atLeast"/>
              <w:ind w:firstLine="0"/>
              <w:jc w:val="center"/>
              <w:rPr>
                <w:rStyle w:val="FontStyle88"/>
                <w:rFonts w:eastAsiaTheme="majorEastAsia"/>
                <w:color w:val="auto"/>
                <w:sz w:val="18"/>
                <w:szCs w:val="18"/>
              </w:rPr>
            </w:pPr>
            <w:r w:rsidRPr="00654449">
              <w:rPr>
                <w:rStyle w:val="FontStyle88"/>
                <w:rFonts w:eastAsiaTheme="majorEastAsia"/>
                <w:color w:val="auto"/>
                <w:sz w:val="18"/>
                <w:szCs w:val="18"/>
              </w:rPr>
              <w:t>278 660,2</w:t>
            </w:r>
          </w:p>
        </w:tc>
        <w:tc>
          <w:tcPr>
            <w:tcW w:w="993" w:type="dxa"/>
            <w:vAlign w:val="center"/>
          </w:tcPr>
          <w:p w:rsidR="00741AAF" w:rsidRPr="00654449" w:rsidRDefault="00654449" w:rsidP="0018719D">
            <w:pPr>
              <w:pStyle w:val="afd"/>
              <w:spacing w:line="100" w:lineRule="atLeast"/>
              <w:ind w:firstLine="0"/>
              <w:jc w:val="center"/>
              <w:rPr>
                <w:rStyle w:val="FontStyle88"/>
                <w:rFonts w:eastAsiaTheme="majorEastAsia"/>
                <w:sz w:val="18"/>
                <w:szCs w:val="18"/>
              </w:rPr>
            </w:pPr>
            <w:r w:rsidRPr="00654449">
              <w:rPr>
                <w:rStyle w:val="FontStyle88"/>
                <w:rFonts w:eastAsiaTheme="majorEastAsia"/>
                <w:sz w:val="18"/>
                <w:szCs w:val="18"/>
              </w:rPr>
              <w:t>241 041,7</w:t>
            </w:r>
          </w:p>
        </w:tc>
      </w:tr>
      <w:tr w:rsidR="00741AAF" w:rsidRPr="00D46F63" w:rsidTr="0032757C">
        <w:trPr>
          <w:trHeight w:val="190"/>
        </w:trPr>
        <w:tc>
          <w:tcPr>
            <w:tcW w:w="2093" w:type="dxa"/>
          </w:tcPr>
          <w:p w:rsidR="00741AAF" w:rsidRPr="0021514E" w:rsidRDefault="00741AAF" w:rsidP="001E003B">
            <w:pPr>
              <w:pStyle w:val="afd"/>
              <w:spacing w:line="100" w:lineRule="atLeast"/>
              <w:ind w:firstLine="0"/>
              <w:jc w:val="center"/>
              <w:rPr>
                <w:rStyle w:val="FontStyle88"/>
                <w:rFonts w:eastAsiaTheme="majorEastAsia"/>
                <w:sz w:val="16"/>
                <w:szCs w:val="16"/>
              </w:rPr>
            </w:pPr>
            <w:r w:rsidRPr="0021514E">
              <w:rPr>
                <w:rStyle w:val="FontStyle88"/>
                <w:rFonts w:eastAsiaTheme="majorEastAsia"/>
                <w:sz w:val="16"/>
                <w:szCs w:val="16"/>
              </w:rPr>
              <w:t>Контрольно-счетный орган</w:t>
            </w:r>
          </w:p>
        </w:tc>
        <w:tc>
          <w:tcPr>
            <w:tcW w:w="567" w:type="dxa"/>
            <w:vAlign w:val="center"/>
          </w:tcPr>
          <w:p w:rsidR="00741AAF" w:rsidRPr="0021514E" w:rsidRDefault="00741AAF" w:rsidP="0018719D">
            <w:pPr>
              <w:pStyle w:val="afd"/>
              <w:spacing w:line="100" w:lineRule="atLeast"/>
              <w:ind w:firstLine="0"/>
              <w:jc w:val="center"/>
              <w:rPr>
                <w:rStyle w:val="FontStyle88"/>
                <w:rFonts w:eastAsiaTheme="majorEastAsia"/>
                <w:sz w:val="20"/>
                <w:szCs w:val="20"/>
              </w:rPr>
            </w:pPr>
            <w:r w:rsidRPr="0021514E">
              <w:rPr>
                <w:rStyle w:val="FontStyle88"/>
                <w:rFonts w:eastAsiaTheme="majorEastAsia"/>
                <w:sz w:val="20"/>
                <w:szCs w:val="20"/>
              </w:rPr>
              <w:t>225</w:t>
            </w:r>
          </w:p>
        </w:tc>
        <w:tc>
          <w:tcPr>
            <w:tcW w:w="1134" w:type="dxa"/>
            <w:vAlign w:val="center"/>
          </w:tcPr>
          <w:p w:rsidR="00741AAF" w:rsidRPr="0021514E" w:rsidRDefault="0021514E" w:rsidP="0018719D">
            <w:pPr>
              <w:pStyle w:val="afd"/>
              <w:spacing w:line="100" w:lineRule="atLeast"/>
              <w:ind w:firstLine="0"/>
              <w:jc w:val="center"/>
              <w:rPr>
                <w:rStyle w:val="FontStyle88"/>
                <w:rFonts w:eastAsiaTheme="majorEastAsia"/>
                <w:color w:val="auto"/>
                <w:sz w:val="18"/>
                <w:szCs w:val="18"/>
              </w:rPr>
            </w:pPr>
            <w:r w:rsidRPr="0021514E">
              <w:rPr>
                <w:rStyle w:val="FontStyle88"/>
                <w:rFonts w:eastAsiaTheme="majorEastAsia"/>
                <w:color w:val="auto"/>
                <w:sz w:val="18"/>
                <w:szCs w:val="18"/>
              </w:rPr>
              <w:t>619,4</w:t>
            </w:r>
          </w:p>
        </w:tc>
        <w:tc>
          <w:tcPr>
            <w:tcW w:w="709" w:type="dxa"/>
            <w:vAlign w:val="center"/>
          </w:tcPr>
          <w:p w:rsidR="00741AAF" w:rsidRPr="0021514E" w:rsidRDefault="0021514E" w:rsidP="0018719D">
            <w:pPr>
              <w:pStyle w:val="afd"/>
              <w:spacing w:line="100" w:lineRule="atLeast"/>
              <w:ind w:firstLine="0"/>
              <w:jc w:val="center"/>
              <w:rPr>
                <w:rStyle w:val="FontStyle88"/>
                <w:rFonts w:eastAsiaTheme="majorEastAsia"/>
                <w:sz w:val="18"/>
                <w:szCs w:val="18"/>
              </w:rPr>
            </w:pPr>
            <w:r w:rsidRPr="0021514E">
              <w:rPr>
                <w:rStyle w:val="FontStyle88"/>
                <w:rFonts w:eastAsiaTheme="majorEastAsia"/>
                <w:sz w:val="18"/>
                <w:szCs w:val="18"/>
              </w:rPr>
              <w:t>0,1</w:t>
            </w:r>
          </w:p>
        </w:tc>
        <w:tc>
          <w:tcPr>
            <w:tcW w:w="1275" w:type="dxa"/>
            <w:vAlign w:val="center"/>
          </w:tcPr>
          <w:p w:rsidR="00741AAF" w:rsidRPr="00D46F63" w:rsidRDefault="0032757C" w:rsidP="0018719D">
            <w:pPr>
              <w:pStyle w:val="afd"/>
              <w:spacing w:line="100" w:lineRule="atLeast"/>
              <w:ind w:firstLine="0"/>
              <w:jc w:val="center"/>
              <w:rPr>
                <w:rStyle w:val="FontStyle88"/>
                <w:rFonts w:eastAsiaTheme="majorEastAsia"/>
                <w:sz w:val="18"/>
                <w:szCs w:val="18"/>
              </w:rPr>
            </w:pPr>
            <w:r w:rsidRPr="0032757C">
              <w:rPr>
                <w:rStyle w:val="FontStyle88"/>
                <w:rFonts w:eastAsiaTheme="majorEastAsia"/>
                <w:sz w:val="18"/>
                <w:szCs w:val="18"/>
              </w:rPr>
              <w:t>847,5</w:t>
            </w:r>
          </w:p>
        </w:tc>
        <w:tc>
          <w:tcPr>
            <w:tcW w:w="709" w:type="dxa"/>
            <w:vAlign w:val="center"/>
          </w:tcPr>
          <w:p w:rsidR="00741AAF" w:rsidRPr="0032757C" w:rsidRDefault="00741AAF" w:rsidP="0018719D">
            <w:pPr>
              <w:pStyle w:val="afd"/>
              <w:spacing w:line="100" w:lineRule="atLeast"/>
              <w:ind w:firstLine="0"/>
              <w:jc w:val="center"/>
              <w:rPr>
                <w:rStyle w:val="FontStyle88"/>
                <w:rFonts w:eastAsiaTheme="majorEastAsia"/>
                <w:sz w:val="18"/>
                <w:szCs w:val="18"/>
              </w:rPr>
            </w:pPr>
            <w:r w:rsidRPr="0032757C">
              <w:rPr>
                <w:rStyle w:val="FontStyle88"/>
                <w:rFonts w:eastAsiaTheme="majorEastAsia"/>
                <w:sz w:val="18"/>
                <w:szCs w:val="18"/>
              </w:rPr>
              <w:t>0,1</w:t>
            </w:r>
          </w:p>
        </w:tc>
        <w:tc>
          <w:tcPr>
            <w:tcW w:w="1134" w:type="dxa"/>
            <w:vAlign w:val="center"/>
          </w:tcPr>
          <w:p w:rsidR="00741AAF" w:rsidRPr="00A3532C" w:rsidRDefault="00A3532C" w:rsidP="00A3532C">
            <w:pPr>
              <w:pStyle w:val="afd"/>
              <w:spacing w:line="100" w:lineRule="atLeast"/>
              <w:ind w:firstLine="0"/>
              <w:jc w:val="center"/>
              <w:rPr>
                <w:rStyle w:val="FontStyle88"/>
                <w:rFonts w:eastAsiaTheme="majorEastAsia"/>
                <w:color w:val="auto"/>
                <w:sz w:val="18"/>
                <w:szCs w:val="18"/>
              </w:rPr>
            </w:pPr>
            <w:r w:rsidRPr="00A3532C">
              <w:rPr>
                <w:rStyle w:val="FontStyle88"/>
                <w:rFonts w:eastAsiaTheme="majorEastAsia"/>
                <w:color w:val="auto"/>
                <w:sz w:val="18"/>
                <w:szCs w:val="18"/>
              </w:rPr>
              <w:t xml:space="preserve">+ 228,1 </w:t>
            </w:r>
          </w:p>
          <w:p w:rsidR="00A3532C" w:rsidRPr="00D46F63" w:rsidRDefault="00A3532C" w:rsidP="00A3532C">
            <w:pPr>
              <w:pStyle w:val="afd"/>
              <w:spacing w:line="100" w:lineRule="atLeast"/>
              <w:ind w:firstLine="0"/>
              <w:jc w:val="center"/>
              <w:rPr>
                <w:rStyle w:val="FontStyle88"/>
                <w:rFonts w:eastAsiaTheme="majorEastAsia"/>
                <w:color w:val="auto"/>
                <w:sz w:val="18"/>
                <w:szCs w:val="18"/>
              </w:rPr>
            </w:pPr>
            <w:r w:rsidRPr="00A3532C">
              <w:rPr>
                <w:rStyle w:val="FontStyle88"/>
                <w:rFonts w:eastAsiaTheme="majorEastAsia"/>
                <w:color w:val="auto"/>
                <w:sz w:val="18"/>
                <w:szCs w:val="18"/>
              </w:rPr>
              <w:t>(36,8)</w:t>
            </w:r>
          </w:p>
        </w:tc>
        <w:tc>
          <w:tcPr>
            <w:tcW w:w="992" w:type="dxa"/>
            <w:vAlign w:val="center"/>
          </w:tcPr>
          <w:p w:rsidR="00741AAF" w:rsidRPr="0032757C" w:rsidRDefault="0032757C" w:rsidP="0018719D">
            <w:pPr>
              <w:pStyle w:val="afd"/>
              <w:spacing w:line="100" w:lineRule="atLeast"/>
              <w:ind w:firstLine="0"/>
              <w:jc w:val="center"/>
              <w:rPr>
                <w:rStyle w:val="FontStyle88"/>
                <w:rFonts w:eastAsiaTheme="majorEastAsia"/>
                <w:color w:val="auto"/>
                <w:sz w:val="18"/>
                <w:szCs w:val="18"/>
              </w:rPr>
            </w:pPr>
            <w:r w:rsidRPr="0032757C">
              <w:rPr>
                <w:rStyle w:val="FontStyle88"/>
                <w:rFonts w:eastAsiaTheme="majorEastAsia"/>
                <w:color w:val="auto"/>
                <w:sz w:val="18"/>
                <w:szCs w:val="18"/>
              </w:rPr>
              <w:t>847,5</w:t>
            </w:r>
          </w:p>
        </w:tc>
        <w:tc>
          <w:tcPr>
            <w:tcW w:w="993" w:type="dxa"/>
            <w:vAlign w:val="center"/>
          </w:tcPr>
          <w:p w:rsidR="00741AAF" w:rsidRPr="0032757C" w:rsidRDefault="0032757C" w:rsidP="0018719D">
            <w:pPr>
              <w:pStyle w:val="afd"/>
              <w:spacing w:line="100" w:lineRule="atLeast"/>
              <w:ind w:firstLine="0"/>
              <w:jc w:val="center"/>
              <w:rPr>
                <w:rStyle w:val="FontStyle88"/>
                <w:rFonts w:eastAsiaTheme="majorEastAsia"/>
                <w:color w:val="auto"/>
                <w:sz w:val="18"/>
                <w:szCs w:val="18"/>
              </w:rPr>
            </w:pPr>
            <w:r w:rsidRPr="0032757C">
              <w:rPr>
                <w:rStyle w:val="FontStyle88"/>
                <w:rFonts w:eastAsiaTheme="majorEastAsia"/>
                <w:color w:val="auto"/>
                <w:sz w:val="18"/>
                <w:szCs w:val="18"/>
              </w:rPr>
              <w:t>847,5</w:t>
            </w:r>
          </w:p>
        </w:tc>
      </w:tr>
      <w:tr w:rsidR="00741AAF" w:rsidRPr="00D46F63" w:rsidTr="0032757C">
        <w:tc>
          <w:tcPr>
            <w:tcW w:w="2093" w:type="dxa"/>
            <w:vAlign w:val="center"/>
          </w:tcPr>
          <w:p w:rsidR="00741AAF" w:rsidRPr="0021514E" w:rsidRDefault="00741AAF" w:rsidP="0032757C">
            <w:pPr>
              <w:pStyle w:val="afd"/>
              <w:spacing w:line="100" w:lineRule="atLeast"/>
              <w:ind w:firstLine="0"/>
              <w:jc w:val="center"/>
              <w:rPr>
                <w:rStyle w:val="FontStyle88"/>
                <w:rFonts w:eastAsiaTheme="majorEastAsia"/>
                <w:sz w:val="16"/>
                <w:szCs w:val="16"/>
              </w:rPr>
            </w:pPr>
            <w:r w:rsidRPr="0021514E">
              <w:rPr>
                <w:rStyle w:val="FontStyle88"/>
                <w:rFonts w:eastAsiaTheme="majorEastAsia"/>
                <w:sz w:val="16"/>
                <w:szCs w:val="16"/>
              </w:rPr>
              <w:t>Управление финансов</w:t>
            </w:r>
          </w:p>
        </w:tc>
        <w:tc>
          <w:tcPr>
            <w:tcW w:w="567" w:type="dxa"/>
            <w:vAlign w:val="center"/>
          </w:tcPr>
          <w:p w:rsidR="00741AAF" w:rsidRPr="0021514E" w:rsidRDefault="00741AAF" w:rsidP="0032757C">
            <w:pPr>
              <w:pStyle w:val="afd"/>
              <w:spacing w:line="100" w:lineRule="atLeast"/>
              <w:ind w:firstLine="0"/>
              <w:jc w:val="center"/>
              <w:rPr>
                <w:rStyle w:val="FontStyle88"/>
                <w:rFonts w:eastAsiaTheme="majorEastAsia"/>
                <w:sz w:val="20"/>
                <w:szCs w:val="20"/>
              </w:rPr>
            </w:pPr>
            <w:r w:rsidRPr="0021514E">
              <w:rPr>
                <w:rStyle w:val="FontStyle88"/>
                <w:rFonts w:eastAsiaTheme="majorEastAsia"/>
                <w:sz w:val="20"/>
                <w:szCs w:val="20"/>
              </w:rPr>
              <w:t>230</w:t>
            </w:r>
          </w:p>
        </w:tc>
        <w:tc>
          <w:tcPr>
            <w:tcW w:w="1134" w:type="dxa"/>
            <w:vAlign w:val="center"/>
          </w:tcPr>
          <w:p w:rsidR="00741AAF" w:rsidRPr="0021514E" w:rsidRDefault="0021514E" w:rsidP="0032757C">
            <w:pPr>
              <w:pStyle w:val="afd"/>
              <w:spacing w:line="100" w:lineRule="atLeast"/>
              <w:ind w:firstLine="0"/>
              <w:jc w:val="center"/>
              <w:rPr>
                <w:rStyle w:val="FontStyle88"/>
                <w:rFonts w:eastAsiaTheme="majorEastAsia"/>
                <w:color w:val="auto"/>
                <w:sz w:val="18"/>
                <w:szCs w:val="18"/>
              </w:rPr>
            </w:pPr>
            <w:r w:rsidRPr="0021514E">
              <w:rPr>
                <w:rStyle w:val="FontStyle88"/>
                <w:rFonts w:eastAsiaTheme="majorEastAsia"/>
                <w:color w:val="auto"/>
                <w:sz w:val="18"/>
                <w:szCs w:val="18"/>
              </w:rPr>
              <w:t>8 418,7</w:t>
            </w:r>
          </w:p>
        </w:tc>
        <w:tc>
          <w:tcPr>
            <w:tcW w:w="709" w:type="dxa"/>
            <w:vAlign w:val="center"/>
          </w:tcPr>
          <w:p w:rsidR="00741AAF" w:rsidRPr="0021514E" w:rsidRDefault="0021514E" w:rsidP="0018719D">
            <w:pPr>
              <w:pStyle w:val="afd"/>
              <w:spacing w:line="100" w:lineRule="atLeast"/>
              <w:ind w:firstLine="0"/>
              <w:jc w:val="center"/>
              <w:rPr>
                <w:rStyle w:val="FontStyle88"/>
                <w:rFonts w:eastAsiaTheme="majorEastAsia"/>
                <w:sz w:val="18"/>
                <w:szCs w:val="18"/>
              </w:rPr>
            </w:pPr>
            <w:r>
              <w:rPr>
                <w:rStyle w:val="FontStyle88"/>
                <w:rFonts w:eastAsiaTheme="majorEastAsia"/>
                <w:sz w:val="18"/>
                <w:szCs w:val="18"/>
              </w:rPr>
              <w:t>1,5</w:t>
            </w:r>
          </w:p>
        </w:tc>
        <w:tc>
          <w:tcPr>
            <w:tcW w:w="1275" w:type="dxa"/>
            <w:vAlign w:val="center"/>
          </w:tcPr>
          <w:p w:rsidR="00741AAF" w:rsidRPr="00D46F63" w:rsidRDefault="0032757C" w:rsidP="0032757C">
            <w:pPr>
              <w:pStyle w:val="afd"/>
              <w:spacing w:line="100" w:lineRule="atLeast"/>
              <w:ind w:firstLine="0"/>
              <w:jc w:val="center"/>
              <w:rPr>
                <w:rStyle w:val="FontStyle88"/>
                <w:rFonts w:eastAsiaTheme="majorEastAsia"/>
                <w:sz w:val="18"/>
                <w:szCs w:val="18"/>
              </w:rPr>
            </w:pPr>
            <w:r w:rsidRPr="0032757C">
              <w:rPr>
                <w:rStyle w:val="FontStyle88"/>
                <w:rFonts w:eastAsiaTheme="majorEastAsia"/>
                <w:sz w:val="18"/>
                <w:szCs w:val="18"/>
              </w:rPr>
              <w:t>7 440,9</w:t>
            </w:r>
          </w:p>
        </w:tc>
        <w:tc>
          <w:tcPr>
            <w:tcW w:w="709" w:type="dxa"/>
            <w:vAlign w:val="center"/>
          </w:tcPr>
          <w:p w:rsidR="00741AAF" w:rsidRPr="0032757C" w:rsidRDefault="0032757C" w:rsidP="0018719D">
            <w:pPr>
              <w:pStyle w:val="afd"/>
              <w:spacing w:line="100" w:lineRule="atLeast"/>
              <w:ind w:firstLine="0"/>
              <w:jc w:val="center"/>
              <w:rPr>
                <w:rStyle w:val="FontStyle88"/>
                <w:rFonts w:eastAsiaTheme="majorEastAsia"/>
                <w:sz w:val="18"/>
                <w:szCs w:val="18"/>
              </w:rPr>
            </w:pPr>
            <w:r w:rsidRPr="0032757C">
              <w:rPr>
                <w:rStyle w:val="FontStyle88"/>
                <w:rFonts w:eastAsiaTheme="majorEastAsia"/>
                <w:sz w:val="18"/>
                <w:szCs w:val="18"/>
              </w:rPr>
              <w:t>1,2</w:t>
            </w:r>
          </w:p>
        </w:tc>
        <w:tc>
          <w:tcPr>
            <w:tcW w:w="1134" w:type="dxa"/>
            <w:vAlign w:val="center"/>
          </w:tcPr>
          <w:p w:rsidR="00741AAF" w:rsidRPr="00756AD1" w:rsidRDefault="00741AAF" w:rsidP="0018719D">
            <w:pPr>
              <w:pStyle w:val="afd"/>
              <w:spacing w:line="100" w:lineRule="atLeast"/>
              <w:ind w:firstLine="0"/>
              <w:jc w:val="center"/>
              <w:rPr>
                <w:rStyle w:val="FontStyle88"/>
                <w:rFonts w:eastAsiaTheme="majorEastAsia"/>
                <w:color w:val="auto"/>
                <w:sz w:val="18"/>
                <w:szCs w:val="18"/>
              </w:rPr>
            </w:pPr>
            <w:r w:rsidRPr="00756AD1">
              <w:rPr>
                <w:rStyle w:val="FontStyle88"/>
                <w:rFonts w:eastAsiaTheme="majorEastAsia"/>
                <w:color w:val="auto"/>
                <w:sz w:val="18"/>
                <w:szCs w:val="18"/>
              </w:rPr>
              <w:t xml:space="preserve">- </w:t>
            </w:r>
            <w:r w:rsidR="00756AD1" w:rsidRPr="00756AD1">
              <w:rPr>
                <w:rStyle w:val="FontStyle88"/>
                <w:rFonts w:eastAsiaTheme="majorEastAsia"/>
                <w:color w:val="auto"/>
                <w:sz w:val="18"/>
                <w:szCs w:val="18"/>
              </w:rPr>
              <w:t>977,8</w:t>
            </w:r>
          </w:p>
          <w:p w:rsidR="00741AAF" w:rsidRPr="00D46F63" w:rsidRDefault="00756AD1" w:rsidP="00756AD1">
            <w:pPr>
              <w:pStyle w:val="afd"/>
              <w:spacing w:line="100" w:lineRule="atLeast"/>
              <w:ind w:firstLine="0"/>
              <w:jc w:val="center"/>
              <w:rPr>
                <w:rStyle w:val="FontStyle88"/>
                <w:rFonts w:eastAsiaTheme="majorEastAsia"/>
                <w:color w:val="auto"/>
                <w:sz w:val="18"/>
                <w:szCs w:val="18"/>
              </w:rPr>
            </w:pPr>
            <w:r w:rsidRPr="00756AD1">
              <w:rPr>
                <w:rStyle w:val="FontStyle88"/>
                <w:rFonts w:eastAsiaTheme="majorEastAsia"/>
                <w:color w:val="auto"/>
                <w:sz w:val="18"/>
                <w:szCs w:val="18"/>
              </w:rPr>
              <w:t>(11,6</w:t>
            </w:r>
            <w:r w:rsidR="00741AAF" w:rsidRPr="00756AD1">
              <w:rPr>
                <w:rStyle w:val="FontStyle88"/>
                <w:rFonts w:eastAsiaTheme="majorEastAsia"/>
                <w:color w:val="auto"/>
                <w:sz w:val="18"/>
                <w:szCs w:val="18"/>
              </w:rPr>
              <w:t>)</w:t>
            </w:r>
          </w:p>
        </w:tc>
        <w:tc>
          <w:tcPr>
            <w:tcW w:w="992" w:type="dxa"/>
            <w:vAlign w:val="center"/>
          </w:tcPr>
          <w:p w:rsidR="00741AAF" w:rsidRPr="0032757C" w:rsidRDefault="0032757C" w:rsidP="0018719D">
            <w:pPr>
              <w:pStyle w:val="afd"/>
              <w:spacing w:line="100" w:lineRule="atLeast"/>
              <w:ind w:firstLine="0"/>
              <w:jc w:val="center"/>
              <w:rPr>
                <w:rStyle w:val="FontStyle88"/>
                <w:rFonts w:eastAsiaTheme="majorEastAsia"/>
                <w:color w:val="auto"/>
                <w:sz w:val="18"/>
                <w:szCs w:val="18"/>
              </w:rPr>
            </w:pPr>
            <w:r w:rsidRPr="0032757C">
              <w:rPr>
                <w:rStyle w:val="FontStyle88"/>
                <w:rFonts w:eastAsiaTheme="majorEastAsia"/>
                <w:color w:val="auto"/>
                <w:sz w:val="18"/>
                <w:szCs w:val="18"/>
              </w:rPr>
              <w:t>15 799,3</w:t>
            </w:r>
          </w:p>
        </w:tc>
        <w:tc>
          <w:tcPr>
            <w:tcW w:w="993" w:type="dxa"/>
            <w:vAlign w:val="center"/>
          </w:tcPr>
          <w:p w:rsidR="00741AAF" w:rsidRPr="0032757C" w:rsidRDefault="0032757C" w:rsidP="0018719D">
            <w:pPr>
              <w:pStyle w:val="afd"/>
              <w:spacing w:line="100" w:lineRule="atLeast"/>
              <w:ind w:firstLine="0"/>
              <w:jc w:val="center"/>
              <w:rPr>
                <w:rStyle w:val="FontStyle88"/>
                <w:rFonts w:eastAsiaTheme="majorEastAsia"/>
                <w:sz w:val="18"/>
                <w:szCs w:val="18"/>
              </w:rPr>
            </w:pPr>
            <w:r w:rsidRPr="0032757C">
              <w:rPr>
                <w:rStyle w:val="FontStyle88"/>
                <w:rFonts w:eastAsiaTheme="majorEastAsia"/>
                <w:sz w:val="18"/>
                <w:szCs w:val="18"/>
              </w:rPr>
              <w:t>23 888,9</w:t>
            </w:r>
          </w:p>
        </w:tc>
      </w:tr>
      <w:tr w:rsidR="00741AAF" w:rsidRPr="00D46F63" w:rsidTr="0018719D">
        <w:tc>
          <w:tcPr>
            <w:tcW w:w="2093" w:type="dxa"/>
            <w:vAlign w:val="center"/>
          </w:tcPr>
          <w:p w:rsidR="00741AAF" w:rsidRPr="0021514E" w:rsidRDefault="00741AAF" w:rsidP="0018719D">
            <w:pPr>
              <w:pStyle w:val="afd"/>
              <w:spacing w:line="100" w:lineRule="atLeast"/>
              <w:ind w:firstLine="0"/>
              <w:jc w:val="center"/>
              <w:rPr>
                <w:rStyle w:val="FontStyle88"/>
                <w:rFonts w:eastAsiaTheme="majorEastAsia"/>
                <w:b/>
                <w:sz w:val="20"/>
                <w:szCs w:val="20"/>
              </w:rPr>
            </w:pPr>
            <w:r w:rsidRPr="0021514E">
              <w:rPr>
                <w:rStyle w:val="FontStyle88"/>
                <w:rFonts w:eastAsiaTheme="majorEastAsia"/>
                <w:b/>
                <w:sz w:val="20"/>
                <w:szCs w:val="20"/>
              </w:rPr>
              <w:t>Всего расходов</w:t>
            </w:r>
          </w:p>
        </w:tc>
        <w:tc>
          <w:tcPr>
            <w:tcW w:w="567" w:type="dxa"/>
            <w:vAlign w:val="center"/>
          </w:tcPr>
          <w:p w:rsidR="00741AAF" w:rsidRPr="0021514E" w:rsidRDefault="00741AAF" w:rsidP="0018719D">
            <w:pPr>
              <w:pStyle w:val="afd"/>
              <w:spacing w:line="100" w:lineRule="atLeast"/>
              <w:ind w:firstLine="0"/>
              <w:jc w:val="center"/>
              <w:rPr>
                <w:rStyle w:val="FontStyle88"/>
                <w:rFonts w:eastAsiaTheme="majorEastAsia"/>
                <w:b/>
                <w:sz w:val="20"/>
                <w:szCs w:val="20"/>
              </w:rPr>
            </w:pPr>
          </w:p>
        </w:tc>
        <w:tc>
          <w:tcPr>
            <w:tcW w:w="1134" w:type="dxa"/>
            <w:vAlign w:val="center"/>
          </w:tcPr>
          <w:p w:rsidR="00741AAF" w:rsidRPr="0021514E" w:rsidRDefault="0021514E" w:rsidP="0018719D">
            <w:pPr>
              <w:pStyle w:val="afd"/>
              <w:spacing w:line="100" w:lineRule="atLeast"/>
              <w:ind w:firstLine="0"/>
              <w:jc w:val="center"/>
              <w:rPr>
                <w:rStyle w:val="FontStyle88"/>
                <w:rFonts w:eastAsiaTheme="majorEastAsia"/>
                <w:b/>
                <w:color w:val="auto"/>
                <w:sz w:val="18"/>
                <w:szCs w:val="18"/>
              </w:rPr>
            </w:pPr>
            <w:r w:rsidRPr="0021514E">
              <w:rPr>
                <w:rStyle w:val="FontStyle88"/>
                <w:rFonts w:eastAsiaTheme="majorEastAsia"/>
                <w:b/>
                <w:color w:val="auto"/>
                <w:sz w:val="18"/>
                <w:szCs w:val="18"/>
              </w:rPr>
              <w:t>552 151,7</w:t>
            </w:r>
          </w:p>
        </w:tc>
        <w:tc>
          <w:tcPr>
            <w:tcW w:w="709" w:type="dxa"/>
            <w:vAlign w:val="center"/>
          </w:tcPr>
          <w:p w:rsidR="00741AAF" w:rsidRPr="0021514E" w:rsidRDefault="00741AAF" w:rsidP="0018719D">
            <w:pPr>
              <w:pStyle w:val="afd"/>
              <w:spacing w:line="100" w:lineRule="atLeast"/>
              <w:ind w:firstLine="0"/>
              <w:jc w:val="center"/>
              <w:rPr>
                <w:rStyle w:val="FontStyle88"/>
                <w:rFonts w:eastAsiaTheme="majorEastAsia"/>
                <w:b/>
                <w:sz w:val="18"/>
                <w:szCs w:val="18"/>
              </w:rPr>
            </w:pPr>
            <w:r w:rsidRPr="0021514E">
              <w:rPr>
                <w:rStyle w:val="FontStyle88"/>
                <w:rFonts w:eastAsiaTheme="majorEastAsia"/>
                <w:b/>
                <w:sz w:val="18"/>
                <w:szCs w:val="18"/>
              </w:rPr>
              <w:t>100,0</w:t>
            </w:r>
          </w:p>
        </w:tc>
        <w:tc>
          <w:tcPr>
            <w:tcW w:w="1275" w:type="dxa"/>
            <w:vAlign w:val="center"/>
          </w:tcPr>
          <w:p w:rsidR="00741AAF" w:rsidRPr="0032757C" w:rsidRDefault="0032757C" w:rsidP="0018719D">
            <w:pPr>
              <w:pStyle w:val="afd"/>
              <w:spacing w:line="100" w:lineRule="atLeast"/>
              <w:ind w:firstLine="0"/>
              <w:jc w:val="center"/>
              <w:rPr>
                <w:rStyle w:val="FontStyle88"/>
                <w:rFonts w:eastAsiaTheme="majorEastAsia"/>
                <w:b/>
                <w:sz w:val="18"/>
                <w:szCs w:val="18"/>
              </w:rPr>
            </w:pPr>
            <w:r w:rsidRPr="0032757C">
              <w:rPr>
                <w:rStyle w:val="FontStyle88"/>
                <w:rFonts w:eastAsiaTheme="majorEastAsia"/>
                <w:b/>
                <w:sz w:val="18"/>
                <w:szCs w:val="18"/>
              </w:rPr>
              <w:t>616 089,9</w:t>
            </w:r>
          </w:p>
        </w:tc>
        <w:tc>
          <w:tcPr>
            <w:tcW w:w="709" w:type="dxa"/>
            <w:vAlign w:val="center"/>
          </w:tcPr>
          <w:p w:rsidR="00741AAF" w:rsidRPr="0032757C" w:rsidRDefault="00741AAF" w:rsidP="0018719D">
            <w:pPr>
              <w:pStyle w:val="afd"/>
              <w:spacing w:line="100" w:lineRule="atLeast"/>
              <w:ind w:firstLine="0"/>
              <w:jc w:val="center"/>
              <w:rPr>
                <w:rStyle w:val="FontStyle88"/>
                <w:rFonts w:eastAsiaTheme="majorEastAsia"/>
                <w:b/>
                <w:sz w:val="18"/>
                <w:szCs w:val="18"/>
              </w:rPr>
            </w:pPr>
            <w:r w:rsidRPr="0032757C">
              <w:rPr>
                <w:rStyle w:val="FontStyle88"/>
                <w:rFonts w:eastAsiaTheme="majorEastAsia"/>
                <w:b/>
                <w:sz w:val="18"/>
                <w:szCs w:val="18"/>
              </w:rPr>
              <w:t>100,0</w:t>
            </w:r>
          </w:p>
        </w:tc>
        <w:tc>
          <w:tcPr>
            <w:tcW w:w="1134" w:type="dxa"/>
            <w:vAlign w:val="center"/>
          </w:tcPr>
          <w:p w:rsidR="00741AAF" w:rsidRPr="00ED789B" w:rsidRDefault="00ED789B" w:rsidP="0018719D">
            <w:pPr>
              <w:pStyle w:val="afd"/>
              <w:spacing w:line="100" w:lineRule="atLeast"/>
              <w:ind w:firstLine="0"/>
              <w:jc w:val="center"/>
              <w:rPr>
                <w:rStyle w:val="FontStyle88"/>
                <w:rFonts w:eastAsiaTheme="majorEastAsia"/>
                <w:b/>
                <w:color w:val="auto"/>
                <w:sz w:val="18"/>
                <w:szCs w:val="18"/>
              </w:rPr>
            </w:pPr>
            <w:r w:rsidRPr="00ED789B">
              <w:rPr>
                <w:rStyle w:val="FontStyle88"/>
                <w:rFonts w:eastAsiaTheme="majorEastAsia"/>
                <w:b/>
                <w:color w:val="auto"/>
                <w:sz w:val="18"/>
                <w:szCs w:val="18"/>
              </w:rPr>
              <w:t>+ 63 938,2</w:t>
            </w:r>
          </w:p>
          <w:p w:rsidR="00741AAF" w:rsidRPr="00ED789B" w:rsidRDefault="00ED789B" w:rsidP="0018719D">
            <w:pPr>
              <w:pStyle w:val="afd"/>
              <w:spacing w:line="100" w:lineRule="atLeast"/>
              <w:ind w:firstLine="0"/>
              <w:jc w:val="center"/>
              <w:rPr>
                <w:rStyle w:val="FontStyle88"/>
                <w:rFonts w:eastAsiaTheme="majorEastAsia"/>
                <w:b/>
                <w:color w:val="auto"/>
                <w:sz w:val="18"/>
                <w:szCs w:val="18"/>
              </w:rPr>
            </w:pPr>
            <w:r w:rsidRPr="00ED789B">
              <w:rPr>
                <w:rStyle w:val="FontStyle88"/>
                <w:rFonts w:eastAsiaTheme="majorEastAsia"/>
                <w:b/>
                <w:color w:val="auto"/>
                <w:sz w:val="18"/>
                <w:szCs w:val="18"/>
              </w:rPr>
              <w:t>(</w:t>
            </w:r>
            <w:r>
              <w:rPr>
                <w:rStyle w:val="FontStyle88"/>
                <w:rFonts w:eastAsiaTheme="majorEastAsia"/>
                <w:b/>
                <w:color w:val="auto"/>
                <w:sz w:val="18"/>
                <w:szCs w:val="18"/>
              </w:rPr>
              <w:t>11,6</w:t>
            </w:r>
            <w:r w:rsidRPr="00ED789B">
              <w:rPr>
                <w:rStyle w:val="FontStyle88"/>
                <w:rFonts w:eastAsiaTheme="majorEastAsia"/>
                <w:b/>
                <w:color w:val="auto"/>
                <w:sz w:val="18"/>
                <w:szCs w:val="18"/>
              </w:rPr>
              <w:t>)</w:t>
            </w:r>
          </w:p>
        </w:tc>
        <w:tc>
          <w:tcPr>
            <w:tcW w:w="992" w:type="dxa"/>
            <w:vAlign w:val="center"/>
          </w:tcPr>
          <w:p w:rsidR="00741AAF" w:rsidRPr="00D46F63" w:rsidRDefault="0032757C" w:rsidP="0018719D">
            <w:pPr>
              <w:pStyle w:val="afd"/>
              <w:spacing w:line="100" w:lineRule="atLeast"/>
              <w:ind w:firstLine="0"/>
              <w:jc w:val="center"/>
              <w:rPr>
                <w:rStyle w:val="FontStyle88"/>
                <w:rFonts w:eastAsiaTheme="majorEastAsia"/>
                <w:b/>
                <w:color w:val="auto"/>
                <w:sz w:val="18"/>
                <w:szCs w:val="18"/>
              </w:rPr>
            </w:pPr>
            <w:r w:rsidRPr="0032757C">
              <w:rPr>
                <w:rStyle w:val="FontStyle88"/>
                <w:rFonts w:eastAsiaTheme="majorEastAsia"/>
                <w:b/>
                <w:color w:val="auto"/>
                <w:sz w:val="18"/>
                <w:szCs w:val="18"/>
              </w:rPr>
              <w:t>634 413,9</w:t>
            </w:r>
          </w:p>
        </w:tc>
        <w:tc>
          <w:tcPr>
            <w:tcW w:w="993" w:type="dxa"/>
            <w:vAlign w:val="center"/>
          </w:tcPr>
          <w:p w:rsidR="00741AAF" w:rsidRPr="00D46F63" w:rsidRDefault="0032757C" w:rsidP="0018719D">
            <w:pPr>
              <w:pStyle w:val="afd"/>
              <w:spacing w:line="100" w:lineRule="atLeast"/>
              <w:ind w:firstLine="0"/>
              <w:jc w:val="center"/>
              <w:rPr>
                <w:rStyle w:val="FontStyle88"/>
                <w:rFonts w:eastAsiaTheme="majorEastAsia"/>
                <w:b/>
                <w:sz w:val="18"/>
                <w:szCs w:val="18"/>
              </w:rPr>
            </w:pPr>
            <w:r w:rsidRPr="0032757C">
              <w:rPr>
                <w:rStyle w:val="FontStyle88"/>
                <w:rFonts w:eastAsiaTheme="majorEastAsia"/>
                <w:b/>
                <w:sz w:val="18"/>
                <w:szCs w:val="18"/>
              </w:rPr>
              <w:t>605 109,2</w:t>
            </w:r>
          </w:p>
        </w:tc>
      </w:tr>
    </w:tbl>
    <w:p w:rsidR="00741AAF" w:rsidRPr="00D46F63" w:rsidRDefault="00741AAF" w:rsidP="00741AAF">
      <w:pPr>
        <w:pStyle w:val="afd"/>
        <w:spacing w:line="100" w:lineRule="atLeast"/>
        <w:ind w:firstLine="709"/>
        <w:rPr>
          <w:rStyle w:val="FontStyle88"/>
          <w:rFonts w:eastAsiaTheme="majorEastAsia"/>
        </w:rPr>
      </w:pPr>
    </w:p>
    <w:p w:rsidR="00741AAF" w:rsidRPr="00FA3382" w:rsidRDefault="00741AAF" w:rsidP="00741AAF">
      <w:pPr>
        <w:pStyle w:val="afd"/>
        <w:spacing w:line="100" w:lineRule="atLeast"/>
        <w:ind w:firstLine="567"/>
        <w:rPr>
          <w:rStyle w:val="FontStyle88"/>
          <w:rFonts w:eastAsiaTheme="majorEastAsia"/>
          <w:color w:val="auto"/>
        </w:rPr>
      </w:pPr>
      <w:r w:rsidRPr="00FA3382">
        <w:rPr>
          <w:rStyle w:val="FontStyle88"/>
          <w:rFonts w:eastAsiaTheme="majorEastAsia"/>
          <w:color w:val="auto"/>
        </w:rPr>
        <w:t>В сравнении с Решением о бюджете на 202</w:t>
      </w:r>
      <w:r w:rsidR="00ED789B" w:rsidRPr="00FA3382">
        <w:rPr>
          <w:rStyle w:val="FontStyle88"/>
          <w:rFonts w:eastAsiaTheme="majorEastAsia"/>
          <w:color w:val="auto"/>
        </w:rPr>
        <w:t>2</w:t>
      </w:r>
      <w:r w:rsidRPr="00FA3382">
        <w:rPr>
          <w:rStyle w:val="FontStyle88"/>
          <w:rFonts w:eastAsiaTheme="majorEastAsia"/>
          <w:color w:val="auto"/>
        </w:rPr>
        <w:t xml:space="preserve"> (первоначальным) проект Решения о бюджете на 202</w:t>
      </w:r>
      <w:r w:rsidR="00ED789B" w:rsidRPr="00FA3382">
        <w:rPr>
          <w:rStyle w:val="FontStyle88"/>
          <w:rFonts w:eastAsiaTheme="majorEastAsia"/>
          <w:color w:val="auto"/>
        </w:rPr>
        <w:t>3</w:t>
      </w:r>
      <w:r w:rsidRPr="00FA3382">
        <w:rPr>
          <w:rStyle w:val="FontStyle88"/>
          <w:rFonts w:eastAsiaTheme="majorEastAsia"/>
          <w:color w:val="auto"/>
        </w:rPr>
        <w:t xml:space="preserve"> год в расходной части прогнозируется с </w:t>
      </w:r>
      <w:r w:rsidR="00FA3382" w:rsidRPr="00FA3382">
        <w:rPr>
          <w:rStyle w:val="FontStyle88"/>
          <w:rFonts w:eastAsiaTheme="majorEastAsia"/>
          <w:color w:val="auto"/>
        </w:rPr>
        <w:t>увеличением</w:t>
      </w:r>
      <w:r w:rsidRPr="00FA3382">
        <w:rPr>
          <w:rStyle w:val="FontStyle88"/>
          <w:rFonts w:eastAsiaTheme="majorEastAsia"/>
          <w:color w:val="auto"/>
        </w:rPr>
        <w:t xml:space="preserve"> на                  </w:t>
      </w:r>
      <w:r w:rsidR="00FA3382" w:rsidRPr="00FA3382">
        <w:rPr>
          <w:rStyle w:val="FontStyle88"/>
          <w:rFonts w:eastAsiaTheme="majorEastAsia"/>
          <w:color w:val="auto"/>
        </w:rPr>
        <w:t>63 938,2</w:t>
      </w:r>
      <w:r w:rsidRPr="00FA3382">
        <w:rPr>
          <w:rStyle w:val="FontStyle88"/>
          <w:rFonts w:eastAsiaTheme="majorEastAsia"/>
          <w:color w:val="auto"/>
        </w:rPr>
        <w:t xml:space="preserve"> тыс. руб. или на </w:t>
      </w:r>
      <w:r w:rsidR="00FA3382" w:rsidRPr="00FA3382">
        <w:rPr>
          <w:rStyle w:val="FontStyle88"/>
          <w:rFonts w:eastAsiaTheme="majorEastAsia"/>
          <w:color w:val="auto"/>
        </w:rPr>
        <w:t>11,6</w:t>
      </w:r>
      <w:r w:rsidRPr="00FA3382">
        <w:rPr>
          <w:rStyle w:val="FontStyle88"/>
          <w:rFonts w:eastAsiaTheme="majorEastAsia"/>
          <w:color w:val="auto"/>
        </w:rPr>
        <w:t xml:space="preserve"> %. </w:t>
      </w:r>
    </w:p>
    <w:p w:rsidR="00741AAF" w:rsidRDefault="00741AAF" w:rsidP="00741AAF">
      <w:pPr>
        <w:pStyle w:val="afd"/>
        <w:spacing w:line="100" w:lineRule="atLeast"/>
        <w:ind w:firstLine="567"/>
        <w:rPr>
          <w:rStyle w:val="FontStyle88"/>
          <w:rFonts w:eastAsiaTheme="majorEastAsia"/>
          <w:color w:val="auto"/>
        </w:rPr>
      </w:pPr>
      <w:r w:rsidRPr="00FA3382">
        <w:rPr>
          <w:rStyle w:val="FontStyle88"/>
          <w:rFonts w:eastAsiaTheme="majorEastAsia"/>
          <w:color w:val="auto"/>
        </w:rPr>
        <w:t>Увеличение бюджетных ассигнований отмечается</w:t>
      </w:r>
      <w:r w:rsidR="00FA3382">
        <w:rPr>
          <w:rStyle w:val="FontStyle88"/>
          <w:rFonts w:eastAsiaTheme="majorEastAsia"/>
          <w:color w:val="auto"/>
        </w:rPr>
        <w:t xml:space="preserve"> по 3 ГРБС</w:t>
      </w:r>
      <w:r w:rsidRPr="00FA3382">
        <w:rPr>
          <w:rStyle w:val="FontStyle88"/>
          <w:rFonts w:eastAsiaTheme="majorEastAsia"/>
          <w:color w:val="auto"/>
        </w:rPr>
        <w:t>:</w:t>
      </w:r>
    </w:p>
    <w:p w:rsidR="00FA3382" w:rsidRPr="00FA3382" w:rsidRDefault="00FA3382" w:rsidP="00FA3382">
      <w:pPr>
        <w:pStyle w:val="afd"/>
        <w:spacing w:line="100" w:lineRule="atLeast"/>
        <w:ind w:firstLine="0"/>
        <w:rPr>
          <w:rStyle w:val="FontStyle88"/>
          <w:rFonts w:eastAsiaTheme="majorEastAsia"/>
          <w:color w:val="auto"/>
        </w:rPr>
      </w:pPr>
      <w:r w:rsidRPr="00FA3382">
        <w:rPr>
          <w:rStyle w:val="FontStyle88"/>
          <w:rFonts w:eastAsiaTheme="majorEastAsia"/>
          <w:color w:val="auto"/>
        </w:rPr>
        <w:tab/>
        <w:t>- по Управлению образования на 83 781,0 тыс. руб. или на 33,0 %;</w:t>
      </w:r>
    </w:p>
    <w:p w:rsidR="00FA3382" w:rsidRDefault="00FA3382" w:rsidP="00FA3382">
      <w:pPr>
        <w:pStyle w:val="afd"/>
        <w:spacing w:line="100" w:lineRule="atLeast"/>
        <w:ind w:firstLine="0"/>
        <w:rPr>
          <w:rStyle w:val="FontStyle88"/>
          <w:rFonts w:eastAsiaTheme="majorEastAsia"/>
          <w:color w:val="auto"/>
        </w:rPr>
      </w:pPr>
      <w:r w:rsidRPr="00FA3382">
        <w:rPr>
          <w:rStyle w:val="FontStyle88"/>
          <w:rFonts w:eastAsiaTheme="majorEastAsia"/>
          <w:color w:val="auto"/>
        </w:rPr>
        <w:tab/>
        <w:t>- по Совету депутатов на 35,7 тыс. руб. или на 2,3 %;</w:t>
      </w:r>
    </w:p>
    <w:p w:rsidR="00FA3382" w:rsidRDefault="00FA3382" w:rsidP="00FA3382">
      <w:pPr>
        <w:pStyle w:val="afd"/>
        <w:spacing w:line="100" w:lineRule="atLeast"/>
        <w:ind w:firstLine="0"/>
        <w:rPr>
          <w:rStyle w:val="FontStyle88"/>
          <w:rFonts w:eastAsiaTheme="majorEastAsia"/>
          <w:color w:val="auto"/>
        </w:rPr>
      </w:pPr>
      <w:r>
        <w:rPr>
          <w:rStyle w:val="FontStyle88"/>
          <w:rFonts w:eastAsiaTheme="majorEastAsia"/>
          <w:color w:val="auto"/>
        </w:rPr>
        <w:tab/>
        <w:t>- по Контрольно-счетному органу на 228,1 тыс. руб. или на 36,8 %.</w:t>
      </w:r>
    </w:p>
    <w:p w:rsidR="00741AAF" w:rsidRPr="00FA3382" w:rsidRDefault="00741AAF" w:rsidP="00741AAF">
      <w:pPr>
        <w:pStyle w:val="afd"/>
        <w:tabs>
          <w:tab w:val="clear" w:pos="708"/>
          <w:tab w:val="left" w:pos="567"/>
        </w:tabs>
        <w:spacing w:line="100" w:lineRule="atLeast"/>
        <w:ind w:firstLine="0"/>
        <w:rPr>
          <w:rStyle w:val="FontStyle88"/>
          <w:rFonts w:eastAsiaTheme="majorEastAsia"/>
          <w:color w:val="auto"/>
        </w:rPr>
      </w:pPr>
      <w:r w:rsidRPr="00FA3382">
        <w:rPr>
          <w:rStyle w:val="FontStyle88"/>
          <w:rFonts w:eastAsiaTheme="majorEastAsia"/>
          <w:color w:val="auto"/>
        </w:rPr>
        <w:tab/>
      </w:r>
      <w:r w:rsidR="00FA3382" w:rsidRPr="00FA3382">
        <w:rPr>
          <w:rStyle w:val="FontStyle88"/>
          <w:rFonts w:eastAsiaTheme="majorEastAsia"/>
          <w:color w:val="auto"/>
        </w:rPr>
        <w:t xml:space="preserve">Снижение </w:t>
      </w:r>
      <w:r w:rsidRPr="00FA3382">
        <w:rPr>
          <w:rStyle w:val="FontStyle88"/>
          <w:rFonts w:eastAsiaTheme="majorEastAsia"/>
          <w:color w:val="auto"/>
        </w:rPr>
        <w:t>расходов планируется</w:t>
      </w:r>
      <w:r w:rsidR="00FA3382" w:rsidRPr="00FA3382">
        <w:rPr>
          <w:rStyle w:val="FontStyle88"/>
          <w:rFonts w:eastAsiaTheme="majorEastAsia"/>
          <w:color w:val="auto"/>
        </w:rPr>
        <w:t xml:space="preserve"> по 2 ГРБС</w:t>
      </w:r>
      <w:r w:rsidRPr="00FA3382">
        <w:rPr>
          <w:rStyle w:val="FontStyle88"/>
          <w:rFonts w:eastAsiaTheme="majorEastAsia"/>
          <w:color w:val="auto"/>
        </w:rPr>
        <w:t>:</w:t>
      </w:r>
    </w:p>
    <w:p w:rsidR="00FA3382" w:rsidRPr="00FA3382" w:rsidRDefault="00FA3382" w:rsidP="00FA3382">
      <w:pPr>
        <w:pStyle w:val="afd"/>
        <w:spacing w:line="100" w:lineRule="atLeast"/>
        <w:ind w:firstLine="0"/>
        <w:rPr>
          <w:rStyle w:val="FontStyle88"/>
          <w:rFonts w:eastAsiaTheme="majorEastAsia"/>
          <w:color w:val="auto"/>
        </w:rPr>
      </w:pPr>
      <w:r w:rsidRPr="00FA3382">
        <w:rPr>
          <w:rStyle w:val="FontStyle88"/>
          <w:rFonts w:eastAsiaTheme="majorEastAsia"/>
          <w:color w:val="auto"/>
        </w:rPr>
        <w:tab/>
        <w:t xml:space="preserve">- по Администрации </w:t>
      </w:r>
      <w:proofErr w:type="spellStart"/>
      <w:r w:rsidRPr="00FA3382">
        <w:rPr>
          <w:rStyle w:val="FontStyle88"/>
          <w:rFonts w:eastAsiaTheme="majorEastAsia"/>
          <w:color w:val="auto"/>
        </w:rPr>
        <w:t>Глазовского</w:t>
      </w:r>
      <w:proofErr w:type="spellEnd"/>
      <w:r w:rsidRPr="00FA3382">
        <w:rPr>
          <w:rStyle w:val="FontStyle88"/>
          <w:rFonts w:eastAsiaTheme="majorEastAsia"/>
          <w:color w:val="auto"/>
        </w:rPr>
        <w:t xml:space="preserve"> района на 19 128,9 тыс. руб. или 6,6 %.</w:t>
      </w:r>
    </w:p>
    <w:p w:rsidR="00741AAF" w:rsidRPr="00FA3382" w:rsidRDefault="00FA3382" w:rsidP="00741AAF">
      <w:pPr>
        <w:pStyle w:val="afd"/>
        <w:spacing w:line="100" w:lineRule="atLeast"/>
        <w:ind w:firstLine="0"/>
        <w:rPr>
          <w:rStyle w:val="FontStyle88"/>
          <w:rFonts w:eastAsiaTheme="majorEastAsia"/>
          <w:color w:val="auto"/>
        </w:rPr>
      </w:pPr>
      <w:r w:rsidRPr="00FA3382">
        <w:rPr>
          <w:rStyle w:val="FontStyle88"/>
          <w:rFonts w:eastAsiaTheme="majorEastAsia"/>
          <w:color w:val="auto"/>
        </w:rPr>
        <w:tab/>
      </w:r>
      <w:r w:rsidR="00741AAF" w:rsidRPr="00FA3382">
        <w:rPr>
          <w:rStyle w:val="FontStyle88"/>
          <w:rFonts w:eastAsiaTheme="majorEastAsia"/>
          <w:color w:val="auto"/>
        </w:rPr>
        <w:t>- по Управлению финансов МО</w:t>
      </w:r>
      <w:r w:rsidRPr="00FA3382">
        <w:rPr>
          <w:rStyle w:val="FontStyle88"/>
          <w:rFonts w:eastAsiaTheme="majorEastAsia"/>
          <w:color w:val="auto"/>
        </w:rPr>
        <w:t xml:space="preserve"> на 977,8</w:t>
      </w:r>
      <w:r w:rsidR="00741AAF" w:rsidRPr="00FA3382">
        <w:rPr>
          <w:rStyle w:val="FontStyle88"/>
          <w:rFonts w:eastAsiaTheme="majorEastAsia"/>
          <w:color w:val="auto"/>
        </w:rPr>
        <w:t xml:space="preserve"> тыс. руб. или на </w:t>
      </w:r>
      <w:r w:rsidRPr="00FA3382">
        <w:rPr>
          <w:rStyle w:val="FontStyle88"/>
          <w:rFonts w:eastAsiaTheme="majorEastAsia"/>
          <w:color w:val="auto"/>
        </w:rPr>
        <w:t>11,6</w:t>
      </w:r>
      <w:r w:rsidR="00741AAF" w:rsidRPr="00FA3382">
        <w:rPr>
          <w:rStyle w:val="FontStyle88"/>
          <w:rFonts w:eastAsiaTheme="majorEastAsia"/>
          <w:color w:val="auto"/>
        </w:rPr>
        <w:t xml:space="preserve"> %.</w:t>
      </w:r>
    </w:p>
    <w:p w:rsidR="00741AAF" w:rsidRPr="00FA3382" w:rsidRDefault="00741AAF" w:rsidP="00741AAF">
      <w:pPr>
        <w:pStyle w:val="afd"/>
        <w:tabs>
          <w:tab w:val="clear" w:pos="708"/>
          <w:tab w:val="left" w:pos="567"/>
        </w:tabs>
        <w:spacing w:line="100" w:lineRule="atLeast"/>
        <w:ind w:firstLine="0"/>
      </w:pPr>
      <w:r w:rsidRPr="00FA3382">
        <w:rPr>
          <w:rStyle w:val="FontStyle88"/>
          <w:rFonts w:eastAsiaTheme="majorEastAsia"/>
          <w:color w:val="auto"/>
        </w:rPr>
        <w:tab/>
      </w:r>
      <w:r w:rsidRPr="00FA3382">
        <w:t>Основная доля финансирования бюджетных сре</w:t>
      </w:r>
      <w:proofErr w:type="gramStart"/>
      <w:r w:rsidRPr="00FA3382">
        <w:t>дств пр</w:t>
      </w:r>
      <w:proofErr w:type="gramEnd"/>
      <w:r w:rsidRPr="00FA3382">
        <w:t>иходится на Управление образования</w:t>
      </w:r>
      <w:r w:rsidR="00FA3382" w:rsidRPr="00FA3382">
        <w:t xml:space="preserve"> – 54,8</w:t>
      </w:r>
      <w:r w:rsidRPr="00FA3382">
        <w:t xml:space="preserve"> %, и Администрацию </w:t>
      </w:r>
      <w:proofErr w:type="spellStart"/>
      <w:r w:rsidR="00FA3382" w:rsidRPr="00FA3382">
        <w:t>Глазовского</w:t>
      </w:r>
      <w:proofErr w:type="spellEnd"/>
      <w:r w:rsidRPr="00FA3382">
        <w:t xml:space="preserve"> район</w:t>
      </w:r>
      <w:r w:rsidR="00FA3382" w:rsidRPr="00FA3382">
        <w:t>а- 43,6</w:t>
      </w:r>
      <w:r w:rsidRPr="00FA3382">
        <w:t xml:space="preserve"> %. </w:t>
      </w:r>
    </w:p>
    <w:p w:rsidR="00741AAF" w:rsidRPr="00FA3382" w:rsidRDefault="00741AAF" w:rsidP="00741AAF">
      <w:pPr>
        <w:pStyle w:val="afd"/>
        <w:tabs>
          <w:tab w:val="clear" w:pos="708"/>
          <w:tab w:val="left" w:pos="567"/>
        </w:tabs>
        <w:spacing w:line="100" w:lineRule="atLeast"/>
        <w:ind w:firstLine="0"/>
      </w:pPr>
      <w:r w:rsidRPr="00FA3382">
        <w:tab/>
        <w:t xml:space="preserve">Наименьшая доля финансирования приходится на Управление финансов </w:t>
      </w:r>
      <w:r w:rsidR="00FA3382" w:rsidRPr="00FA3382">
        <w:t xml:space="preserve">- </w:t>
      </w:r>
      <w:r w:rsidRPr="00FA3382">
        <w:t>1,</w:t>
      </w:r>
      <w:r w:rsidR="00FA3382" w:rsidRPr="00FA3382">
        <w:t>2</w:t>
      </w:r>
      <w:r w:rsidRPr="00FA3382">
        <w:t xml:space="preserve"> %, Совет депутатов 0,3 % и </w:t>
      </w:r>
      <w:r w:rsidRPr="00FA3382">
        <w:rPr>
          <w:rStyle w:val="FontStyle88"/>
          <w:rFonts w:eastAsiaTheme="majorEastAsia"/>
        </w:rPr>
        <w:t>Контрольно-счетный орган 0,1 %.</w:t>
      </w:r>
    </w:p>
    <w:p w:rsidR="00C94177" w:rsidRDefault="00C94177" w:rsidP="00AA14A0">
      <w:pPr>
        <w:pStyle w:val="afd"/>
        <w:numPr>
          <w:ilvl w:val="0"/>
          <w:numId w:val="46"/>
        </w:numPr>
        <w:spacing w:line="100" w:lineRule="atLeast"/>
        <w:jc w:val="center"/>
        <w:rPr>
          <w:b/>
        </w:rPr>
      </w:pPr>
      <w:r>
        <w:rPr>
          <w:b/>
        </w:rPr>
        <w:lastRenderedPageBreak/>
        <w:t xml:space="preserve">Программная часть проекта бюджета </w:t>
      </w:r>
    </w:p>
    <w:p w:rsidR="00C94177" w:rsidRDefault="00C94177" w:rsidP="00C94177">
      <w:pPr>
        <w:pStyle w:val="afd"/>
        <w:spacing w:line="100" w:lineRule="atLeast"/>
        <w:ind w:firstLine="0"/>
      </w:pPr>
    </w:p>
    <w:p w:rsidR="00C94177" w:rsidRPr="00FC039F" w:rsidRDefault="00C94177" w:rsidP="00C94177">
      <w:pPr>
        <w:pStyle w:val="afd"/>
        <w:spacing w:line="240" w:lineRule="auto"/>
        <w:ind w:firstLine="567"/>
        <w:rPr>
          <w:rStyle w:val="FontStyle88"/>
          <w:rFonts w:eastAsiaTheme="majorEastAsia"/>
        </w:rPr>
      </w:pPr>
      <w:r>
        <w:tab/>
      </w:r>
      <w:r w:rsidRPr="00FC039F">
        <w:t xml:space="preserve">В соответствии с положениями БК РФ, бюджет </w:t>
      </w:r>
      <w:r w:rsidR="007063CF">
        <w:t>муниципального образования «</w:t>
      </w:r>
      <w:proofErr w:type="spellStart"/>
      <w:r w:rsidR="007063CF">
        <w:t>Глазовский</w:t>
      </w:r>
      <w:proofErr w:type="spellEnd"/>
      <w:r w:rsidR="007063CF">
        <w:t xml:space="preserve"> район» ф</w:t>
      </w:r>
      <w:r w:rsidRPr="00FC039F">
        <w:t>ормируется и исполняется в структуре муниципальных программ.</w:t>
      </w:r>
    </w:p>
    <w:p w:rsidR="00C94177" w:rsidRPr="000C05E5" w:rsidRDefault="00C94177" w:rsidP="00C94177">
      <w:pPr>
        <w:pStyle w:val="afd"/>
        <w:spacing w:line="100" w:lineRule="atLeast"/>
        <w:ind w:firstLine="0"/>
      </w:pPr>
      <w:r>
        <w:tab/>
      </w:r>
      <w:r w:rsidRPr="000C05E5">
        <w:t xml:space="preserve">Постановлением Администрации </w:t>
      </w:r>
      <w:proofErr w:type="spellStart"/>
      <w:r w:rsidRPr="000C05E5">
        <w:t>Глазо</w:t>
      </w:r>
      <w:r w:rsidR="000C05E5" w:rsidRPr="000C05E5">
        <w:t>вского</w:t>
      </w:r>
      <w:proofErr w:type="spellEnd"/>
      <w:r w:rsidRPr="000C05E5">
        <w:t xml:space="preserve"> район</w:t>
      </w:r>
      <w:r w:rsidR="000C05E5" w:rsidRPr="000C05E5">
        <w:t>а от 11</w:t>
      </w:r>
      <w:r w:rsidRPr="000C05E5">
        <w:t>.0</w:t>
      </w:r>
      <w:r w:rsidR="000C05E5" w:rsidRPr="000C05E5">
        <w:t>5</w:t>
      </w:r>
      <w:r w:rsidRPr="000C05E5">
        <w:t>.20</w:t>
      </w:r>
      <w:r w:rsidR="000C05E5" w:rsidRPr="000C05E5">
        <w:t>22</w:t>
      </w:r>
      <w:r w:rsidRPr="000C05E5">
        <w:t xml:space="preserve"> № </w:t>
      </w:r>
      <w:r w:rsidR="000C05E5" w:rsidRPr="000C05E5">
        <w:t>1.183.1</w:t>
      </w:r>
      <w:r w:rsidRPr="000C05E5">
        <w:t xml:space="preserve">            утвержден </w:t>
      </w:r>
      <w:r w:rsidR="000C05E5" w:rsidRPr="000C05E5">
        <w:rPr>
          <w:color w:val="auto"/>
        </w:rPr>
        <w:t xml:space="preserve">Порядок разработки, реализации и оценки эффективности муниципальных программ муниципального образования «Муниципальный округ </w:t>
      </w:r>
      <w:proofErr w:type="spellStart"/>
      <w:r w:rsidR="000C05E5" w:rsidRPr="000C05E5">
        <w:rPr>
          <w:color w:val="auto"/>
        </w:rPr>
        <w:t>Глазовский</w:t>
      </w:r>
      <w:proofErr w:type="spellEnd"/>
      <w:r w:rsidR="000C05E5" w:rsidRPr="000C05E5">
        <w:rPr>
          <w:color w:val="auto"/>
        </w:rPr>
        <w:t xml:space="preserve"> район Удмуртской Республики»</w:t>
      </w:r>
      <w:r w:rsidRPr="000C05E5">
        <w:t>.</w:t>
      </w:r>
    </w:p>
    <w:p w:rsidR="00C94177" w:rsidRPr="004C25DB" w:rsidRDefault="00C94177" w:rsidP="00C94177">
      <w:pPr>
        <w:pStyle w:val="afd"/>
        <w:spacing w:line="100" w:lineRule="atLeast"/>
        <w:ind w:firstLine="0"/>
        <w:rPr>
          <w:rStyle w:val="FontStyle85"/>
        </w:rPr>
      </w:pPr>
      <w:r w:rsidRPr="000C05E5">
        <w:tab/>
      </w:r>
      <w:r w:rsidRPr="000C05E5">
        <w:rPr>
          <w:rStyle w:val="FontStyle85"/>
        </w:rPr>
        <w:t>В основу проекта Решения о бюджете</w:t>
      </w:r>
      <w:r w:rsidRPr="00210F76">
        <w:rPr>
          <w:rStyle w:val="FontStyle85"/>
        </w:rPr>
        <w:t xml:space="preserve"> на 202</w:t>
      </w:r>
      <w:r>
        <w:rPr>
          <w:rStyle w:val="FontStyle85"/>
        </w:rPr>
        <w:t>3</w:t>
      </w:r>
      <w:r w:rsidRPr="00210F76">
        <w:rPr>
          <w:rStyle w:val="FontStyle85"/>
        </w:rPr>
        <w:t xml:space="preserve"> год и на плановый период 202</w:t>
      </w:r>
      <w:r>
        <w:rPr>
          <w:rStyle w:val="FontStyle85"/>
        </w:rPr>
        <w:t xml:space="preserve">4 и </w:t>
      </w:r>
      <w:r w:rsidRPr="00210F76">
        <w:rPr>
          <w:rStyle w:val="FontStyle85"/>
        </w:rPr>
        <w:t>202</w:t>
      </w:r>
      <w:r>
        <w:rPr>
          <w:rStyle w:val="FontStyle85"/>
        </w:rPr>
        <w:t>5</w:t>
      </w:r>
      <w:r w:rsidRPr="004C25DB">
        <w:rPr>
          <w:rStyle w:val="FontStyle85"/>
        </w:rPr>
        <w:t xml:space="preserve"> годов вошли 12 утвержденных Администрацией </w:t>
      </w:r>
      <w:proofErr w:type="spellStart"/>
      <w:r w:rsidRPr="004C25DB">
        <w:rPr>
          <w:rStyle w:val="FontStyle85"/>
        </w:rPr>
        <w:t>Глазовск</w:t>
      </w:r>
      <w:r>
        <w:rPr>
          <w:rStyle w:val="FontStyle85"/>
        </w:rPr>
        <w:t>ого</w:t>
      </w:r>
      <w:r w:rsidRPr="004C25DB">
        <w:rPr>
          <w:rStyle w:val="FontStyle85"/>
        </w:rPr>
        <w:t>район</w:t>
      </w:r>
      <w:r>
        <w:rPr>
          <w:rStyle w:val="FontStyle85"/>
        </w:rPr>
        <w:t>а</w:t>
      </w:r>
      <w:proofErr w:type="spellEnd"/>
      <w:r w:rsidRPr="004C25DB">
        <w:rPr>
          <w:rStyle w:val="FontStyle85"/>
        </w:rPr>
        <w:t xml:space="preserve"> муниципальных программ </w:t>
      </w:r>
      <w:proofErr w:type="spellStart"/>
      <w:r w:rsidRPr="004C25DB">
        <w:rPr>
          <w:rStyle w:val="FontStyle85"/>
        </w:rPr>
        <w:t>Глазовского</w:t>
      </w:r>
      <w:proofErr w:type="spellEnd"/>
      <w:r w:rsidRPr="004C25DB">
        <w:rPr>
          <w:rStyle w:val="FontStyle85"/>
        </w:rPr>
        <w:t xml:space="preserve"> района. </w:t>
      </w:r>
    </w:p>
    <w:p w:rsidR="00C94177" w:rsidRPr="00B33B24" w:rsidRDefault="00C94177" w:rsidP="00C94177">
      <w:pPr>
        <w:pStyle w:val="afd"/>
        <w:spacing w:line="240" w:lineRule="auto"/>
        <w:ind w:firstLine="567"/>
      </w:pPr>
      <w:r w:rsidRPr="00B33B24">
        <w:t xml:space="preserve">Муниципальные программы </w:t>
      </w:r>
      <w:r>
        <w:t>муниципального образования «</w:t>
      </w:r>
      <w:proofErr w:type="spellStart"/>
      <w:r w:rsidRPr="00B64305">
        <w:t>Глазовский</w:t>
      </w:r>
      <w:proofErr w:type="spellEnd"/>
      <w:r w:rsidRPr="00B64305">
        <w:t xml:space="preserve"> район</w:t>
      </w:r>
      <w:r>
        <w:t>»</w:t>
      </w:r>
      <w:r w:rsidR="009B36E7">
        <w:t xml:space="preserve"> </w:t>
      </w:r>
      <w:r w:rsidRPr="00B33B24">
        <w:t>утвержден</w:t>
      </w:r>
      <w:r w:rsidR="007063CF">
        <w:t xml:space="preserve">ы постановлениями Администрации </w:t>
      </w:r>
      <w:proofErr w:type="spellStart"/>
      <w:r w:rsidR="007063CF">
        <w:t>Г</w:t>
      </w:r>
      <w:r w:rsidRPr="00B33B24">
        <w:t>лазовск</w:t>
      </w:r>
      <w:r w:rsidR="007063CF">
        <w:t>ого</w:t>
      </w:r>
      <w:proofErr w:type="spellEnd"/>
      <w:r w:rsidRPr="00B33B24">
        <w:t xml:space="preserve"> район</w:t>
      </w:r>
      <w:r w:rsidR="007063CF">
        <w:t>а</w:t>
      </w:r>
      <w:r w:rsidRPr="00B33B24">
        <w:t>, что соответствует требованиям ст. 179 БК РФ.</w:t>
      </w:r>
    </w:p>
    <w:p w:rsidR="00C94177" w:rsidRPr="00FC039F" w:rsidRDefault="00C94177" w:rsidP="00C94177">
      <w:pPr>
        <w:pStyle w:val="Style3"/>
        <w:widowControl/>
        <w:spacing w:line="240" w:lineRule="auto"/>
        <w:ind w:right="17" w:firstLine="567"/>
        <w:jc w:val="both"/>
        <w:rPr>
          <w:rStyle w:val="FontStyle85"/>
          <w:b/>
          <w:i/>
        </w:rPr>
      </w:pPr>
      <w:r w:rsidRPr="00FC039F">
        <w:rPr>
          <w:rStyle w:val="FontStyle85"/>
        </w:rPr>
        <w:t xml:space="preserve">Структура расходной части проекта бюджета </w:t>
      </w:r>
      <w:r w:rsidR="00A869AD">
        <w:rPr>
          <w:rStyle w:val="FontStyle85"/>
        </w:rPr>
        <w:t xml:space="preserve">муниципального образования </w:t>
      </w:r>
      <w:r w:rsidRPr="00B64305">
        <w:t>«</w:t>
      </w:r>
      <w:proofErr w:type="spellStart"/>
      <w:r w:rsidRPr="00B64305">
        <w:t>Глазовский</w:t>
      </w:r>
      <w:proofErr w:type="spellEnd"/>
      <w:r w:rsidRPr="00B64305">
        <w:t xml:space="preserve"> </w:t>
      </w:r>
      <w:proofErr w:type="spellStart"/>
      <w:r w:rsidRPr="00B64305">
        <w:t>район</w:t>
      </w:r>
      <w:proofErr w:type="gramStart"/>
      <w:r w:rsidR="00A869AD">
        <w:t>»</w:t>
      </w:r>
      <w:r w:rsidRPr="00FC039F">
        <w:rPr>
          <w:rStyle w:val="FontStyle85"/>
        </w:rPr>
        <w:t>в</w:t>
      </w:r>
      <w:proofErr w:type="spellEnd"/>
      <w:proofErr w:type="gramEnd"/>
      <w:r w:rsidRPr="00FC039F">
        <w:rPr>
          <w:rStyle w:val="FontStyle85"/>
        </w:rPr>
        <w:t xml:space="preserve"> разрезе муниципальных программ </w:t>
      </w:r>
      <w:proofErr w:type="spellStart"/>
      <w:r w:rsidRPr="00FC039F">
        <w:rPr>
          <w:rStyle w:val="FontStyle85"/>
        </w:rPr>
        <w:t>Глазовского</w:t>
      </w:r>
      <w:proofErr w:type="spellEnd"/>
      <w:r w:rsidRPr="00FC039F">
        <w:rPr>
          <w:rStyle w:val="FontStyle85"/>
        </w:rPr>
        <w:t xml:space="preserve"> района</w:t>
      </w:r>
      <w:r w:rsidR="007063CF">
        <w:rPr>
          <w:rStyle w:val="FontStyle85"/>
        </w:rPr>
        <w:t xml:space="preserve"> (далее – МП)</w:t>
      </w:r>
      <w:r w:rsidRPr="00FC039F">
        <w:rPr>
          <w:rStyle w:val="FontStyle85"/>
        </w:rPr>
        <w:t xml:space="preserve">  представлена в </w:t>
      </w:r>
      <w:r w:rsidR="00B27CA8">
        <w:rPr>
          <w:rStyle w:val="FontStyle85"/>
          <w:b/>
          <w:i/>
        </w:rPr>
        <w:t xml:space="preserve">Таблице № </w:t>
      </w:r>
      <w:r w:rsidR="009C755E">
        <w:rPr>
          <w:rStyle w:val="FontStyle85"/>
          <w:b/>
          <w:i/>
        </w:rPr>
        <w:t>15</w:t>
      </w:r>
      <w:r w:rsidRPr="00FC039F">
        <w:rPr>
          <w:rStyle w:val="FontStyle85"/>
          <w:b/>
          <w:i/>
        </w:rPr>
        <w:t>:</w:t>
      </w:r>
    </w:p>
    <w:p w:rsidR="00C94177" w:rsidRPr="00FC039F" w:rsidRDefault="00C94177" w:rsidP="00C94177">
      <w:pPr>
        <w:pStyle w:val="Style3"/>
        <w:widowControl/>
        <w:spacing w:before="34"/>
        <w:ind w:right="17" w:firstLine="720"/>
        <w:jc w:val="right"/>
        <w:rPr>
          <w:rStyle w:val="FontStyle85"/>
          <w:b/>
          <w:i/>
        </w:rPr>
      </w:pPr>
      <w:r w:rsidRPr="00FC039F">
        <w:rPr>
          <w:rStyle w:val="FontStyle85"/>
          <w:b/>
          <w:i/>
        </w:rPr>
        <w:t xml:space="preserve">Таблица № </w:t>
      </w:r>
      <w:r w:rsidR="009C755E">
        <w:rPr>
          <w:rStyle w:val="FontStyle85"/>
          <w:b/>
          <w:i/>
        </w:rPr>
        <w:t>15,</w:t>
      </w:r>
      <w:r w:rsidRPr="00FC039F">
        <w:rPr>
          <w:rStyle w:val="FontStyle85"/>
          <w:b/>
          <w:i/>
        </w:rPr>
        <w:t xml:space="preserve"> тыс. руб.</w:t>
      </w:r>
    </w:p>
    <w:tbl>
      <w:tblPr>
        <w:tblW w:w="9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134"/>
        <w:gridCol w:w="709"/>
        <w:gridCol w:w="992"/>
        <w:gridCol w:w="709"/>
        <w:gridCol w:w="1134"/>
        <w:gridCol w:w="851"/>
        <w:gridCol w:w="992"/>
      </w:tblGrid>
      <w:tr w:rsidR="00C94177" w:rsidRPr="00FC039F" w:rsidTr="00820ACA">
        <w:trPr>
          <w:trHeight w:val="1035"/>
        </w:trPr>
        <w:tc>
          <w:tcPr>
            <w:tcW w:w="568" w:type="dxa"/>
            <w:shd w:val="clear" w:color="auto" w:fill="auto"/>
          </w:tcPr>
          <w:p w:rsidR="00C94177" w:rsidRPr="00653C4E" w:rsidRDefault="00C94177" w:rsidP="00BB1161">
            <w:pPr>
              <w:pStyle w:val="Style3"/>
              <w:spacing w:before="34"/>
              <w:ind w:right="17"/>
              <w:rPr>
                <w:rStyle w:val="FontStyle85"/>
                <w:b/>
                <w:sz w:val="18"/>
                <w:szCs w:val="18"/>
              </w:rPr>
            </w:pPr>
            <w:r w:rsidRPr="00653C4E">
              <w:rPr>
                <w:rStyle w:val="FontStyle85"/>
                <w:b/>
                <w:sz w:val="18"/>
                <w:szCs w:val="18"/>
              </w:rPr>
              <w:t>Код МП</w:t>
            </w:r>
          </w:p>
        </w:tc>
        <w:tc>
          <w:tcPr>
            <w:tcW w:w="2693" w:type="dxa"/>
            <w:shd w:val="clear" w:color="auto" w:fill="auto"/>
          </w:tcPr>
          <w:p w:rsidR="00C94177" w:rsidRPr="00653C4E" w:rsidRDefault="00C94177" w:rsidP="00BB1161">
            <w:pPr>
              <w:pStyle w:val="Style3"/>
              <w:spacing w:before="34"/>
              <w:ind w:right="17"/>
              <w:rPr>
                <w:rStyle w:val="FontStyle87"/>
                <w:sz w:val="14"/>
                <w:szCs w:val="14"/>
              </w:rPr>
            </w:pPr>
            <w:r w:rsidRPr="00653C4E">
              <w:rPr>
                <w:rStyle w:val="FontStyle87"/>
                <w:sz w:val="14"/>
                <w:szCs w:val="14"/>
              </w:rPr>
              <w:t>Наименование</w:t>
            </w:r>
            <w:r w:rsidRPr="00653C4E">
              <w:rPr>
                <w:rStyle w:val="FontStyle87"/>
                <w:sz w:val="14"/>
                <w:szCs w:val="14"/>
              </w:rPr>
              <w:br/>
              <w:t>муниципальной</w:t>
            </w:r>
            <w:r w:rsidRPr="00653C4E">
              <w:rPr>
                <w:rStyle w:val="FontStyle87"/>
                <w:sz w:val="14"/>
                <w:szCs w:val="14"/>
              </w:rPr>
              <w:br/>
              <w:t xml:space="preserve">программы </w:t>
            </w:r>
          </w:p>
          <w:p w:rsidR="00C94177" w:rsidRPr="00653C4E" w:rsidRDefault="00C94177" w:rsidP="00BB1161">
            <w:pPr>
              <w:pStyle w:val="Style3"/>
              <w:spacing w:before="34"/>
              <w:ind w:right="17"/>
              <w:rPr>
                <w:rStyle w:val="FontStyle85"/>
                <w:sz w:val="14"/>
                <w:szCs w:val="14"/>
              </w:rPr>
            </w:pPr>
            <w:r w:rsidRPr="00653C4E">
              <w:rPr>
                <w:rStyle w:val="FontStyle87"/>
                <w:sz w:val="14"/>
                <w:szCs w:val="14"/>
              </w:rPr>
              <w:t>МО «</w:t>
            </w:r>
            <w:proofErr w:type="spellStart"/>
            <w:r w:rsidRPr="00653C4E">
              <w:rPr>
                <w:rStyle w:val="FontStyle87"/>
                <w:sz w:val="14"/>
                <w:szCs w:val="14"/>
              </w:rPr>
              <w:t>Глазовский</w:t>
            </w:r>
            <w:proofErr w:type="spellEnd"/>
            <w:r w:rsidRPr="00653C4E">
              <w:rPr>
                <w:rStyle w:val="FontStyle87"/>
                <w:sz w:val="14"/>
                <w:szCs w:val="14"/>
              </w:rPr>
              <w:t xml:space="preserve"> район»</w:t>
            </w:r>
          </w:p>
        </w:tc>
        <w:tc>
          <w:tcPr>
            <w:tcW w:w="1134" w:type="dxa"/>
            <w:shd w:val="clear" w:color="auto" w:fill="auto"/>
            <w:vAlign w:val="center"/>
          </w:tcPr>
          <w:p w:rsidR="00BB1161" w:rsidRDefault="00C94177" w:rsidP="00BB1161">
            <w:pPr>
              <w:spacing w:after="0" w:line="240" w:lineRule="auto"/>
              <w:jc w:val="center"/>
              <w:rPr>
                <w:rFonts w:ascii="Times New Roman" w:hAnsi="Times New Roman"/>
                <w:b/>
                <w:sz w:val="14"/>
                <w:szCs w:val="14"/>
              </w:rPr>
            </w:pPr>
            <w:r w:rsidRPr="00653C4E">
              <w:rPr>
                <w:rFonts w:ascii="Times New Roman" w:hAnsi="Times New Roman"/>
                <w:b/>
                <w:sz w:val="14"/>
                <w:szCs w:val="14"/>
              </w:rPr>
              <w:t>Решение о бюджете  на 20</w:t>
            </w:r>
            <w:r w:rsidR="00BB1161">
              <w:rPr>
                <w:rFonts w:ascii="Times New Roman" w:hAnsi="Times New Roman"/>
                <w:b/>
                <w:sz w:val="14"/>
                <w:szCs w:val="14"/>
              </w:rPr>
              <w:t>22</w:t>
            </w:r>
          </w:p>
          <w:p w:rsidR="00C94177" w:rsidRPr="00653C4E" w:rsidRDefault="00C94177" w:rsidP="00BB1161">
            <w:pPr>
              <w:spacing w:after="0" w:line="240" w:lineRule="auto"/>
              <w:jc w:val="center"/>
              <w:rPr>
                <w:rStyle w:val="FontStyle87"/>
                <w:sz w:val="14"/>
                <w:szCs w:val="14"/>
              </w:rPr>
            </w:pPr>
            <w:r w:rsidRPr="00653C4E">
              <w:rPr>
                <w:rFonts w:ascii="Times New Roman" w:hAnsi="Times New Roman"/>
                <w:b/>
                <w:sz w:val="14"/>
                <w:szCs w:val="14"/>
              </w:rPr>
              <w:t>(первоначальное)</w:t>
            </w:r>
          </w:p>
        </w:tc>
        <w:tc>
          <w:tcPr>
            <w:tcW w:w="709" w:type="dxa"/>
          </w:tcPr>
          <w:p w:rsidR="00C94177" w:rsidRPr="00653C4E" w:rsidRDefault="00C94177" w:rsidP="00BB1161">
            <w:pPr>
              <w:pStyle w:val="Style29"/>
              <w:spacing w:line="240" w:lineRule="auto"/>
              <w:jc w:val="center"/>
              <w:rPr>
                <w:b/>
                <w:sz w:val="14"/>
                <w:szCs w:val="14"/>
              </w:rPr>
            </w:pPr>
            <w:r w:rsidRPr="00653C4E">
              <w:rPr>
                <w:rStyle w:val="FontStyle87"/>
                <w:sz w:val="14"/>
                <w:szCs w:val="14"/>
              </w:rPr>
              <w:t xml:space="preserve">Удельный вес, </w:t>
            </w:r>
            <w:r w:rsidR="00BB1161">
              <w:rPr>
                <w:rStyle w:val="FontStyle87"/>
                <w:sz w:val="14"/>
                <w:szCs w:val="14"/>
              </w:rPr>
              <w:t xml:space="preserve">в общей структуре расходов, </w:t>
            </w:r>
            <w:r w:rsidRPr="00653C4E">
              <w:rPr>
                <w:rStyle w:val="FontStyle87"/>
                <w:sz w:val="14"/>
                <w:szCs w:val="14"/>
              </w:rPr>
              <w:t>%</w:t>
            </w:r>
          </w:p>
        </w:tc>
        <w:tc>
          <w:tcPr>
            <w:tcW w:w="992" w:type="dxa"/>
          </w:tcPr>
          <w:p w:rsidR="00C94177" w:rsidRPr="00653C4E" w:rsidRDefault="00C94177" w:rsidP="00BB1161">
            <w:pPr>
              <w:pStyle w:val="Style29"/>
              <w:widowControl/>
              <w:spacing w:line="240" w:lineRule="auto"/>
              <w:jc w:val="center"/>
              <w:rPr>
                <w:rStyle w:val="FontStyle87"/>
                <w:b w:val="0"/>
                <w:sz w:val="14"/>
                <w:szCs w:val="14"/>
              </w:rPr>
            </w:pPr>
            <w:r w:rsidRPr="00653C4E">
              <w:rPr>
                <w:b/>
                <w:sz w:val="14"/>
                <w:szCs w:val="14"/>
              </w:rPr>
              <w:t>Проект Решения о бюджете на 20</w:t>
            </w:r>
            <w:r w:rsidR="00BB1161">
              <w:rPr>
                <w:b/>
                <w:sz w:val="14"/>
                <w:szCs w:val="14"/>
              </w:rPr>
              <w:t>23</w:t>
            </w:r>
            <w:r w:rsidRPr="00653C4E">
              <w:rPr>
                <w:b/>
                <w:sz w:val="14"/>
                <w:szCs w:val="14"/>
              </w:rPr>
              <w:t xml:space="preserve"> год</w:t>
            </w:r>
          </w:p>
        </w:tc>
        <w:tc>
          <w:tcPr>
            <w:tcW w:w="709" w:type="dxa"/>
          </w:tcPr>
          <w:p w:rsidR="00C94177" w:rsidRPr="00653C4E" w:rsidRDefault="00C94177" w:rsidP="00BB1161">
            <w:pPr>
              <w:pStyle w:val="Style29"/>
              <w:spacing w:line="240" w:lineRule="auto"/>
              <w:jc w:val="center"/>
              <w:rPr>
                <w:rStyle w:val="FontStyle87"/>
                <w:b w:val="0"/>
                <w:sz w:val="14"/>
                <w:szCs w:val="14"/>
              </w:rPr>
            </w:pPr>
            <w:r w:rsidRPr="00653C4E">
              <w:rPr>
                <w:rStyle w:val="FontStyle87"/>
                <w:sz w:val="14"/>
                <w:szCs w:val="14"/>
              </w:rPr>
              <w:t>Удельный вес</w:t>
            </w:r>
            <w:proofErr w:type="gramStart"/>
            <w:r w:rsidRPr="00653C4E">
              <w:rPr>
                <w:rStyle w:val="FontStyle87"/>
                <w:sz w:val="14"/>
                <w:szCs w:val="14"/>
              </w:rPr>
              <w:t>,</w:t>
            </w:r>
            <w:r w:rsidR="00BB1161">
              <w:rPr>
                <w:rStyle w:val="FontStyle87"/>
                <w:sz w:val="14"/>
                <w:szCs w:val="14"/>
              </w:rPr>
              <w:t>в</w:t>
            </w:r>
            <w:proofErr w:type="gramEnd"/>
            <w:r w:rsidR="00BB1161">
              <w:rPr>
                <w:rStyle w:val="FontStyle87"/>
                <w:sz w:val="14"/>
                <w:szCs w:val="14"/>
              </w:rPr>
              <w:t xml:space="preserve"> обшей структуре расходов, </w:t>
            </w:r>
            <w:r w:rsidRPr="00653C4E">
              <w:rPr>
                <w:rStyle w:val="FontStyle87"/>
                <w:sz w:val="14"/>
                <w:szCs w:val="14"/>
              </w:rPr>
              <w:t xml:space="preserve"> %</w:t>
            </w:r>
          </w:p>
        </w:tc>
        <w:tc>
          <w:tcPr>
            <w:tcW w:w="1134" w:type="dxa"/>
          </w:tcPr>
          <w:p w:rsidR="00C94177" w:rsidRPr="00653C4E" w:rsidRDefault="00C94177" w:rsidP="00BB1161">
            <w:pPr>
              <w:pStyle w:val="Style29"/>
              <w:spacing w:line="240" w:lineRule="auto"/>
              <w:jc w:val="center"/>
              <w:rPr>
                <w:b/>
                <w:color w:val="000000"/>
                <w:sz w:val="14"/>
                <w:szCs w:val="14"/>
              </w:rPr>
            </w:pPr>
            <w:r w:rsidRPr="00653C4E">
              <w:rPr>
                <w:rStyle w:val="FontStyle88"/>
                <w:rFonts w:eastAsiaTheme="majorEastAsia"/>
                <w:b/>
                <w:sz w:val="14"/>
                <w:szCs w:val="14"/>
              </w:rPr>
              <w:t>Отклонения проекта Решения             о бюджете            к утвержденному первоначальному бюджету, удельный вес (7=5-3)</w:t>
            </w:r>
          </w:p>
        </w:tc>
        <w:tc>
          <w:tcPr>
            <w:tcW w:w="851" w:type="dxa"/>
          </w:tcPr>
          <w:p w:rsidR="00C94177" w:rsidRPr="00653C4E" w:rsidRDefault="00C94177" w:rsidP="00BB1161">
            <w:pPr>
              <w:pStyle w:val="Style29"/>
              <w:spacing w:line="240" w:lineRule="auto"/>
              <w:jc w:val="center"/>
              <w:rPr>
                <w:rStyle w:val="FontStyle87"/>
                <w:b w:val="0"/>
                <w:sz w:val="14"/>
                <w:szCs w:val="14"/>
              </w:rPr>
            </w:pPr>
            <w:r w:rsidRPr="00653C4E">
              <w:rPr>
                <w:b/>
                <w:color w:val="000000"/>
                <w:sz w:val="14"/>
                <w:szCs w:val="14"/>
              </w:rPr>
              <w:t>Плановый период 20</w:t>
            </w:r>
            <w:r w:rsidR="00BB1161">
              <w:rPr>
                <w:b/>
                <w:color w:val="000000"/>
                <w:sz w:val="14"/>
                <w:szCs w:val="14"/>
              </w:rPr>
              <w:t>24</w:t>
            </w:r>
            <w:r w:rsidRPr="00653C4E">
              <w:rPr>
                <w:b/>
                <w:color w:val="000000"/>
                <w:sz w:val="14"/>
                <w:szCs w:val="14"/>
              </w:rPr>
              <w:t xml:space="preserve"> год</w:t>
            </w:r>
          </w:p>
        </w:tc>
        <w:tc>
          <w:tcPr>
            <w:tcW w:w="992" w:type="dxa"/>
          </w:tcPr>
          <w:p w:rsidR="00C94177" w:rsidRPr="00653C4E" w:rsidRDefault="00C94177" w:rsidP="00BB1161">
            <w:pPr>
              <w:pStyle w:val="Style29"/>
              <w:spacing w:line="240" w:lineRule="auto"/>
              <w:jc w:val="center"/>
              <w:rPr>
                <w:rStyle w:val="FontStyle87"/>
                <w:b w:val="0"/>
                <w:sz w:val="14"/>
                <w:szCs w:val="14"/>
              </w:rPr>
            </w:pPr>
            <w:r w:rsidRPr="00653C4E">
              <w:rPr>
                <w:rStyle w:val="FontStyle87"/>
                <w:sz w:val="14"/>
                <w:szCs w:val="14"/>
              </w:rPr>
              <w:t>Плановый период 202</w:t>
            </w:r>
            <w:r w:rsidR="00BB1161">
              <w:rPr>
                <w:rStyle w:val="FontStyle87"/>
                <w:sz w:val="14"/>
                <w:szCs w:val="14"/>
              </w:rPr>
              <w:t>5</w:t>
            </w:r>
            <w:r w:rsidRPr="00653C4E">
              <w:rPr>
                <w:rStyle w:val="FontStyle87"/>
                <w:sz w:val="14"/>
                <w:szCs w:val="14"/>
              </w:rPr>
              <w:t xml:space="preserve"> год</w:t>
            </w:r>
          </w:p>
        </w:tc>
      </w:tr>
      <w:tr w:rsidR="00C94177" w:rsidRPr="004008A1" w:rsidTr="00820ACA">
        <w:tc>
          <w:tcPr>
            <w:tcW w:w="568" w:type="dxa"/>
            <w:shd w:val="clear" w:color="auto" w:fill="auto"/>
          </w:tcPr>
          <w:p w:rsidR="00C94177" w:rsidRPr="00FC039F" w:rsidRDefault="00C94177" w:rsidP="00BB1161">
            <w:pPr>
              <w:pStyle w:val="Style3"/>
              <w:widowControl/>
              <w:spacing w:before="34"/>
              <w:ind w:right="17"/>
              <w:rPr>
                <w:rStyle w:val="FontStyle85"/>
                <w:b/>
                <w:sz w:val="18"/>
                <w:szCs w:val="18"/>
              </w:rPr>
            </w:pPr>
            <w:r w:rsidRPr="00FC039F">
              <w:rPr>
                <w:rStyle w:val="FontStyle85"/>
                <w:b/>
                <w:sz w:val="18"/>
                <w:szCs w:val="18"/>
              </w:rPr>
              <w:t>1</w:t>
            </w:r>
          </w:p>
        </w:tc>
        <w:tc>
          <w:tcPr>
            <w:tcW w:w="2693" w:type="dxa"/>
            <w:shd w:val="clear" w:color="auto" w:fill="auto"/>
          </w:tcPr>
          <w:p w:rsidR="00C94177" w:rsidRPr="00FC039F" w:rsidRDefault="00C94177" w:rsidP="00BB1161">
            <w:pPr>
              <w:pStyle w:val="Style3"/>
              <w:widowControl/>
              <w:spacing w:before="34"/>
              <w:ind w:right="17"/>
              <w:rPr>
                <w:rStyle w:val="FontStyle85"/>
                <w:b/>
                <w:sz w:val="18"/>
                <w:szCs w:val="18"/>
              </w:rPr>
            </w:pPr>
            <w:r w:rsidRPr="00FC039F">
              <w:rPr>
                <w:rStyle w:val="FontStyle85"/>
                <w:b/>
                <w:sz w:val="18"/>
                <w:szCs w:val="18"/>
              </w:rPr>
              <w:t>2</w:t>
            </w:r>
          </w:p>
        </w:tc>
        <w:tc>
          <w:tcPr>
            <w:tcW w:w="1134" w:type="dxa"/>
            <w:shd w:val="clear" w:color="auto" w:fill="auto"/>
            <w:vAlign w:val="center"/>
          </w:tcPr>
          <w:p w:rsidR="00C94177" w:rsidRPr="00FC039F" w:rsidRDefault="00C94177" w:rsidP="00BB1161">
            <w:pPr>
              <w:pStyle w:val="Style3"/>
              <w:widowControl/>
              <w:spacing w:before="34"/>
              <w:ind w:right="17"/>
              <w:rPr>
                <w:rStyle w:val="FontStyle85"/>
                <w:b/>
                <w:sz w:val="18"/>
                <w:szCs w:val="18"/>
              </w:rPr>
            </w:pPr>
            <w:r w:rsidRPr="00FC039F">
              <w:rPr>
                <w:rStyle w:val="FontStyle85"/>
                <w:b/>
                <w:sz w:val="18"/>
                <w:szCs w:val="18"/>
              </w:rPr>
              <w:t>3</w:t>
            </w:r>
          </w:p>
        </w:tc>
        <w:tc>
          <w:tcPr>
            <w:tcW w:w="709" w:type="dxa"/>
          </w:tcPr>
          <w:p w:rsidR="00C94177" w:rsidRPr="00FC039F" w:rsidRDefault="00C94177" w:rsidP="00BB1161">
            <w:pPr>
              <w:pStyle w:val="Style3"/>
              <w:widowControl/>
              <w:spacing w:before="34"/>
              <w:ind w:right="17"/>
              <w:rPr>
                <w:rStyle w:val="FontStyle85"/>
                <w:b/>
                <w:sz w:val="18"/>
                <w:szCs w:val="18"/>
              </w:rPr>
            </w:pPr>
            <w:r>
              <w:rPr>
                <w:rStyle w:val="FontStyle85"/>
                <w:b/>
                <w:sz w:val="18"/>
                <w:szCs w:val="18"/>
              </w:rPr>
              <w:t>4</w:t>
            </w:r>
          </w:p>
        </w:tc>
        <w:tc>
          <w:tcPr>
            <w:tcW w:w="992" w:type="dxa"/>
            <w:vAlign w:val="center"/>
          </w:tcPr>
          <w:p w:rsidR="00C94177" w:rsidRPr="00FC039F" w:rsidRDefault="00C94177" w:rsidP="00BB1161">
            <w:pPr>
              <w:pStyle w:val="Style3"/>
              <w:widowControl/>
              <w:spacing w:before="34"/>
              <w:ind w:right="17"/>
              <w:rPr>
                <w:rStyle w:val="FontStyle85"/>
                <w:b/>
                <w:sz w:val="18"/>
                <w:szCs w:val="18"/>
              </w:rPr>
            </w:pPr>
            <w:r>
              <w:rPr>
                <w:rStyle w:val="FontStyle85"/>
                <w:b/>
                <w:sz w:val="18"/>
                <w:szCs w:val="18"/>
              </w:rPr>
              <w:t>5</w:t>
            </w:r>
          </w:p>
        </w:tc>
        <w:tc>
          <w:tcPr>
            <w:tcW w:w="709" w:type="dxa"/>
          </w:tcPr>
          <w:p w:rsidR="00C94177" w:rsidRPr="00FC039F" w:rsidRDefault="00C94177" w:rsidP="00BB1161">
            <w:pPr>
              <w:pStyle w:val="Style3"/>
              <w:widowControl/>
              <w:spacing w:before="34"/>
              <w:ind w:right="17"/>
              <w:rPr>
                <w:rStyle w:val="FontStyle85"/>
                <w:b/>
                <w:sz w:val="18"/>
                <w:szCs w:val="18"/>
              </w:rPr>
            </w:pPr>
            <w:r>
              <w:rPr>
                <w:rStyle w:val="FontStyle85"/>
                <w:b/>
                <w:sz w:val="18"/>
                <w:szCs w:val="18"/>
              </w:rPr>
              <w:t>6</w:t>
            </w:r>
          </w:p>
        </w:tc>
        <w:tc>
          <w:tcPr>
            <w:tcW w:w="1134" w:type="dxa"/>
          </w:tcPr>
          <w:p w:rsidR="00C94177" w:rsidRDefault="00C94177" w:rsidP="00BB1161">
            <w:pPr>
              <w:pStyle w:val="Style3"/>
              <w:widowControl/>
              <w:spacing w:before="34"/>
              <w:ind w:right="17"/>
              <w:rPr>
                <w:rStyle w:val="FontStyle85"/>
                <w:b/>
                <w:sz w:val="18"/>
                <w:szCs w:val="18"/>
              </w:rPr>
            </w:pPr>
            <w:r>
              <w:rPr>
                <w:rStyle w:val="FontStyle85"/>
                <w:b/>
                <w:sz w:val="18"/>
                <w:szCs w:val="18"/>
              </w:rPr>
              <w:t>7</w:t>
            </w:r>
          </w:p>
        </w:tc>
        <w:tc>
          <w:tcPr>
            <w:tcW w:w="851" w:type="dxa"/>
            <w:vAlign w:val="center"/>
          </w:tcPr>
          <w:p w:rsidR="00C94177" w:rsidRPr="00FC039F" w:rsidRDefault="00C94177" w:rsidP="00BB1161">
            <w:pPr>
              <w:pStyle w:val="Style3"/>
              <w:widowControl/>
              <w:spacing w:before="34"/>
              <w:ind w:right="17"/>
              <w:rPr>
                <w:rStyle w:val="FontStyle85"/>
                <w:b/>
                <w:sz w:val="18"/>
                <w:szCs w:val="18"/>
              </w:rPr>
            </w:pPr>
            <w:r>
              <w:rPr>
                <w:rStyle w:val="FontStyle85"/>
                <w:b/>
                <w:sz w:val="18"/>
                <w:szCs w:val="18"/>
              </w:rPr>
              <w:t>8</w:t>
            </w:r>
          </w:p>
        </w:tc>
        <w:tc>
          <w:tcPr>
            <w:tcW w:w="992" w:type="dxa"/>
            <w:shd w:val="clear" w:color="auto" w:fill="auto"/>
            <w:vAlign w:val="center"/>
          </w:tcPr>
          <w:p w:rsidR="00C94177" w:rsidRPr="00FC039F" w:rsidRDefault="00C94177" w:rsidP="00BB1161">
            <w:pPr>
              <w:pStyle w:val="Style3"/>
              <w:widowControl/>
              <w:spacing w:before="34"/>
              <w:ind w:right="17"/>
              <w:rPr>
                <w:rStyle w:val="FontStyle85"/>
                <w:b/>
                <w:sz w:val="18"/>
                <w:szCs w:val="18"/>
              </w:rPr>
            </w:pPr>
            <w:r>
              <w:rPr>
                <w:rStyle w:val="FontStyle85"/>
                <w:b/>
                <w:sz w:val="18"/>
                <w:szCs w:val="18"/>
              </w:rPr>
              <w:t>9</w:t>
            </w:r>
          </w:p>
        </w:tc>
      </w:tr>
      <w:tr w:rsidR="00C94177" w:rsidRPr="00AF1435" w:rsidTr="007A65A9">
        <w:trPr>
          <w:trHeight w:val="265"/>
        </w:trPr>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01</w:t>
            </w:r>
          </w:p>
        </w:tc>
        <w:tc>
          <w:tcPr>
            <w:tcW w:w="2693" w:type="dxa"/>
            <w:shd w:val="clear" w:color="auto" w:fill="auto"/>
            <w:vAlign w:val="center"/>
          </w:tcPr>
          <w:p w:rsidR="00C94177" w:rsidRPr="00AF1435" w:rsidRDefault="00C94177" w:rsidP="00BB1161">
            <w:pPr>
              <w:pStyle w:val="Style3"/>
              <w:widowControl/>
              <w:spacing w:before="34"/>
              <w:ind w:right="17"/>
              <w:jc w:val="left"/>
              <w:rPr>
                <w:rStyle w:val="FontStyle85"/>
                <w:sz w:val="18"/>
                <w:szCs w:val="18"/>
              </w:rPr>
            </w:pPr>
            <w:r w:rsidRPr="00AF1435">
              <w:rPr>
                <w:rStyle w:val="FontStyle85"/>
                <w:sz w:val="18"/>
                <w:szCs w:val="18"/>
              </w:rPr>
              <w:t>«Развитие образования и воспитание»</w:t>
            </w:r>
          </w:p>
        </w:tc>
        <w:tc>
          <w:tcPr>
            <w:tcW w:w="1134" w:type="dxa"/>
            <w:shd w:val="clear" w:color="auto" w:fill="auto"/>
            <w:vAlign w:val="center"/>
          </w:tcPr>
          <w:p w:rsidR="00C94177" w:rsidRPr="007A65A9" w:rsidRDefault="00BB1161" w:rsidP="007A65A9">
            <w:pPr>
              <w:pStyle w:val="Style3"/>
              <w:widowControl/>
              <w:spacing w:before="34"/>
              <w:ind w:right="17"/>
              <w:rPr>
                <w:rStyle w:val="FontStyle85"/>
                <w:sz w:val="14"/>
                <w:szCs w:val="14"/>
              </w:rPr>
            </w:pPr>
            <w:r w:rsidRPr="007A65A9">
              <w:rPr>
                <w:rStyle w:val="FontStyle85"/>
                <w:sz w:val="14"/>
                <w:szCs w:val="14"/>
              </w:rPr>
              <w:t>257 225,3</w:t>
            </w:r>
          </w:p>
        </w:tc>
        <w:tc>
          <w:tcPr>
            <w:tcW w:w="709" w:type="dxa"/>
            <w:vAlign w:val="center"/>
          </w:tcPr>
          <w:p w:rsidR="00BB1161" w:rsidRPr="007A65A9" w:rsidRDefault="00BB1161" w:rsidP="007A65A9">
            <w:pPr>
              <w:jc w:val="center"/>
              <w:rPr>
                <w:rFonts w:ascii="Times New Roman" w:hAnsi="Times New Roman"/>
                <w:sz w:val="14"/>
                <w:szCs w:val="14"/>
              </w:rPr>
            </w:pPr>
            <w:r w:rsidRPr="007A65A9">
              <w:rPr>
                <w:rFonts w:ascii="Times New Roman" w:hAnsi="Times New Roman"/>
                <w:sz w:val="14"/>
                <w:szCs w:val="14"/>
              </w:rPr>
              <w:t>46,6</w:t>
            </w:r>
          </w:p>
        </w:tc>
        <w:tc>
          <w:tcPr>
            <w:tcW w:w="992" w:type="dxa"/>
            <w:vAlign w:val="center"/>
          </w:tcPr>
          <w:p w:rsidR="00C94177" w:rsidRPr="007A65A9" w:rsidRDefault="00306678" w:rsidP="007A65A9">
            <w:pPr>
              <w:jc w:val="center"/>
              <w:rPr>
                <w:rFonts w:ascii="Times New Roman" w:hAnsi="Times New Roman"/>
                <w:sz w:val="14"/>
                <w:szCs w:val="14"/>
              </w:rPr>
            </w:pPr>
            <w:r w:rsidRPr="007A65A9">
              <w:rPr>
                <w:rFonts w:ascii="Times New Roman" w:hAnsi="Times New Roman"/>
                <w:sz w:val="14"/>
                <w:szCs w:val="14"/>
              </w:rPr>
              <w:t>353 461,8</w:t>
            </w:r>
          </w:p>
        </w:tc>
        <w:tc>
          <w:tcPr>
            <w:tcW w:w="709" w:type="dxa"/>
            <w:vAlign w:val="center"/>
          </w:tcPr>
          <w:p w:rsidR="00C94177" w:rsidRPr="007A65A9" w:rsidRDefault="00F9100D" w:rsidP="007A65A9">
            <w:pPr>
              <w:jc w:val="center"/>
              <w:rPr>
                <w:rFonts w:ascii="Times New Roman" w:hAnsi="Times New Roman"/>
                <w:sz w:val="14"/>
                <w:szCs w:val="14"/>
              </w:rPr>
            </w:pPr>
            <w:r w:rsidRPr="007A65A9">
              <w:rPr>
                <w:rFonts w:ascii="Times New Roman" w:hAnsi="Times New Roman"/>
                <w:sz w:val="14"/>
                <w:szCs w:val="14"/>
              </w:rPr>
              <w:t>57,4</w:t>
            </w:r>
          </w:p>
        </w:tc>
        <w:tc>
          <w:tcPr>
            <w:tcW w:w="1134" w:type="dxa"/>
            <w:vAlign w:val="center"/>
          </w:tcPr>
          <w:p w:rsidR="007A65A9" w:rsidRPr="007A65A9" w:rsidRDefault="00820ACA" w:rsidP="007A65A9">
            <w:pPr>
              <w:jc w:val="center"/>
              <w:rPr>
                <w:rFonts w:ascii="Times New Roman" w:hAnsi="Times New Roman"/>
                <w:sz w:val="14"/>
                <w:szCs w:val="14"/>
              </w:rPr>
            </w:pPr>
            <w:r w:rsidRPr="007A65A9">
              <w:rPr>
                <w:rFonts w:ascii="Times New Roman" w:hAnsi="Times New Roman"/>
                <w:sz w:val="14"/>
                <w:szCs w:val="14"/>
              </w:rPr>
              <w:t>+ 96 236,5</w:t>
            </w:r>
          </w:p>
          <w:p w:rsidR="007A65A9" w:rsidRPr="007A65A9" w:rsidRDefault="007A65A9" w:rsidP="007A65A9">
            <w:pPr>
              <w:jc w:val="center"/>
              <w:rPr>
                <w:rFonts w:ascii="Times New Roman" w:hAnsi="Times New Roman"/>
                <w:sz w:val="14"/>
                <w:szCs w:val="14"/>
              </w:rPr>
            </w:pPr>
            <w:r w:rsidRPr="007A65A9">
              <w:rPr>
                <w:rFonts w:ascii="Times New Roman" w:hAnsi="Times New Roman"/>
                <w:sz w:val="14"/>
                <w:szCs w:val="14"/>
              </w:rPr>
              <w:t>(37,4 %)</w:t>
            </w:r>
          </w:p>
        </w:tc>
        <w:tc>
          <w:tcPr>
            <w:tcW w:w="851" w:type="dxa"/>
            <w:vAlign w:val="center"/>
          </w:tcPr>
          <w:p w:rsidR="00C94177" w:rsidRPr="007A65A9" w:rsidRDefault="00306678" w:rsidP="007A65A9">
            <w:pPr>
              <w:jc w:val="center"/>
              <w:rPr>
                <w:rFonts w:ascii="Times New Roman" w:hAnsi="Times New Roman"/>
                <w:sz w:val="14"/>
                <w:szCs w:val="14"/>
              </w:rPr>
            </w:pPr>
            <w:r w:rsidRPr="007A65A9">
              <w:rPr>
                <w:rFonts w:ascii="Times New Roman" w:hAnsi="Times New Roman"/>
                <w:sz w:val="14"/>
                <w:szCs w:val="14"/>
              </w:rPr>
              <w:t>337 874,4</w:t>
            </w:r>
          </w:p>
        </w:tc>
        <w:tc>
          <w:tcPr>
            <w:tcW w:w="992" w:type="dxa"/>
            <w:shd w:val="clear" w:color="auto" w:fill="auto"/>
            <w:vAlign w:val="center"/>
          </w:tcPr>
          <w:p w:rsidR="00C94177" w:rsidRPr="007A65A9" w:rsidRDefault="00306678" w:rsidP="007A65A9">
            <w:pPr>
              <w:jc w:val="center"/>
              <w:rPr>
                <w:rFonts w:ascii="Times New Roman" w:hAnsi="Times New Roman"/>
                <w:sz w:val="14"/>
                <w:szCs w:val="14"/>
              </w:rPr>
            </w:pPr>
            <w:r w:rsidRPr="007A65A9">
              <w:rPr>
                <w:rFonts w:ascii="Times New Roman" w:hAnsi="Times New Roman"/>
                <w:sz w:val="14"/>
                <w:szCs w:val="14"/>
              </w:rPr>
              <w:t>338 098,6</w:t>
            </w:r>
          </w:p>
        </w:tc>
      </w:tr>
      <w:tr w:rsidR="00C94177" w:rsidRPr="00AF1435" w:rsidTr="007A65A9">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02</w:t>
            </w:r>
          </w:p>
        </w:tc>
        <w:tc>
          <w:tcPr>
            <w:tcW w:w="2693" w:type="dxa"/>
            <w:shd w:val="clear" w:color="auto" w:fill="auto"/>
            <w:vAlign w:val="center"/>
          </w:tcPr>
          <w:p w:rsidR="00C94177" w:rsidRPr="00AF1435" w:rsidRDefault="00C94177" w:rsidP="00BB1161">
            <w:pPr>
              <w:pStyle w:val="Style3"/>
              <w:widowControl/>
              <w:spacing w:before="34"/>
              <w:ind w:right="17"/>
              <w:jc w:val="left"/>
              <w:rPr>
                <w:rStyle w:val="FontStyle85"/>
                <w:sz w:val="18"/>
                <w:szCs w:val="18"/>
              </w:rPr>
            </w:pPr>
            <w:r w:rsidRPr="00AF1435">
              <w:rPr>
                <w:rStyle w:val="FontStyle85"/>
                <w:sz w:val="18"/>
                <w:szCs w:val="18"/>
              </w:rPr>
              <w:t>«Сохранение здоровья и формирование здорового образа жизни населения»</w:t>
            </w:r>
          </w:p>
        </w:tc>
        <w:tc>
          <w:tcPr>
            <w:tcW w:w="1134" w:type="dxa"/>
            <w:shd w:val="clear" w:color="auto" w:fill="auto"/>
            <w:vAlign w:val="center"/>
          </w:tcPr>
          <w:p w:rsidR="00C94177" w:rsidRPr="007A65A9" w:rsidRDefault="00BB1161" w:rsidP="007A65A9">
            <w:pPr>
              <w:pStyle w:val="Style3"/>
              <w:widowControl/>
              <w:spacing w:before="34"/>
              <w:ind w:right="17"/>
              <w:rPr>
                <w:rStyle w:val="FontStyle85"/>
                <w:sz w:val="14"/>
                <w:szCs w:val="14"/>
              </w:rPr>
            </w:pPr>
            <w:r w:rsidRPr="007A65A9">
              <w:rPr>
                <w:rStyle w:val="FontStyle85"/>
                <w:sz w:val="14"/>
                <w:szCs w:val="14"/>
              </w:rPr>
              <w:t>907,0</w:t>
            </w:r>
          </w:p>
        </w:tc>
        <w:tc>
          <w:tcPr>
            <w:tcW w:w="709" w:type="dxa"/>
            <w:vAlign w:val="center"/>
          </w:tcPr>
          <w:p w:rsidR="00C94177" w:rsidRPr="007A65A9" w:rsidRDefault="005D2F40" w:rsidP="007A65A9">
            <w:pPr>
              <w:jc w:val="center"/>
              <w:rPr>
                <w:rFonts w:ascii="Times New Roman" w:hAnsi="Times New Roman"/>
                <w:sz w:val="14"/>
                <w:szCs w:val="14"/>
              </w:rPr>
            </w:pPr>
            <w:r w:rsidRPr="007A65A9">
              <w:rPr>
                <w:rFonts w:ascii="Times New Roman" w:hAnsi="Times New Roman"/>
                <w:sz w:val="14"/>
                <w:szCs w:val="14"/>
              </w:rPr>
              <w:t>0,1</w:t>
            </w:r>
          </w:p>
        </w:tc>
        <w:tc>
          <w:tcPr>
            <w:tcW w:w="992" w:type="dxa"/>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907,0</w:t>
            </w:r>
          </w:p>
        </w:tc>
        <w:tc>
          <w:tcPr>
            <w:tcW w:w="709" w:type="dxa"/>
            <w:vAlign w:val="center"/>
          </w:tcPr>
          <w:p w:rsidR="00C94177" w:rsidRPr="007A65A9" w:rsidRDefault="00F9100D" w:rsidP="007A65A9">
            <w:pPr>
              <w:jc w:val="center"/>
              <w:rPr>
                <w:rFonts w:ascii="Times New Roman" w:hAnsi="Times New Roman"/>
                <w:sz w:val="14"/>
                <w:szCs w:val="14"/>
              </w:rPr>
            </w:pPr>
            <w:r w:rsidRPr="007A65A9">
              <w:rPr>
                <w:rFonts w:ascii="Times New Roman" w:hAnsi="Times New Roman"/>
                <w:sz w:val="14"/>
                <w:szCs w:val="14"/>
              </w:rPr>
              <w:t>0,1</w:t>
            </w:r>
          </w:p>
        </w:tc>
        <w:tc>
          <w:tcPr>
            <w:tcW w:w="1134" w:type="dxa"/>
            <w:vAlign w:val="center"/>
          </w:tcPr>
          <w:p w:rsidR="00C94177" w:rsidRPr="007A65A9" w:rsidRDefault="00820ACA" w:rsidP="007A65A9">
            <w:pPr>
              <w:jc w:val="center"/>
              <w:rPr>
                <w:rFonts w:ascii="Times New Roman" w:hAnsi="Times New Roman"/>
                <w:sz w:val="14"/>
                <w:szCs w:val="14"/>
              </w:rPr>
            </w:pPr>
            <w:r w:rsidRPr="007A65A9">
              <w:rPr>
                <w:rFonts w:ascii="Times New Roman" w:hAnsi="Times New Roman"/>
                <w:sz w:val="14"/>
                <w:szCs w:val="14"/>
              </w:rPr>
              <w:t>-</w:t>
            </w:r>
          </w:p>
        </w:tc>
        <w:tc>
          <w:tcPr>
            <w:tcW w:w="851" w:type="dxa"/>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907,0</w:t>
            </w:r>
          </w:p>
        </w:tc>
        <w:tc>
          <w:tcPr>
            <w:tcW w:w="992" w:type="dxa"/>
            <w:shd w:val="clear" w:color="auto" w:fill="auto"/>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907,0</w:t>
            </w:r>
          </w:p>
        </w:tc>
      </w:tr>
      <w:tr w:rsidR="00C94177" w:rsidRPr="00AF1435" w:rsidTr="007A65A9">
        <w:trPr>
          <w:trHeight w:val="350"/>
        </w:trPr>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03</w:t>
            </w:r>
          </w:p>
        </w:tc>
        <w:tc>
          <w:tcPr>
            <w:tcW w:w="2693" w:type="dxa"/>
            <w:shd w:val="clear" w:color="auto" w:fill="auto"/>
            <w:vAlign w:val="center"/>
          </w:tcPr>
          <w:p w:rsidR="00C94177" w:rsidRPr="00AF1435" w:rsidRDefault="00C94177" w:rsidP="00BB1161">
            <w:pPr>
              <w:pStyle w:val="Style3"/>
              <w:widowControl/>
              <w:spacing w:before="34"/>
              <w:ind w:right="17"/>
              <w:jc w:val="left"/>
              <w:rPr>
                <w:rStyle w:val="FontStyle85"/>
                <w:sz w:val="18"/>
                <w:szCs w:val="18"/>
              </w:rPr>
            </w:pPr>
            <w:r w:rsidRPr="00AF1435">
              <w:rPr>
                <w:rStyle w:val="FontStyle85"/>
                <w:sz w:val="18"/>
                <w:szCs w:val="18"/>
              </w:rPr>
              <w:t>«Развитие культуры»</w:t>
            </w:r>
          </w:p>
        </w:tc>
        <w:tc>
          <w:tcPr>
            <w:tcW w:w="1134" w:type="dxa"/>
            <w:shd w:val="clear" w:color="auto" w:fill="auto"/>
            <w:vAlign w:val="center"/>
          </w:tcPr>
          <w:p w:rsidR="00C94177" w:rsidRPr="007A65A9" w:rsidRDefault="00BB1161" w:rsidP="007A65A9">
            <w:pPr>
              <w:pStyle w:val="Style3"/>
              <w:widowControl/>
              <w:spacing w:before="34"/>
              <w:ind w:right="17"/>
              <w:rPr>
                <w:rStyle w:val="FontStyle85"/>
                <w:sz w:val="14"/>
                <w:szCs w:val="14"/>
              </w:rPr>
            </w:pPr>
            <w:r w:rsidRPr="007A65A9">
              <w:rPr>
                <w:rStyle w:val="FontStyle85"/>
                <w:sz w:val="14"/>
                <w:szCs w:val="14"/>
              </w:rPr>
              <w:t>86 098,1</w:t>
            </w:r>
          </w:p>
        </w:tc>
        <w:tc>
          <w:tcPr>
            <w:tcW w:w="709" w:type="dxa"/>
            <w:vAlign w:val="center"/>
          </w:tcPr>
          <w:p w:rsidR="00C94177" w:rsidRPr="007A65A9" w:rsidRDefault="00BB1161" w:rsidP="007A65A9">
            <w:pPr>
              <w:jc w:val="center"/>
              <w:rPr>
                <w:rFonts w:ascii="Times New Roman" w:hAnsi="Times New Roman"/>
                <w:sz w:val="14"/>
                <w:szCs w:val="14"/>
              </w:rPr>
            </w:pPr>
            <w:r w:rsidRPr="007A65A9">
              <w:rPr>
                <w:rFonts w:ascii="Times New Roman" w:hAnsi="Times New Roman"/>
                <w:sz w:val="14"/>
                <w:szCs w:val="14"/>
              </w:rPr>
              <w:t>15,6</w:t>
            </w:r>
          </w:p>
        </w:tc>
        <w:tc>
          <w:tcPr>
            <w:tcW w:w="992" w:type="dxa"/>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96 203,3</w:t>
            </w:r>
          </w:p>
        </w:tc>
        <w:tc>
          <w:tcPr>
            <w:tcW w:w="709" w:type="dxa"/>
            <w:vAlign w:val="center"/>
          </w:tcPr>
          <w:p w:rsidR="00C94177" w:rsidRPr="007A65A9" w:rsidRDefault="00F9100D" w:rsidP="007A65A9">
            <w:pPr>
              <w:jc w:val="center"/>
              <w:rPr>
                <w:rFonts w:ascii="Times New Roman" w:hAnsi="Times New Roman"/>
                <w:sz w:val="14"/>
                <w:szCs w:val="14"/>
              </w:rPr>
            </w:pPr>
            <w:r w:rsidRPr="007A65A9">
              <w:rPr>
                <w:rFonts w:ascii="Times New Roman" w:hAnsi="Times New Roman"/>
                <w:sz w:val="14"/>
                <w:szCs w:val="14"/>
              </w:rPr>
              <w:t>15,6</w:t>
            </w:r>
          </w:p>
        </w:tc>
        <w:tc>
          <w:tcPr>
            <w:tcW w:w="1134" w:type="dxa"/>
            <w:vAlign w:val="center"/>
          </w:tcPr>
          <w:p w:rsidR="00C94177" w:rsidRDefault="00820ACA" w:rsidP="007A65A9">
            <w:pPr>
              <w:jc w:val="center"/>
              <w:rPr>
                <w:rFonts w:ascii="Times New Roman" w:hAnsi="Times New Roman"/>
                <w:sz w:val="14"/>
                <w:szCs w:val="14"/>
              </w:rPr>
            </w:pPr>
            <w:r w:rsidRPr="007A65A9">
              <w:rPr>
                <w:rFonts w:ascii="Times New Roman" w:hAnsi="Times New Roman"/>
                <w:sz w:val="14"/>
                <w:szCs w:val="14"/>
              </w:rPr>
              <w:t>+ 10 105,2</w:t>
            </w:r>
          </w:p>
          <w:p w:rsidR="007A65A9" w:rsidRPr="007A65A9" w:rsidRDefault="007A65A9" w:rsidP="007A65A9">
            <w:pPr>
              <w:jc w:val="center"/>
              <w:rPr>
                <w:rFonts w:ascii="Times New Roman" w:hAnsi="Times New Roman"/>
                <w:sz w:val="14"/>
                <w:szCs w:val="14"/>
              </w:rPr>
            </w:pPr>
            <w:r>
              <w:rPr>
                <w:rFonts w:ascii="Times New Roman" w:hAnsi="Times New Roman"/>
                <w:sz w:val="14"/>
                <w:szCs w:val="14"/>
              </w:rPr>
              <w:t>(11,7 %)</w:t>
            </w:r>
          </w:p>
        </w:tc>
        <w:tc>
          <w:tcPr>
            <w:tcW w:w="851" w:type="dxa"/>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96 203,3</w:t>
            </w:r>
          </w:p>
        </w:tc>
        <w:tc>
          <w:tcPr>
            <w:tcW w:w="992" w:type="dxa"/>
            <w:shd w:val="clear" w:color="auto" w:fill="auto"/>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96 588,6</w:t>
            </w:r>
          </w:p>
        </w:tc>
      </w:tr>
      <w:tr w:rsidR="00C94177" w:rsidRPr="00AF1435" w:rsidTr="007A65A9">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04</w:t>
            </w:r>
          </w:p>
        </w:tc>
        <w:tc>
          <w:tcPr>
            <w:tcW w:w="2693" w:type="dxa"/>
            <w:shd w:val="clear" w:color="auto" w:fill="auto"/>
            <w:vAlign w:val="center"/>
          </w:tcPr>
          <w:p w:rsidR="00C94177" w:rsidRPr="00AF1435" w:rsidRDefault="00C94177" w:rsidP="00BB1161">
            <w:pPr>
              <w:pStyle w:val="Style3"/>
              <w:widowControl/>
              <w:spacing w:before="34"/>
              <w:ind w:right="17"/>
              <w:jc w:val="left"/>
              <w:rPr>
                <w:rStyle w:val="FontStyle85"/>
                <w:sz w:val="18"/>
                <w:szCs w:val="18"/>
              </w:rPr>
            </w:pPr>
            <w:r w:rsidRPr="00AF1435">
              <w:rPr>
                <w:rStyle w:val="FontStyle85"/>
                <w:sz w:val="18"/>
                <w:szCs w:val="18"/>
              </w:rPr>
              <w:t>«Социальная поддержка населения»</w:t>
            </w:r>
          </w:p>
        </w:tc>
        <w:tc>
          <w:tcPr>
            <w:tcW w:w="1134" w:type="dxa"/>
            <w:shd w:val="clear" w:color="auto" w:fill="auto"/>
            <w:vAlign w:val="center"/>
          </w:tcPr>
          <w:p w:rsidR="00C94177" w:rsidRPr="007A65A9" w:rsidRDefault="00BB1161" w:rsidP="007A65A9">
            <w:pPr>
              <w:pStyle w:val="Style3"/>
              <w:widowControl/>
              <w:spacing w:before="34"/>
              <w:ind w:right="17"/>
              <w:rPr>
                <w:rStyle w:val="FontStyle85"/>
                <w:sz w:val="14"/>
                <w:szCs w:val="14"/>
              </w:rPr>
            </w:pPr>
            <w:r w:rsidRPr="007A65A9">
              <w:rPr>
                <w:rStyle w:val="FontStyle85"/>
                <w:sz w:val="14"/>
                <w:szCs w:val="14"/>
              </w:rPr>
              <w:t>6 453,9</w:t>
            </w:r>
          </w:p>
        </w:tc>
        <w:tc>
          <w:tcPr>
            <w:tcW w:w="709" w:type="dxa"/>
            <w:vAlign w:val="center"/>
          </w:tcPr>
          <w:p w:rsidR="00C94177" w:rsidRPr="007A65A9" w:rsidRDefault="00BB1161" w:rsidP="007A65A9">
            <w:pPr>
              <w:jc w:val="center"/>
              <w:rPr>
                <w:rFonts w:ascii="Times New Roman" w:hAnsi="Times New Roman"/>
                <w:sz w:val="14"/>
                <w:szCs w:val="14"/>
              </w:rPr>
            </w:pPr>
            <w:r w:rsidRPr="007A65A9">
              <w:rPr>
                <w:rFonts w:ascii="Times New Roman" w:hAnsi="Times New Roman"/>
                <w:sz w:val="14"/>
                <w:szCs w:val="14"/>
              </w:rPr>
              <w:t>1,2</w:t>
            </w:r>
          </w:p>
        </w:tc>
        <w:tc>
          <w:tcPr>
            <w:tcW w:w="992" w:type="dxa"/>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5 818,3</w:t>
            </w:r>
          </w:p>
        </w:tc>
        <w:tc>
          <w:tcPr>
            <w:tcW w:w="709" w:type="dxa"/>
            <w:vAlign w:val="center"/>
          </w:tcPr>
          <w:p w:rsidR="00C94177" w:rsidRPr="007A65A9" w:rsidRDefault="00F9100D" w:rsidP="007A65A9">
            <w:pPr>
              <w:jc w:val="center"/>
              <w:rPr>
                <w:rFonts w:ascii="Times New Roman" w:hAnsi="Times New Roman"/>
                <w:sz w:val="14"/>
                <w:szCs w:val="14"/>
              </w:rPr>
            </w:pPr>
            <w:r w:rsidRPr="007A65A9">
              <w:rPr>
                <w:rFonts w:ascii="Times New Roman" w:hAnsi="Times New Roman"/>
                <w:sz w:val="14"/>
                <w:szCs w:val="14"/>
              </w:rPr>
              <w:t>1,0</w:t>
            </w:r>
          </w:p>
        </w:tc>
        <w:tc>
          <w:tcPr>
            <w:tcW w:w="1134" w:type="dxa"/>
            <w:vAlign w:val="center"/>
          </w:tcPr>
          <w:p w:rsidR="00C94177" w:rsidRDefault="00820ACA" w:rsidP="007A65A9">
            <w:pPr>
              <w:jc w:val="center"/>
              <w:rPr>
                <w:rFonts w:ascii="Times New Roman" w:hAnsi="Times New Roman"/>
                <w:sz w:val="14"/>
                <w:szCs w:val="14"/>
              </w:rPr>
            </w:pPr>
            <w:r w:rsidRPr="007A65A9">
              <w:rPr>
                <w:rFonts w:ascii="Times New Roman" w:hAnsi="Times New Roman"/>
                <w:sz w:val="14"/>
                <w:szCs w:val="14"/>
              </w:rPr>
              <w:t>- 635,6</w:t>
            </w:r>
          </w:p>
          <w:p w:rsidR="007A65A9" w:rsidRPr="007A65A9" w:rsidRDefault="007A65A9" w:rsidP="007A65A9">
            <w:pPr>
              <w:jc w:val="center"/>
              <w:rPr>
                <w:rFonts w:ascii="Times New Roman" w:hAnsi="Times New Roman"/>
                <w:sz w:val="14"/>
                <w:szCs w:val="14"/>
              </w:rPr>
            </w:pPr>
            <w:r>
              <w:rPr>
                <w:rFonts w:ascii="Times New Roman" w:hAnsi="Times New Roman"/>
                <w:sz w:val="14"/>
                <w:szCs w:val="14"/>
              </w:rPr>
              <w:t>(9,8 %)</w:t>
            </w:r>
          </w:p>
        </w:tc>
        <w:tc>
          <w:tcPr>
            <w:tcW w:w="851" w:type="dxa"/>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5 822,4</w:t>
            </w:r>
          </w:p>
        </w:tc>
        <w:tc>
          <w:tcPr>
            <w:tcW w:w="992" w:type="dxa"/>
            <w:shd w:val="clear" w:color="auto" w:fill="auto"/>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5 822,5</w:t>
            </w:r>
          </w:p>
        </w:tc>
      </w:tr>
      <w:tr w:rsidR="00C94177" w:rsidRPr="00AF1435" w:rsidTr="007A65A9">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05</w:t>
            </w:r>
          </w:p>
        </w:tc>
        <w:tc>
          <w:tcPr>
            <w:tcW w:w="2693" w:type="dxa"/>
            <w:shd w:val="clear" w:color="auto" w:fill="auto"/>
            <w:vAlign w:val="center"/>
          </w:tcPr>
          <w:p w:rsidR="00C94177" w:rsidRPr="00AF1435" w:rsidRDefault="00C94177" w:rsidP="00BB1161">
            <w:pPr>
              <w:pStyle w:val="Style3"/>
              <w:widowControl/>
              <w:spacing w:before="34"/>
              <w:ind w:right="17"/>
              <w:jc w:val="left"/>
              <w:rPr>
                <w:rStyle w:val="FontStyle85"/>
                <w:sz w:val="18"/>
                <w:szCs w:val="18"/>
              </w:rPr>
            </w:pPr>
            <w:r w:rsidRPr="00AF1435">
              <w:rPr>
                <w:rStyle w:val="FontStyle85"/>
                <w:sz w:val="18"/>
                <w:szCs w:val="18"/>
              </w:rPr>
              <w:t>«Создание условий для устойчивого экономического развития»</w:t>
            </w:r>
          </w:p>
        </w:tc>
        <w:tc>
          <w:tcPr>
            <w:tcW w:w="1134" w:type="dxa"/>
            <w:shd w:val="clear" w:color="auto" w:fill="auto"/>
            <w:vAlign w:val="center"/>
          </w:tcPr>
          <w:p w:rsidR="00C94177" w:rsidRPr="007A65A9" w:rsidRDefault="00BB1161" w:rsidP="007A65A9">
            <w:pPr>
              <w:pStyle w:val="Style3"/>
              <w:widowControl/>
              <w:spacing w:before="34"/>
              <w:ind w:right="17"/>
              <w:rPr>
                <w:rStyle w:val="FontStyle85"/>
                <w:sz w:val="14"/>
                <w:szCs w:val="14"/>
              </w:rPr>
            </w:pPr>
            <w:r w:rsidRPr="007A65A9">
              <w:rPr>
                <w:rStyle w:val="FontStyle85"/>
                <w:sz w:val="14"/>
                <w:szCs w:val="14"/>
              </w:rPr>
              <w:t>199,0</w:t>
            </w:r>
          </w:p>
        </w:tc>
        <w:tc>
          <w:tcPr>
            <w:tcW w:w="709" w:type="dxa"/>
            <w:vAlign w:val="center"/>
          </w:tcPr>
          <w:p w:rsidR="00C94177" w:rsidRPr="007A65A9" w:rsidRDefault="00BB1161" w:rsidP="007A65A9">
            <w:pPr>
              <w:jc w:val="center"/>
              <w:rPr>
                <w:rFonts w:ascii="Times New Roman" w:hAnsi="Times New Roman"/>
                <w:sz w:val="14"/>
                <w:szCs w:val="14"/>
              </w:rPr>
            </w:pPr>
            <w:r w:rsidRPr="007A65A9">
              <w:rPr>
                <w:rFonts w:ascii="Times New Roman" w:hAnsi="Times New Roman"/>
                <w:sz w:val="14"/>
                <w:szCs w:val="14"/>
              </w:rPr>
              <w:t>-</w:t>
            </w:r>
          </w:p>
        </w:tc>
        <w:tc>
          <w:tcPr>
            <w:tcW w:w="992" w:type="dxa"/>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159,0</w:t>
            </w:r>
          </w:p>
        </w:tc>
        <w:tc>
          <w:tcPr>
            <w:tcW w:w="709" w:type="dxa"/>
            <w:vAlign w:val="center"/>
          </w:tcPr>
          <w:p w:rsidR="00C94177" w:rsidRPr="007A65A9" w:rsidRDefault="00F9100D" w:rsidP="007A65A9">
            <w:pPr>
              <w:jc w:val="center"/>
              <w:rPr>
                <w:rFonts w:ascii="Times New Roman" w:hAnsi="Times New Roman"/>
                <w:sz w:val="14"/>
                <w:szCs w:val="14"/>
              </w:rPr>
            </w:pPr>
            <w:r w:rsidRPr="007A65A9">
              <w:rPr>
                <w:rFonts w:ascii="Times New Roman" w:hAnsi="Times New Roman"/>
                <w:sz w:val="14"/>
                <w:szCs w:val="14"/>
              </w:rPr>
              <w:t>-</w:t>
            </w:r>
          </w:p>
        </w:tc>
        <w:tc>
          <w:tcPr>
            <w:tcW w:w="1134" w:type="dxa"/>
            <w:vAlign w:val="center"/>
          </w:tcPr>
          <w:p w:rsidR="00C94177" w:rsidRDefault="00820ACA" w:rsidP="007A65A9">
            <w:pPr>
              <w:jc w:val="center"/>
              <w:rPr>
                <w:rFonts w:ascii="Times New Roman" w:hAnsi="Times New Roman"/>
                <w:sz w:val="14"/>
                <w:szCs w:val="14"/>
              </w:rPr>
            </w:pPr>
            <w:r w:rsidRPr="007A65A9">
              <w:rPr>
                <w:rFonts w:ascii="Times New Roman" w:hAnsi="Times New Roman"/>
                <w:sz w:val="14"/>
                <w:szCs w:val="14"/>
              </w:rPr>
              <w:t>- 40,0</w:t>
            </w:r>
          </w:p>
          <w:p w:rsidR="007A65A9" w:rsidRPr="007A65A9" w:rsidRDefault="007A65A9" w:rsidP="007A65A9">
            <w:pPr>
              <w:jc w:val="center"/>
              <w:rPr>
                <w:rFonts w:ascii="Times New Roman" w:hAnsi="Times New Roman"/>
                <w:sz w:val="14"/>
                <w:szCs w:val="14"/>
              </w:rPr>
            </w:pPr>
            <w:r>
              <w:rPr>
                <w:rFonts w:ascii="Times New Roman" w:hAnsi="Times New Roman"/>
                <w:sz w:val="14"/>
                <w:szCs w:val="14"/>
              </w:rPr>
              <w:t>(20,1 %)</w:t>
            </w:r>
          </w:p>
        </w:tc>
        <w:tc>
          <w:tcPr>
            <w:tcW w:w="851" w:type="dxa"/>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159,0</w:t>
            </w:r>
          </w:p>
        </w:tc>
        <w:tc>
          <w:tcPr>
            <w:tcW w:w="992" w:type="dxa"/>
            <w:shd w:val="clear" w:color="auto" w:fill="auto"/>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159,0</w:t>
            </w:r>
          </w:p>
        </w:tc>
      </w:tr>
      <w:tr w:rsidR="00C94177" w:rsidRPr="00AF1435" w:rsidTr="007A65A9">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06</w:t>
            </w:r>
          </w:p>
        </w:tc>
        <w:tc>
          <w:tcPr>
            <w:tcW w:w="2693" w:type="dxa"/>
            <w:shd w:val="clear" w:color="auto" w:fill="auto"/>
            <w:vAlign w:val="center"/>
          </w:tcPr>
          <w:p w:rsidR="00C94177" w:rsidRPr="00AF1435" w:rsidRDefault="00C94177" w:rsidP="00F062AA">
            <w:pPr>
              <w:pStyle w:val="Style3"/>
              <w:widowControl/>
              <w:spacing w:before="34"/>
              <w:ind w:right="17"/>
              <w:jc w:val="left"/>
              <w:rPr>
                <w:rStyle w:val="FontStyle85"/>
                <w:sz w:val="18"/>
                <w:szCs w:val="18"/>
              </w:rPr>
            </w:pPr>
            <w:r w:rsidRPr="00AF1435">
              <w:rPr>
                <w:rStyle w:val="FontStyle85"/>
                <w:sz w:val="18"/>
                <w:szCs w:val="18"/>
              </w:rPr>
              <w:t xml:space="preserve">«Обеспечение безопасности на территории </w:t>
            </w:r>
            <w:r w:rsidR="00F062AA">
              <w:rPr>
                <w:rStyle w:val="FontStyle85"/>
                <w:sz w:val="18"/>
                <w:szCs w:val="18"/>
              </w:rPr>
              <w:t xml:space="preserve">муниципального образования </w:t>
            </w:r>
            <w:r w:rsidRPr="00AF1435">
              <w:rPr>
                <w:rStyle w:val="FontStyle85"/>
                <w:sz w:val="18"/>
                <w:szCs w:val="18"/>
              </w:rPr>
              <w:t>«</w:t>
            </w:r>
            <w:proofErr w:type="spellStart"/>
            <w:r w:rsidRPr="00AF1435">
              <w:rPr>
                <w:rStyle w:val="FontStyle85"/>
                <w:sz w:val="18"/>
                <w:szCs w:val="18"/>
              </w:rPr>
              <w:t>Глазовский</w:t>
            </w:r>
            <w:proofErr w:type="spellEnd"/>
            <w:r w:rsidRPr="00AF1435">
              <w:rPr>
                <w:rStyle w:val="FontStyle85"/>
                <w:sz w:val="18"/>
                <w:szCs w:val="18"/>
              </w:rPr>
              <w:t xml:space="preserve"> район»</w:t>
            </w:r>
          </w:p>
        </w:tc>
        <w:tc>
          <w:tcPr>
            <w:tcW w:w="1134" w:type="dxa"/>
            <w:shd w:val="clear" w:color="auto" w:fill="auto"/>
            <w:vAlign w:val="center"/>
          </w:tcPr>
          <w:p w:rsidR="00C94177" w:rsidRPr="007A65A9" w:rsidRDefault="00BB1161" w:rsidP="007A65A9">
            <w:pPr>
              <w:pStyle w:val="Style3"/>
              <w:widowControl/>
              <w:spacing w:before="34"/>
              <w:ind w:right="17"/>
              <w:rPr>
                <w:rStyle w:val="FontStyle85"/>
                <w:sz w:val="14"/>
                <w:szCs w:val="14"/>
              </w:rPr>
            </w:pPr>
            <w:r w:rsidRPr="007A65A9">
              <w:rPr>
                <w:rStyle w:val="FontStyle85"/>
                <w:sz w:val="14"/>
                <w:szCs w:val="14"/>
              </w:rPr>
              <w:t>4 692,8</w:t>
            </w:r>
          </w:p>
        </w:tc>
        <w:tc>
          <w:tcPr>
            <w:tcW w:w="709" w:type="dxa"/>
            <w:vAlign w:val="center"/>
          </w:tcPr>
          <w:p w:rsidR="00C94177" w:rsidRPr="007A65A9" w:rsidRDefault="00BB1161" w:rsidP="007A65A9">
            <w:pPr>
              <w:jc w:val="center"/>
              <w:rPr>
                <w:rFonts w:ascii="Times New Roman" w:hAnsi="Times New Roman"/>
                <w:sz w:val="14"/>
                <w:szCs w:val="14"/>
              </w:rPr>
            </w:pPr>
            <w:r w:rsidRPr="007A65A9">
              <w:rPr>
                <w:rFonts w:ascii="Times New Roman" w:hAnsi="Times New Roman"/>
                <w:sz w:val="14"/>
                <w:szCs w:val="14"/>
              </w:rPr>
              <w:t>0,9</w:t>
            </w:r>
          </w:p>
        </w:tc>
        <w:tc>
          <w:tcPr>
            <w:tcW w:w="992" w:type="dxa"/>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4 749,3</w:t>
            </w:r>
          </w:p>
        </w:tc>
        <w:tc>
          <w:tcPr>
            <w:tcW w:w="709" w:type="dxa"/>
            <w:vAlign w:val="center"/>
          </w:tcPr>
          <w:p w:rsidR="00C94177" w:rsidRPr="007A65A9" w:rsidRDefault="00F9100D" w:rsidP="007A65A9">
            <w:pPr>
              <w:jc w:val="center"/>
              <w:rPr>
                <w:rFonts w:ascii="Times New Roman" w:hAnsi="Times New Roman"/>
                <w:sz w:val="14"/>
                <w:szCs w:val="14"/>
              </w:rPr>
            </w:pPr>
            <w:r w:rsidRPr="007A65A9">
              <w:rPr>
                <w:rFonts w:ascii="Times New Roman" w:hAnsi="Times New Roman"/>
                <w:sz w:val="14"/>
                <w:szCs w:val="14"/>
              </w:rPr>
              <w:t>0,8</w:t>
            </w:r>
          </w:p>
        </w:tc>
        <w:tc>
          <w:tcPr>
            <w:tcW w:w="1134" w:type="dxa"/>
            <w:vAlign w:val="center"/>
          </w:tcPr>
          <w:p w:rsidR="00C94177" w:rsidRDefault="00820ACA" w:rsidP="007A65A9">
            <w:pPr>
              <w:jc w:val="center"/>
              <w:rPr>
                <w:rFonts w:ascii="Times New Roman" w:hAnsi="Times New Roman"/>
                <w:sz w:val="14"/>
                <w:szCs w:val="14"/>
              </w:rPr>
            </w:pPr>
            <w:r w:rsidRPr="007A65A9">
              <w:rPr>
                <w:rFonts w:ascii="Times New Roman" w:hAnsi="Times New Roman"/>
                <w:sz w:val="14"/>
                <w:szCs w:val="14"/>
              </w:rPr>
              <w:t>+ 56,5</w:t>
            </w:r>
          </w:p>
          <w:p w:rsidR="007A65A9" w:rsidRPr="007A65A9" w:rsidRDefault="007A65A9" w:rsidP="007A65A9">
            <w:pPr>
              <w:jc w:val="center"/>
              <w:rPr>
                <w:rFonts w:ascii="Times New Roman" w:hAnsi="Times New Roman"/>
                <w:sz w:val="14"/>
                <w:szCs w:val="14"/>
              </w:rPr>
            </w:pPr>
            <w:r>
              <w:rPr>
                <w:rFonts w:ascii="Times New Roman" w:hAnsi="Times New Roman"/>
                <w:sz w:val="14"/>
                <w:szCs w:val="14"/>
              </w:rPr>
              <w:t>(1,2 %)</w:t>
            </w:r>
          </w:p>
        </w:tc>
        <w:tc>
          <w:tcPr>
            <w:tcW w:w="851" w:type="dxa"/>
            <w:shd w:val="clear" w:color="auto" w:fill="auto"/>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4 796,9</w:t>
            </w:r>
          </w:p>
        </w:tc>
        <w:tc>
          <w:tcPr>
            <w:tcW w:w="992" w:type="dxa"/>
            <w:shd w:val="clear" w:color="auto" w:fill="auto"/>
            <w:vAlign w:val="center"/>
          </w:tcPr>
          <w:p w:rsidR="00C94177" w:rsidRPr="007A65A9" w:rsidRDefault="0091271F" w:rsidP="007A65A9">
            <w:pPr>
              <w:jc w:val="center"/>
              <w:rPr>
                <w:rFonts w:ascii="Times New Roman" w:hAnsi="Times New Roman"/>
                <w:sz w:val="14"/>
                <w:szCs w:val="14"/>
              </w:rPr>
            </w:pPr>
            <w:r w:rsidRPr="007A65A9">
              <w:rPr>
                <w:rFonts w:ascii="Times New Roman" w:hAnsi="Times New Roman"/>
                <w:sz w:val="14"/>
                <w:szCs w:val="14"/>
              </w:rPr>
              <w:t>4 846,5</w:t>
            </w:r>
          </w:p>
        </w:tc>
      </w:tr>
      <w:tr w:rsidR="00C94177" w:rsidRPr="00AF1435" w:rsidTr="00820ACA">
        <w:trPr>
          <w:trHeight w:val="276"/>
        </w:trPr>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07</w:t>
            </w:r>
          </w:p>
        </w:tc>
        <w:tc>
          <w:tcPr>
            <w:tcW w:w="2693" w:type="dxa"/>
            <w:shd w:val="clear" w:color="auto" w:fill="auto"/>
            <w:vAlign w:val="center"/>
          </w:tcPr>
          <w:p w:rsidR="00C94177" w:rsidRPr="00AF1435" w:rsidRDefault="00C94177" w:rsidP="00BB1161">
            <w:pPr>
              <w:pStyle w:val="Style3"/>
              <w:widowControl/>
              <w:spacing w:before="34"/>
              <w:ind w:right="17"/>
              <w:jc w:val="left"/>
              <w:rPr>
                <w:rStyle w:val="FontStyle85"/>
                <w:sz w:val="18"/>
                <w:szCs w:val="18"/>
              </w:rPr>
            </w:pPr>
            <w:r w:rsidRPr="00AF1435">
              <w:rPr>
                <w:rStyle w:val="FontStyle85"/>
                <w:sz w:val="18"/>
                <w:szCs w:val="18"/>
              </w:rPr>
              <w:t>«Муниципальное хозяйство»</w:t>
            </w:r>
          </w:p>
        </w:tc>
        <w:tc>
          <w:tcPr>
            <w:tcW w:w="1134" w:type="dxa"/>
            <w:shd w:val="clear" w:color="auto" w:fill="auto"/>
            <w:vAlign w:val="center"/>
          </w:tcPr>
          <w:p w:rsidR="00C94177" w:rsidRPr="007A65A9" w:rsidRDefault="00BB1161" w:rsidP="00BB1161">
            <w:pPr>
              <w:pStyle w:val="Style3"/>
              <w:widowControl/>
              <w:spacing w:before="34"/>
              <w:ind w:right="17"/>
              <w:rPr>
                <w:rStyle w:val="FontStyle85"/>
                <w:sz w:val="14"/>
                <w:szCs w:val="14"/>
              </w:rPr>
            </w:pPr>
            <w:r w:rsidRPr="007A65A9">
              <w:rPr>
                <w:rStyle w:val="FontStyle85"/>
                <w:sz w:val="14"/>
                <w:szCs w:val="14"/>
              </w:rPr>
              <w:t>108 172,5</w:t>
            </w:r>
          </w:p>
        </w:tc>
        <w:tc>
          <w:tcPr>
            <w:tcW w:w="709" w:type="dxa"/>
            <w:vAlign w:val="center"/>
          </w:tcPr>
          <w:p w:rsidR="00C94177" w:rsidRPr="007A65A9" w:rsidRDefault="00BB1161" w:rsidP="00BB1161">
            <w:pPr>
              <w:jc w:val="center"/>
              <w:rPr>
                <w:rFonts w:ascii="Times New Roman" w:hAnsi="Times New Roman"/>
                <w:sz w:val="14"/>
                <w:szCs w:val="14"/>
              </w:rPr>
            </w:pPr>
            <w:r w:rsidRPr="007A65A9">
              <w:rPr>
                <w:rFonts w:ascii="Times New Roman" w:hAnsi="Times New Roman"/>
                <w:sz w:val="14"/>
                <w:szCs w:val="14"/>
              </w:rPr>
              <w:t>19,6</w:t>
            </w:r>
          </w:p>
        </w:tc>
        <w:tc>
          <w:tcPr>
            <w:tcW w:w="992" w:type="dxa"/>
            <w:vAlign w:val="center"/>
          </w:tcPr>
          <w:p w:rsidR="00C94177" w:rsidRPr="007A65A9" w:rsidRDefault="0091271F" w:rsidP="00BB1161">
            <w:pPr>
              <w:jc w:val="center"/>
              <w:rPr>
                <w:rFonts w:ascii="Times New Roman" w:hAnsi="Times New Roman"/>
                <w:sz w:val="14"/>
                <w:szCs w:val="14"/>
              </w:rPr>
            </w:pPr>
            <w:r w:rsidRPr="007A65A9">
              <w:rPr>
                <w:rFonts w:ascii="Times New Roman" w:hAnsi="Times New Roman"/>
                <w:sz w:val="14"/>
                <w:szCs w:val="14"/>
              </w:rPr>
              <w:t>62 432,8</w:t>
            </w:r>
          </w:p>
        </w:tc>
        <w:tc>
          <w:tcPr>
            <w:tcW w:w="709" w:type="dxa"/>
            <w:vAlign w:val="center"/>
          </w:tcPr>
          <w:p w:rsidR="00C94177" w:rsidRPr="007A65A9" w:rsidRDefault="00F9100D" w:rsidP="00BB1161">
            <w:pPr>
              <w:jc w:val="center"/>
              <w:rPr>
                <w:rFonts w:ascii="Times New Roman" w:hAnsi="Times New Roman"/>
                <w:sz w:val="14"/>
                <w:szCs w:val="14"/>
              </w:rPr>
            </w:pPr>
            <w:r w:rsidRPr="007A65A9">
              <w:rPr>
                <w:rFonts w:ascii="Times New Roman" w:hAnsi="Times New Roman"/>
                <w:sz w:val="14"/>
                <w:szCs w:val="14"/>
              </w:rPr>
              <w:t>10,1</w:t>
            </w:r>
          </w:p>
        </w:tc>
        <w:tc>
          <w:tcPr>
            <w:tcW w:w="1134" w:type="dxa"/>
            <w:vAlign w:val="center"/>
          </w:tcPr>
          <w:p w:rsidR="00C94177" w:rsidRDefault="00820ACA" w:rsidP="00BB1161">
            <w:pPr>
              <w:jc w:val="center"/>
              <w:rPr>
                <w:rFonts w:ascii="Times New Roman" w:hAnsi="Times New Roman"/>
                <w:sz w:val="14"/>
                <w:szCs w:val="14"/>
              </w:rPr>
            </w:pPr>
            <w:r w:rsidRPr="007A65A9">
              <w:rPr>
                <w:rFonts w:ascii="Times New Roman" w:hAnsi="Times New Roman"/>
                <w:sz w:val="14"/>
                <w:szCs w:val="14"/>
              </w:rPr>
              <w:t>- 45 739,7</w:t>
            </w:r>
          </w:p>
          <w:p w:rsidR="007A65A9" w:rsidRPr="007A65A9" w:rsidRDefault="007A65A9" w:rsidP="00BB1161">
            <w:pPr>
              <w:jc w:val="center"/>
              <w:rPr>
                <w:rFonts w:ascii="Times New Roman" w:hAnsi="Times New Roman"/>
                <w:sz w:val="14"/>
                <w:szCs w:val="14"/>
              </w:rPr>
            </w:pPr>
            <w:r>
              <w:rPr>
                <w:rFonts w:ascii="Times New Roman" w:hAnsi="Times New Roman"/>
                <w:sz w:val="14"/>
                <w:szCs w:val="14"/>
              </w:rPr>
              <w:t>(42,3 %)</w:t>
            </w:r>
          </w:p>
        </w:tc>
        <w:tc>
          <w:tcPr>
            <w:tcW w:w="851" w:type="dxa"/>
            <w:shd w:val="clear" w:color="auto" w:fill="auto"/>
            <w:vAlign w:val="center"/>
          </w:tcPr>
          <w:p w:rsidR="00C94177" w:rsidRPr="007A65A9" w:rsidRDefault="0091271F" w:rsidP="00BB1161">
            <w:pPr>
              <w:jc w:val="center"/>
              <w:rPr>
                <w:rFonts w:ascii="Times New Roman" w:hAnsi="Times New Roman"/>
                <w:sz w:val="14"/>
                <w:szCs w:val="14"/>
              </w:rPr>
            </w:pPr>
            <w:r w:rsidRPr="007A65A9">
              <w:rPr>
                <w:rFonts w:ascii="Times New Roman" w:hAnsi="Times New Roman"/>
                <w:sz w:val="14"/>
                <w:szCs w:val="14"/>
              </w:rPr>
              <w:t>88 060,0</w:t>
            </w:r>
          </w:p>
        </w:tc>
        <w:tc>
          <w:tcPr>
            <w:tcW w:w="992" w:type="dxa"/>
            <w:shd w:val="clear" w:color="auto" w:fill="auto"/>
            <w:vAlign w:val="center"/>
          </w:tcPr>
          <w:p w:rsidR="00C94177" w:rsidRPr="007A65A9" w:rsidRDefault="0091271F" w:rsidP="00BB1161">
            <w:pPr>
              <w:jc w:val="center"/>
              <w:rPr>
                <w:rFonts w:ascii="Times New Roman" w:hAnsi="Times New Roman"/>
                <w:sz w:val="14"/>
                <w:szCs w:val="14"/>
              </w:rPr>
            </w:pPr>
            <w:r w:rsidRPr="007A65A9">
              <w:rPr>
                <w:rFonts w:ascii="Times New Roman" w:hAnsi="Times New Roman"/>
                <w:sz w:val="14"/>
                <w:szCs w:val="14"/>
              </w:rPr>
              <w:t>49 948,0</w:t>
            </w:r>
          </w:p>
        </w:tc>
      </w:tr>
      <w:tr w:rsidR="00C94177" w:rsidRPr="00AF1435" w:rsidTr="00820ACA">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08</w:t>
            </w:r>
          </w:p>
        </w:tc>
        <w:tc>
          <w:tcPr>
            <w:tcW w:w="2693" w:type="dxa"/>
            <w:shd w:val="clear" w:color="auto" w:fill="auto"/>
            <w:vAlign w:val="center"/>
          </w:tcPr>
          <w:p w:rsidR="00C94177" w:rsidRPr="00AF1435" w:rsidRDefault="00C94177" w:rsidP="00BB1161">
            <w:pPr>
              <w:pStyle w:val="Style3"/>
              <w:widowControl/>
              <w:spacing w:before="34"/>
              <w:ind w:right="17"/>
              <w:jc w:val="left"/>
              <w:rPr>
                <w:rStyle w:val="FontStyle85"/>
                <w:sz w:val="18"/>
                <w:szCs w:val="18"/>
              </w:rPr>
            </w:pPr>
            <w:r w:rsidRPr="00AF1435">
              <w:rPr>
                <w:rStyle w:val="FontStyle85"/>
                <w:sz w:val="18"/>
                <w:szCs w:val="18"/>
              </w:rPr>
              <w:t>«Энергосбережение и повышение энергетической эффективности»</w:t>
            </w:r>
          </w:p>
        </w:tc>
        <w:tc>
          <w:tcPr>
            <w:tcW w:w="1134" w:type="dxa"/>
            <w:shd w:val="clear" w:color="auto" w:fill="auto"/>
            <w:vAlign w:val="center"/>
          </w:tcPr>
          <w:p w:rsidR="00C94177" w:rsidRPr="007A65A9" w:rsidRDefault="00BB1161" w:rsidP="00BB1161">
            <w:pPr>
              <w:pStyle w:val="Style3"/>
              <w:widowControl/>
              <w:spacing w:before="34"/>
              <w:ind w:right="17"/>
              <w:rPr>
                <w:rStyle w:val="FontStyle85"/>
                <w:sz w:val="14"/>
                <w:szCs w:val="14"/>
              </w:rPr>
            </w:pPr>
            <w:r w:rsidRPr="007A65A9">
              <w:rPr>
                <w:rStyle w:val="FontStyle85"/>
                <w:sz w:val="14"/>
                <w:szCs w:val="14"/>
              </w:rPr>
              <w:t>940,0</w:t>
            </w:r>
          </w:p>
        </w:tc>
        <w:tc>
          <w:tcPr>
            <w:tcW w:w="709" w:type="dxa"/>
            <w:vAlign w:val="center"/>
          </w:tcPr>
          <w:p w:rsidR="00C94177" w:rsidRPr="007A65A9" w:rsidRDefault="00BB1161" w:rsidP="00BB1161">
            <w:pPr>
              <w:jc w:val="center"/>
              <w:rPr>
                <w:rFonts w:ascii="Times New Roman" w:hAnsi="Times New Roman"/>
                <w:sz w:val="14"/>
                <w:szCs w:val="14"/>
              </w:rPr>
            </w:pPr>
            <w:r w:rsidRPr="007A65A9">
              <w:rPr>
                <w:rFonts w:ascii="Times New Roman" w:hAnsi="Times New Roman"/>
                <w:sz w:val="14"/>
                <w:szCs w:val="14"/>
              </w:rPr>
              <w:t>0,</w:t>
            </w:r>
            <w:r w:rsidR="005D2F40" w:rsidRPr="007A65A9">
              <w:rPr>
                <w:rFonts w:ascii="Times New Roman" w:hAnsi="Times New Roman"/>
                <w:sz w:val="14"/>
                <w:szCs w:val="14"/>
              </w:rPr>
              <w:t>1</w:t>
            </w:r>
          </w:p>
        </w:tc>
        <w:tc>
          <w:tcPr>
            <w:tcW w:w="992" w:type="dxa"/>
            <w:vAlign w:val="center"/>
          </w:tcPr>
          <w:p w:rsidR="00C94177" w:rsidRPr="007A65A9" w:rsidRDefault="0091271F" w:rsidP="00BB1161">
            <w:pPr>
              <w:jc w:val="center"/>
              <w:rPr>
                <w:rFonts w:ascii="Times New Roman" w:hAnsi="Times New Roman"/>
                <w:sz w:val="14"/>
                <w:szCs w:val="14"/>
              </w:rPr>
            </w:pPr>
            <w:r w:rsidRPr="007A65A9">
              <w:rPr>
                <w:rFonts w:ascii="Times New Roman" w:hAnsi="Times New Roman"/>
                <w:sz w:val="14"/>
                <w:szCs w:val="14"/>
              </w:rPr>
              <w:t>940,0</w:t>
            </w:r>
          </w:p>
        </w:tc>
        <w:tc>
          <w:tcPr>
            <w:tcW w:w="709" w:type="dxa"/>
            <w:vAlign w:val="center"/>
          </w:tcPr>
          <w:p w:rsidR="00C94177" w:rsidRPr="007A65A9" w:rsidRDefault="00F9100D" w:rsidP="00BB1161">
            <w:pPr>
              <w:jc w:val="center"/>
              <w:rPr>
                <w:rFonts w:ascii="Times New Roman" w:hAnsi="Times New Roman"/>
                <w:sz w:val="14"/>
                <w:szCs w:val="14"/>
              </w:rPr>
            </w:pPr>
            <w:r w:rsidRPr="007A65A9">
              <w:rPr>
                <w:rFonts w:ascii="Times New Roman" w:hAnsi="Times New Roman"/>
                <w:sz w:val="14"/>
                <w:szCs w:val="14"/>
              </w:rPr>
              <w:t>0,1</w:t>
            </w:r>
          </w:p>
        </w:tc>
        <w:tc>
          <w:tcPr>
            <w:tcW w:w="1134" w:type="dxa"/>
            <w:vAlign w:val="center"/>
          </w:tcPr>
          <w:p w:rsidR="00C94177" w:rsidRPr="007A65A9" w:rsidRDefault="00820ACA" w:rsidP="00BB1161">
            <w:pPr>
              <w:jc w:val="center"/>
              <w:rPr>
                <w:rFonts w:ascii="Times New Roman" w:hAnsi="Times New Roman"/>
                <w:sz w:val="14"/>
                <w:szCs w:val="14"/>
              </w:rPr>
            </w:pPr>
            <w:r w:rsidRPr="007A65A9">
              <w:rPr>
                <w:rFonts w:ascii="Times New Roman" w:hAnsi="Times New Roman"/>
                <w:sz w:val="14"/>
                <w:szCs w:val="14"/>
              </w:rPr>
              <w:t>-</w:t>
            </w:r>
          </w:p>
        </w:tc>
        <w:tc>
          <w:tcPr>
            <w:tcW w:w="851" w:type="dxa"/>
            <w:shd w:val="clear" w:color="auto" w:fill="auto"/>
            <w:vAlign w:val="center"/>
          </w:tcPr>
          <w:p w:rsidR="00C94177" w:rsidRPr="007A65A9" w:rsidRDefault="0091271F" w:rsidP="00BB1161">
            <w:pPr>
              <w:jc w:val="center"/>
              <w:rPr>
                <w:rFonts w:ascii="Times New Roman" w:hAnsi="Times New Roman"/>
                <w:sz w:val="14"/>
                <w:szCs w:val="14"/>
              </w:rPr>
            </w:pPr>
            <w:r w:rsidRPr="007A65A9">
              <w:rPr>
                <w:rFonts w:ascii="Times New Roman" w:hAnsi="Times New Roman"/>
                <w:sz w:val="14"/>
                <w:szCs w:val="14"/>
              </w:rPr>
              <w:t>940,0</w:t>
            </w:r>
          </w:p>
        </w:tc>
        <w:tc>
          <w:tcPr>
            <w:tcW w:w="992" w:type="dxa"/>
            <w:shd w:val="clear" w:color="auto" w:fill="auto"/>
            <w:vAlign w:val="center"/>
          </w:tcPr>
          <w:p w:rsidR="00C94177" w:rsidRPr="007A65A9" w:rsidRDefault="0091271F" w:rsidP="00BB1161">
            <w:pPr>
              <w:jc w:val="center"/>
              <w:rPr>
                <w:rFonts w:ascii="Times New Roman" w:hAnsi="Times New Roman"/>
                <w:sz w:val="14"/>
                <w:szCs w:val="14"/>
              </w:rPr>
            </w:pPr>
            <w:r w:rsidRPr="007A65A9">
              <w:rPr>
                <w:rFonts w:ascii="Times New Roman" w:hAnsi="Times New Roman"/>
                <w:sz w:val="14"/>
                <w:szCs w:val="14"/>
              </w:rPr>
              <w:t>940,0</w:t>
            </w:r>
          </w:p>
        </w:tc>
      </w:tr>
      <w:tr w:rsidR="00C94177" w:rsidRPr="00AF1435" w:rsidTr="00820ACA">
        <w:trPr>
          <w:trHeight w:val="231"/>
        </w:trPr>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09</w:t>
            </w:r>
          </w:p>
        </w:tc>
        <w:tc>
          <w:tcPr>
            <w:tcW w:w="2693" w:type="dxa"/>
            <w:shd w:val="clear" w:color="auto" w:fill="auto"/>
            <w:vAlign w:val="center"/>
          </w:tcPr>
          <w:p w:rsidR="00C94177" w:rsidRPr="00AF1435" w:rsidRDefault="00C94177" w:rsidP="00BB1161">
            <w:pPr>
              <w:pStyle w:val="Style3"/>
              <w:widowControl/>
              <w:spacing w:before="34"/>
              <w:ind w:right="17"/>
              <w:jc w:val="left"/>
              <w:rPr>
                <w:rStyle w:val="FontStyle85"/>
                <w:sz w:val="18"/>
                <w:szCs w:val="18"/>
              </w:rPr>
            </w:pPr>
            <w:r w:rsidRPr="00AF1435">
              <w:rPr>
                <w:rStyle w:val="FontStyle85"/>
                <w:sz w:val="18"/>
                <w:szCs w:val="18"/>
              </w:rPr>
              <w:t>«Муниципальное управление»</w:t>
            </w:r>
          </w:p>
        </w:tc>
        <w:tc>
          <w:tcPr>
            <w:tcW w:w="1134" w:type="dxa"/>
            <w:shd w:val="clear" w:color="auto" w:fill="auto"/>
            <w:vAlign w:val="center"/>
          </w:tcPr>
          <w:p w:rsidR="00C94177" w:rsidRPr="007A65A9" w:rsidRDefault="00BB1161" w:rsidP="00BB1161">
            <w:pPr>
              <w:pStyle w:val="Style3"/>
              <w:widowControl/>
              <w:spacing w:before="34"/>
              <w:ind w:right="17"/>
              <w:rPr>
                <w:rStyle w:val="FontStyle85"/>
                <w:sz w:val="14"/>
                <w:szCs w:val="14"/>
              </w:rPr>
            </w:pPr>
            <w:r w:rsidRPr="007A65A9">
              <w:rPr>
                <w:rStyle w:val="FontStyle85"/>
                <w:sz w:val="14"/>
                <w:szCs w:val="14"/>
              </w:rPr>
              <w:t>84 471,1</w:t>
            </w:r>
          </w:p>
        </w:tc>
        <w:tc>
          <w:tcPr>
            <w:tcW w:w="709" w:type="dxa"/>
            <w:vAlign w:val="center"/>
          </w:tcPr>
          <w:p w:rsidR="00C94177" w:rsidRPr="007A65A9" w:rsidRDefault="00BB1161" w:rsidP="00BB1161">
            <w:pPr>
              <w:jc w:val="center"/>
              <w:rPr>
                <w:rFonts w:ascii="Times New Roman" w:hAnsi="Times New Roman"/>
                <w:sz w:val="14"/>
                <w:szCs w:val="14"/>
              </w:rPr>
            </w:pPr>
            <w:r w:rsidRPr="007A65A9">
              <w:rPr>
                <w:rFonts w:ascii="Times New Roman" w:hAnsi="Times New Roman"/>
                <w:sz w:val="14"/>
                <w:szCs w:val="14"/>
              </w:rPr>
              <w:t>15,3</w:t>
            </w:r>
          </w:p>
        </w:tc>
        <w:tc>
          <w:tcPr>
            <w:tcW w:w="992" w:type="dxa"/>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89 663,5</w:t>
            </w:r>
          </w:p>
        </w:tc>
        <w:tc>
          <w:tcPr>
            <w:tcW w:w="709" w:type="dxa"/>
            <w:vAlign w:val="center"/>
          </w:tcPr>
          <w:p w:rsidR="00C94177" w:rsidRPr="007A65A9" w:rsidRDefault="00F9100D" w:rsidP="00BB1161">
            <w:pPr>
              <w:jc w:val="center"/>
              <w:rPr>
                <w:rFonts w:ascii="Times New Roman" w:hAnsi="Times New Roman"/>
                <w:sz w:val="14"/>
                <w:szCs w:val="14"/>
              </w:rPr>
            </w:pPr>
            <w:r w:rsidRPr="007A65A9">
              <w:rPr>
                <w:rFonts w:ascii="Times New Roman" w:hAnsi="Times New Roman"/>
                <w:sz w:val="14"/>
                <w:szCs w:val="14"/>
              </w:rPr>
              <w:t>14,6</w:t>
            </w:r>
          </w:p>
        </w:tc>
        <w:tc>
          <w:tcPr>
            <w:tcW w:w="1134" w:type="dxa"/>
            <w:vAlign w:val="center"/>
          </w:tcPr>
          <w:p w:rsidR="00C94177" w:rsidRDefault="00820ACA" w:rsidP="00BB1161">
            <w:pPr>
              <w:jc w:val="center"/>
              <w:rPr>
                <w:rFonts w:ascii="Times New Roman" w:hAnsi="Times New Roman"/>
                <w:sz w:val="14"/>
                <w:szCs w:val="14"/>
              </w:rPr>
            </w:pPr>
            <w:r w:rsidRPr="007A65A9">
              <w:rPr>
                <w:rFonts w:ascii="Times New Roman" w:hAnsi="Times New Roman"/>
                <w:sz w:val="14"/>
                <w:szCs w:val="14"/>
              </w:rPr>
              <w:t>+ 5 192,4</w:t>
            </w:r>
          </w:p>
          <w:p w:rsidR="007A65A9" w:rsidRPr="007A65A9" w:rsidRDefault="007A65A9" w:rsidP="00BB1161">
            <w:pPr>
              <w:jc w:val="center"/>
              <w:rPr>
                <w:rFonts w:ascii="Times New Roman" w:hAnsi="Times New Roman"/>
                <w:sz w:val="14"/>
                <w:szCs w:val="14"/>
              </w:rPr>
            </w:pPr>
            <w:r>
              <w:rPr>
                <w:rFonts w:ascii="Times New Roman" w:hAnsi="Times New Roman"/>
                <w:sz w:val="14"/>
                <w:szCs w:val="14"/>
              </w:rPr>
              <w:lastRenderedPageBreak/>
              <w:t>(6,1 %)</w:t>
            </w:r>
          </w:p>
        </w:tc>
        <w:tc>
          <w:tcPr>
            <w:tcW w:w="851" w:type="dxa"/>
            <w:shd w:val="clear" w:color="auto" w:fill="auto"/>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lastRenderedPageBreak/>
              <w:t>97 906,3</w:t>
            </w:r>
          </w:p>
        </w:tc>
        <w:tc>
          <w:tcPr>
            <w:tcW w:w="992" w:type="dxa"/>
            <w:shd w:val="clear" w:color="auto" w:fill="auto"/>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106 044,1</w:t>
            </w:r>
          </w:p>
        </w:tc>
      </w:tr>
      <w:tr w:rsidR="00C94177" w:rsidRPr="00AF1435" w:rsidTr="00444869">
        <w:trPr>
          <w:trHeight w:val="1444"/>
        </w:trPr>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lastRenderedPageBreak/>
              <w:t>10</w:t>
            </w:r>
          </w:p>
        </w:tc>
        <w:tc>
          <w:tcPr>
            <w:tcW w:w="2693" w:type="dxa"/>
            <w:shd w:val="clear" w:color="auto" w:fill="auto"/>
            <w:vAlign w:val="center"/>
          </w:tcPr>
          <w:p w:rsidR="00C94177" w:rsidRPr="00AF1435" w:rsidRDefault="00C94177" w:rsidP="00BB1161">
            <w:pPr>
              <w:keepNext/>
              <w:tabs>
                <w:tab w:val="left" w:pos="1276"/>
              </w:tabs>
              <w:outlineLvl w:val="1"/>
              <w:rPr>
                <w:rStyle w:val="FontStyle85"/>
                <w:sz w:val="18"/>
                <w:szCs w:val="18"/>
              </w:rPr>
            </w:pPr>
            <w:r w:rsidRPr="00AF1435">
              <w:rPr>
                <w:rFonts w:ascii="Times New Roman" w:hAnsi="Times New Roman"/>
                <w:bCs/>
                <w:sz w:val="18"/>
                <w:szCs w:val="18"/>
              </w:rPr>
              <w:t xml:space="preserve">«Комплексные меры противодействия немедицинскому потреблению наркотических средств и их незаконному обороту в </w:t>
            </w:r>
            <w:proofErr w:type="spellStart"/>
            <w:r w:rsidRPr="00AF1435">
              <w:rPr>
                <w:rFonts w:ascii="Times New Roman" w:hAnsi="Times New Roman"/>
                <w:bCs/>
                <w:sz w:val="18"/>
                <w:szCs w:val="18"/>
              </w:rPr>
              <w:t>Глазовском</w:t>
            </w:r>
            <w:proofErr w:type="spellEnd"/>
            <w:r w:rsidRPr="00AF1435">
              <w:rPr>
                <w:rFonts w:ascii="Times New Roman" w:hAnsi="Times New Roman"/>
                <w:bCs/>
                <w:sz w:val="18"/>
                <w:szCs w:val="18"/>
              </w:rPr>
              <w:t xml:space="preserve"> районе»</w:t>
            </w:r>
          </w:p>
        </w:tc>
        <w:tc>
          <w:tcPr>
            <w:tcW w:w="1134" w:type="dxa"/>
            <w:shd w:val="clear" w:color="auto" w:fill="auto"/>
            <w:vAlign w:val="center"/>
          </w:tcPr>
          <w:p w:rsidR="00C94177" w:rsidRPr="007A65A9" w:rsidRDefault="00C94177" w:rsidP="00BB1161">
            <w:pPr>
              <w:pStyle w:val="Style3"/>
              <w:widowControl/>
              <w:spacing w:before="34"/>
              <w:ind w:right="17"/>
              <w:rPr>
                <w:rStyle w:val="FontStyle85"/>
                <w:sz w:val="14"/>
                <w:szCs w:val="14"/>
              </w:rPr>
            </w:pPr>
            <w:r w:rsidRPr="007A65A9">
              <w:rPr>
                <w:rStyle w:val="FontStyle85"/>
                <w:sz w:val="14"/>
                <w:szCs w:val="14"/>
              </w:rPr>
              <w:t>30,0</w:t>
            </w:r>
          </w:p>
        </w:tc>
        <w:tc>
          <w:tcPr>
            <w:tcW w:w="709" w:type="dxa"/>
            <w:vAlign w:val="center"/>
          </w:tcPr>
          <w:p w:rsidR="00C94177" w:rsidRPr="007A65A9" w:rsidRDefault="00C94177" w:rsidP="00BB1161">
            <w:pPr>
              <w:jc w:val="center"/>
              <w:rPr>
                <w:rFonts w:ascii="Times New Roman" w:hAnsi="Times New Roman"/>
                <w:sz w:val="14"/>
                <w:szCs w:val="14"/>
              </w:rPr>
            </w:pPr>
            <w:r w:rsidRPr="007A65A9">
              <w:rPr>
                <w:rFonts w:ascii="Times New Roman" w:hAnsi="Times New Roman"/>
                <w:sz w:val="14"/>
                <w:szCs w:val="14"/>
              </w:rPr>
              <w:t>-</w:t>
            </w:r>
          </w:p>
        </w:tc>
        <w:tc>
          <w:tcPr>
            <w:tcW w:w="992" w:type="dxa"/>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30,0</w:t>
            </w:r>
          </w:p>
        </w:tc>
        <w:tc>
          <w:tcPr>
            <w:tcW w:w="709" w:type="dxa"/>
            <w:vAlign w:val="center"/>
          </w:tcPr>
          <w:p w:rsidR="00C94177" w:rsidRPr="007A65A9" w:rsidRDefault="00F9100D" w:rsidP="00BB1161">
            <w:pPr>
              <w:jc w:val="center"/>
              <w:rPr>
                <w:rFonts w:ascii="Times New Roman" w:hAnsi="Times New Roman"/>
                <w:sz w:val="14"/>
                <w:szCs w:val="14"/>
              </w:rPr>
            </w:pPr>
            <w:r w:rsidRPr="007A65A9">
              <w:rPr>
                <w:rFonts w:ascii="Times New Roman" w:hAnsi="Times New Roman"/>
                <w:sz w:val="14"/>
                <w:szCs w:val="14"/>
              </w:rPr>
              <w:t>-</w:t>
            </w:r>
          </w:p>
        </w:tc>
        <w:tc>
          <w:tcPr>
            <w:tcW w:w="1134" w:type="dxa"/>
            <w:vAlign w:val="center"/>
          </w:tcPr>
          <w:p w:rsidR="00C94177" w:rsidRPr="007A65A9" w:rsidRDefault="00820ACA" w:rsidP="00BB1161">
            <w:pPr>
              <w:jc w:val="center"/>
              <w:rPr>
                <w:rFonts w:ascii="Times New Roman" w:hAnsi="Times New Roman"/>
                <w:sz w:val="14"/>
                <w:szCs w:val="14"/>
              </w:rPr>
            </w:pPr>
            <w:r w:rsidRPr="007A65A9">
              <w:rPr>
                <w:rFonts w:ascii="Times New Roman" w:hAnsi="Times New Roman"/>
                <w:sz w:val="14"/>
                <w:szCs w:val="14"/>
              </w:rPr>
              <w:t>-</w:t>
            </w:r>
          </w:p>
        </w:tc>
        <w:tc>
          <w:tcPr>
            <w:tcW w:w="851" w:type="dxa"/>
            <w:shd w:val="clear" w:color="auto" w:fill="auto"/>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30,0</w:t>
            </w:r>
          </w:p>
        </w:tc>
        <w:tc>
          <w:tcPr>
            <w:tcW w:w="992" w:type="dxa"/>
            <w:shd w:val="clear" w:color="auto" w:fill="auto"/>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30,0</w:t>
            </w:r>
          </w:p>
        </w:tc>
      </w:tr>
      <w:tr w:rsidR="00C94177" w:rsidRPr="00AF1435" w:rsidTr="00820ACA">
        <w:trPr>
          <w:trHeight w:val="635"/>
        </w:trPr>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11</w:t>
            </w:r>
          </w:p>
        </w:tc>
        <w:tc>
          <w:tcPr>
            <w:tcW w:w="2693" w:type="dxa"/>
            <w:shd w:val="clear" w:color="auto" w:fill="auto"/>
            <w:vAlign w:val="center"/>
          </w:tcPr>
          <w:p w:rsidR="00C94177" w:rsidRPr="00AF1435" w:rsidRDefault="00C94177" w:rsidP="00BB1161">
            <w:pPr>
              <w:keepNext/>
              <w:tabs>
                <w:tab w:val="left" w:pos="1276"/>
              </w:tabs>
              <w:outlineLvl w:val="1"/>
              <w:rPr>
                <w:rFonts w:ascii="Times New Roman" w:hAnsi="Times New Roman"/>
                <w:bCs/>
                <w:sz w:val="18"/>
                <w:szCs w:val="18"/>
              </w:rPr>
            </w:pPr>
            <w:r>
              <w:rPr>
                <w:rFonts w:ascii="Times New Roman" w:hAnsi="Times New Roman"/>
                <w:bCs/>
                <w:sz w:val="18"/>
                <w:szCs w:val="18"/>
              </w:rPr>
              <w:t xml:space="preserve">«Укрепление общественного здоровья населения </w:t>
            </w:r>
            <w:proofErr w:type="spellStart"/>
            <w:r>
              <w:rPr>
                <w:rFonts w:ascii="Times New Roman" w:hAnsi="Times New Roman"/>
                <w:bCs/>
                <w:sz w:val="18"/>
                <w:szCs w:val="18"/>
              </w:rPr>
              <w:t>Глазовского</w:t>
            </w:r>
            <w:proofErr w:type="spellEnd"/>
            <w:r>
              <w:rPr>
                <w:rFonts w:ascii="Times New Roman" w:hAnsi="Times New Roman"/>
                <w:bCs/>
                <w:sz w:val="18"/>
                <w:szCs w:val="18"/>
              </w:rPr>
              <w:t xml:space="preserve"> района»</w:t>
            </w:r>
          </w:p>
        </w:tc>
        <w:tc>
          <w:tcPr>
            <w:tcW w:w="1134" w:type="dxa"/>
            <w:shd w:val="clear" w:color="auto" w:fill="auto"/>
            <w:vAlign w:val="center"/>
          </w:tcPr>
          <w:p w:rsidR="00C94177" w:rsidRPr="007A65A9" w:rsidRDefault="00C94177" w:rsidP="00BB1161">
            <w:pPr>
              <w:pStyle w:val="Style3"/>
              <w:widowControl/>
              <w:spacing w:before="34"/>
              <w:ind w:right="17"/>
              <w:rPr>
                <w:rStyle w:val="FontStyle85"/>
                <w:sz w:val="14"/>
                <w:szCs w:val="14"/>
              </w:rPr>
            </w:pPr>
            <w:r w:rsidRPr="007A65A9">
              <w:rPr>
                <w:rStyle w:val="FontStyle85"/>
                <w:sz w:val="14"/>
                <w:szCs w:val="14"/>
              </w:rPr>
              <w:t>3,0</w:t>
            </w:r>
          </w:p>
        </w:tc>
        <w:tc>
          <w:tcPr>
            <w:tcW w:w="709" w:type="dxa"/>
            <w:vAlign w:val="center"/>
          </w:tcPr>
          <w:p w:rsidR="00C94177" w:rsidRPr="007A65A9" w:rsidRDefault="00C94177" w:rsidP="00BB1161">
            <w:pPr>
              <w:jc w:val="center"/>
              <w:rPr>
                <w:rFonts w:ascii="Times New Roman" w:hAnsi="Times New Roman"/>
                <w:sz w:val="14"/>
                <w:szCs w:val="14"/>
              </w:rPr>
            </w:pPr>
            <w:r w:rsidRPr="007A65A9">
              <w:rPr>
                <w:rFonts w:ascii="Times New Roman" w:hAnsi="Times New Roman"/>
                <w:sz w:val="14"/>
                <w:szCs w:val="14"/>
              </w:rPr>
              <w:t>-</w:t>
            </w:r>
          </w:p>
        </w:tc>
        <w:tc>
          <w:tcPr>
            <w:tcW w:w="992" w:type="dxa"/>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3,0</w:t>
            </w:r>
          </w:p>
        </w:tc>
        <w:tc>
          <w:tcPr>
            <w:tcW w:w="709" w:type="dxa"/>
            <w:vAlign w:val="center"/>
          </w:tcPr>
          <w:p w:rsidR="00C94177" w:rsidRPr="007A65A9" w:rsidRDefault="00F9100D" w:rsidP="00BB1161">
            <w:pPr>
              <w:jc w:val="center"/>
              <w:rPr>
                <w:rFonts w:ascii="Times New Roman" w:hAnsi="Times New Roman"/>
                <w:sz w:val="14"/>
                <w:szCs w:val="14"/>
              </w:rPr>
            </w:pPr>
            <w:r w:rsidRPr="007A65A9">
              <w:rPr>
                <w:rFonts w:ascii="Times New Roman" w:hAnsi="Times New Roman"/>
                <w:sz w:val="14"/>
                <w:szCs w:val="14"/>
              </w:rPr>
              <w:t>-</w:t>
            </w:r>
          </w:p>
        </w:tc>
        <w:tc>
          <w:tcPr>
            <w:tcW w:w="1134" w:type="dxa"/>
            <w:vAlign w:val="center"/>
          </w:tcPr>
          <w:p w:rsidR="00C94177" w:rsidRPr="007A65A9" w:rsidRDefault="00820ACA" w:rsidP="00BB1161">
            <w:pPr>
              <w:jc w:val="center"/>
              <w:rPr>
                <w:rFonts w:ascii="Times New Roman" w:hAnsi="Times New Roman"/>
                <w:sz w:val="14"/>
                <w:szCs w:val="14"/>
              </w:rPr>
            </w:pPr>
            <w:r w:rsidRPr="007A65A9">
              <w:rPr>
                <w:rFonts w:ascii="Times New Roman" w:hAnsi="Times New Roman"/>
                <w:sz w:val="14"/>
                <w:szCs w:val="14"/>
              </w:rPr>
              <w:t>-</w:t>
            </w:r>
          </w:p>
        </w:tc>
        <w:tc>
          <w:tcPr>
            <w:tcW w:w="851" w:type="dxa"/>
            <w:shd w:val="clear" w:color="auto" w:fill="auto"/>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3,0</w:t>
            </w:r>
          </w:p>
        </w:tc>
        <w:tc>
          <w:tcPr>
            <w:tcW w:w="992" w:type="dxa"/>
            <w:shd w:val="clear" w:color="auto" w:fill="auto"/>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3,0</w:t>
            </w:r>
          </w:p>
        </w:tc>
      </w:tr>
      <w:tr w:rsidR="00C94177" w:rsidRPr="00AF1435" w:rsidTr="00820ACA">
        <w:trPr>
          <w:trHeight w:val="479"/>
        </w:trPr>
        <w:tc>
          <w:tcPr>
            <w:tcW w:w="568" w:type="dxa"/>
            <w:shd w:val="clear" w:color="auto" w:fill="auto"/>
          </w:tcPr>
          <w:p w:rsidR="00C94177" w:rsidRPr="00AF1435" w:rsidRDefault="00C94177" w:rsidP="00BB1161">
            <w:pPr>
              <w:pStyle w:val="Style3"/>
              <w:widowControl/>
              <w:spacing w:before="34"/>
              <w:ind w:right="17"/>
              <w:rPr>
                <w:rStyle w:val="FontStyle85"/>
                <w:b/>
                <w:sz w:val="18"/>
                <w:szCs w:val="18"/>
              </w:rPr>
            </w:pPr>
            <w:r w:rsidRPr="00AF1435">
              <w:rPr>
                <w:rStyle w:val="FontStyle85"/>
                <w:b/>
                <w:sz w:val="18"/>
                <w:szCs w:val="18"/>
              </w:rPr>
              <w:t>12</w:t>
            </w:r>
          </w:p>
        </w:tc>
        <w:tc>
          <w:tcPr>
            <w:tcW w:w="2693" w:type="dxa"/>
            <w:shd w:val="clear" w:color="auto" w:fill="auto"/>
            <w:vAlign w:val="center"/>
          </w:tcPr>
          <w:p w:rsidR="00C94177" w:rsidRPr="00AF1435" w:rsidRDefault="00C94177" w:rsidP="00BB1161">
            <w:pPr>
              <w:keepNext/>
              <w:tabs>
                <w:tab w:val="left" w:pos="1276"/>
              </w:tabs>
              <w:outlineLvl w:val="1"/>
              <w:rPr>
                <w:rFonts w:ascii="Times New Roman" w:hAnsi="Times New Roman"/>
                <w:bCs/>
                <w:sz w:val="18"/>
                <w:szCs w:val="18"/>
              </w:rPr>
            </w:pPr>
            <w:r>
              <w:rPr>
                <w:rFonts w:ascii="Times New Roman" w:hAnsi="Times New Roman"/>
                <w:bCs/>
                <w:sz w:val="18"/>
                <w:szCs w:val="18"/>
              </w:rPr>
              <w:t>«Формирование современной городской среды»</w:t>
            </w:r>
          </w:p>
        </w:tc>
        <w:tc>
          <w:tcPr>
            <w:tcW w:w="1134" w:type="dxa"/>
            <w:shd w:val="clear" w:color="auto" w:fill="auto"/>
            <w:vAlign w:val="center"/>
          </w:tcPr>
          <w:p w:rsidR="00C94177" w:rsidRPr="007A65A9" w:rsidRDefault="00BB1161" w:rsidP="00BB1161">
            <w:pPr>
              <w:pStyle w:val="Style3"/>
              <w:widowControl/>
              <w:spacing w:before="34"/>
              <w:ind w:right="17"/>
              <w:rPr>
                <w:rStyle w:val="FontStyle85"/>
                <w:sz w:val="14"/>
                <w:szCs w:val="14"/>
              </w:rPr>
            </w:pPr>
            <w:r w:rsidRPr="007A65A9">
              <w:rPr>
                <w:rStyle w:val="FontStyle85"/>
                <w:sz w:val="14"/>
                <w:szCs w:val="14"/>
              </w:rPr>
              <w:t>1 398,1</w:t>
            </w:r>
          </w:p>
        </w:tc>
        <w:tc>
          <w:tcPr>
            <w:tcW w:w="709" w:type="dxa"/>
            <w:vAlign w:val="center"/>
          </w:tcPr>
          <w:p w:rsidR="00C94177" w:rsidRPr="007A65A9" w:rsidRDefault="00BB1161" w:rsidP="00BB1161">
            <w:pPr>
              <w:jc w:val="center"/>
              <w:rPr>
                <w:rFonts w:ascii="Times New Roman" w:hAnsi="Times New Roman"/>
                <w:sz w:val="14"/>
                <w:szCs w:val="14"/>
              </w:rPr>
            </w:pPr>
            <w:r w:rsidRPr="007A65A9">
              <w:rPr>
                <w:rFonts w:ascii="Times New Roman" w:hAnsi="Times New Roman"/>
                <w:sz w:val="14"/>
                <w:szCs w:val="14"/>
              </w:rPr>
              <w:t>0,3</w:t>
            </w:r>
          </w:p>
        </w:tc>
        <w:tc>
          <w:tcPr>
            <w:tcW w:w="992" w:type="dxa"/>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185,9</w:t>
            </w:r>
          </w:p>
        </w:tc>
        <w:tc>
          <w:tcPr>
            <w:tcW w:w="709" w:type="dxa"/>
            <w:vAlign w:val="center"/>
          </w:tcPr>
          <w:p w:rsidR="00C94177" w:rsidRPr="007A65A9" w:rsidRDefault="00F9100D" w:rsidP="00BB1161">
            <w:pPr>
              <w:jc w:val="center"/>
              <w:rPr>
                <w:rFonts w:ascii="Times New Roman" w:hAnsi="Times New Roman"/>
                <w:sz w:val="14"/>
                <w:szCs w:val="14"/>
              </w:rPr>
            </w:pPr>
            <w:r w:rsidRPr="007A65A9">
              <w:rPr>
                <w:rFonts w:ascii="Times New Roman" w:hAnsi="Times New Roman"/>
                <w:sz w:val="14"/>
                <w:szCs w:val="14"/>
              </w:rPr>
              <w:t>-</w:t>
            </w:r>
          </w:p>
        </w:tc>
        <w:tc>
          <w:tcPr>
            <w:tcW w:w="1134" w:type="dxa"/>
            <w:vAlign w:val="center"/>
          </w:tcPr>
          <w:p w:rsidR="00C94177" w:rsidRDefault="00820ACA" w:rsidP="00BB1161">
            <w:pPr>
              <w:jc w:val="center"/>
              <w:rPr>
                <w:rFonts w:ascii="Times New Roman" w:hAnsi="Times New Roman"/>
                <w:sz w:val="14"/>
                <w:szCs w:val="14"/>
              </w:rPr>
            </w:pPr>
            <w:r w:rsidRPr="007A65A9">
              <w:rPr>
                <w:rFonts w:ascii="Times New Roman" w:hAnsi="Times New Roman"/>
                <w:sz w:val="14"/>
                <w:szCs w:val="14"/>
              </w:rPr>
              <w:t>- 1 212,2</w:t>
            </w:r>
          </w:p>
          <w:p w:rsidR="007A65A9" w:rsidRPr="007A65A9" w:rsidRDefault="007A65A9" w:rsidP="00BB1161">
            <w:pPr>
              <w:jc w:val="center"/>
              <w:rPr>
                <w:rFonts w:ascii="Times New Roman" w:hAnsi="Times New Roman"/>
                <w:sz w:val="14"/>
                <w:szCs w:val="14"/>
              </w:rPr>
            </w:pPr>
            <w:r>
              <w:rPr>
                <w:rFonts w:ascii="Times New Roman" w:hAnsi="Times New Roman"/>
                <w:sz w:val="14"/>
                <w:szCs w:val="14"/>
              </w:rPr>
              <w:t>(86,7 %)</w:t>
            </w:r>
          </w:p>
        </w:tc>
        <w:tc>
          <w:tcPr>
            <w:tcW w:w="851" w:type="dxa"/>
            <w:shd w:val="clear" w:color="auto" w:fill="auto"/>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187,2</w:t>
            </w:r>
          </w:p>
        </w:tc>
        <w:tc>
          <w:tcPr>
            <w:tcW w:w="992" w:type="dxa"/>
            <w:shd w:val="clear" w:color="auto" w:fill="auto"/>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187,2</w:t>
            </w:r>
          </w:p>
        </w:tc>
      </w:tr>
      <w:tr w:rsidR="00C94177" w:rsidRPr="00AF1435" w:rsidTr="00820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356"/>
        </w:trPr>
        <w:tc>
          <w:tcPr>
            <w:tcW w:w="568" w:type="dxa"/>
            <w:tcBorders>
              <w:top w:val="single" w:sz="6" w:space="0" w:color="auto"/>
              <w:left w:val="single" w:sz="6" w:space="0" w:color="auto"/>
              <w:bottom w:val="single" w:sz="6" w:space="0" w:color="auto"/>
              <w:right w:val="single" w:sz="6" w:space="0" w:color="auto"/>
            </w:tcBorders>
          </w:tcPr>
          <w:p w:rsidR="00C94177" w:rsidRPr="004008A1" w:rsidRDefault="00C94177" w:rsidP="00BB1161">
            <w:pPr>
              <w:pStyle w:val="a1"/>
              <w:rPr>
                <w:b/>
                <w:i/>
                <w:snapToGrid w:val="0"/>
                <w:sz w:val="18"/>
                <w:szCs w:val="18"/>
                <w:highlight w:val="yellow"/>
                <w:lang w:eastAsia="en-US"/>
              </w:rPr>
            </w:pPr>
          </w:p>
        </w:tc>
        <w:tc>
          <w:tcPr>
            <w:tcW w:w="2693" w:type="dxa"/>
            <w:tcBorders>
              <w:top w:val="single" w:sz="6" w:space="0" w:color="auto"/>
              <w:left w:val="single" w:sz="6" w:space="0" w:color="auto"/>
              <w:bottom w:val="single" w:sz="6" w:space="0" w:color="auto"/>
              <w:right w:val="single" w:sz="6" w:space="0" w:color="auto"/>
            </w:tcBorders>
            <w:vAlign w:val="center"/>
          </w:tcPr>
          <w:p w:rsidR="00C94177" w:rsidRPr="004008A1" w:rsidRDefault="00C94177" w:rsidP="00BB1161">
            <w:pPr>
              <w:pStyle w:val="a1"/>
              <w:rPr>
                <w:b/>
                <w:i/>
                <w:snapToGrid w:val="0"/>
                <w:sz w:val="18"/>
                <w:szCs w:val="18"/>
                <w:highlight w:val="yellow"/>
                <w:lang w:eastAsia="en-US"/>
              </w:rPr>
            </w:pPr>
            <w:r w:rsidRPr="00AF1435">
              <w:rPr>
                <w:b/>
                <w:i/>
                <w:snapToGrid w:val="0"/>
                <w:sz w:val="18"/>
                <w:szCs w:val="18"/>
                <w:lang w:eastAsia="en-US"/>
              </w:rPr>
              <w:t>Всего расходов по муниципальным программам</w:t>
            </w:r>
          </w:p>
        </w:tc>
        <w:tc>
          <w:tcPr>
            <w:tcW w:w="1134" w:type="dxa"/>
            <w:tcBorders>
              <w:top w:val="single" w:sz="6" w:space="0" w:color="auto"/>
              <w:left w:val="single" w:sz="6" w:space="0" w:color="auto"/>
              <w:bottom w:val="single" w:sz="6" w:space="0" w:color="auto"/>
              <w:right w:val="single" w:sz="6" w:space="0" w:color="auto"/>
            </w:tcBorders>
            <w:vAlign w:val="center"/>
          </w:tcPr>
          <w:p w:rsidR="00C94177" w:rsidRPr="007A65A9" w:rsidRDefault="00BB1161" w:rsidP="00BB1161">
            <w:pPr>
              <w:pStyle w:val="a1"/>
              <w:jc w:val="center"/>
              <w:rPr>
                <w:b/>
                <w:i/>
                <w:snapToGrid w:val="0"/>
                <w:sz w:val="14"/>
                <w:szCs w:val="14"/>
                <w:lang w:eastAsia="en-US"/>
              </w:rPr>
            </w:pPr>
            <w:r w:rsidRPr="007A65A9">
              <w:rPr>
                <w:b/>
                <w:i/>
                <w:snapToGrid w:val="0"/>
                <w:sz w:val="14"/>
                <w:szCs w:val="14"/>
                <w:lang w:eastAsia="en-US"/>
              </w:rPr>
              <w:t>550 590,8</w:t>
            </w:r>
          </w:p>
        </w:tc>
        <w:tc>
          <w:tcPr>
            <w:tcW w:w="709" w:type="dxa"/>
            <w:tcBorders>
              <w:top w:val="single" w:sz="6" w:space="0" w:color="auto"/>
              <w:left w:val="single" w:sz="6" w:space="0" w:color="auto"/>
              <w:bottom w:val="single" w:sz="6" w:space="0" w:color="auto"/>
              <w:right w:val="single" w:sz="6" w:space="0" w:color="auto"/>
            </w:tcBorders>
            <w:vAlign w:val="center"/>
          </w:tcPr>
          <w:p w:rsidR="00C94177" w:rsidRPr="007A65A9" w:rsidRDefault="00C94177" w:rsidP="00BB1161">
            <w:pPr>
              <w:jc w:val="center"/>
              <w:rPr>
                <w:rFonts w:ascii="Times New Roman" w:hAnsi="Times New Roman"/>
                <w:b/>
                <w:i/>
                <w:sz w:val="14"/>
                <w:szCs w:val="14"/>
              </w:rPr>
            </w:pPr>
            <w:r w:rsidRPr="007A65A9">
              <w:rPr>
                <w:rFonts w:ascii="Times New Roman" w:hAnsi="Times New Roman"/>
                <w:b/>
                <w:i/>
                <w:sz w:val="14"/>
                <w:szCs w:val="14"/>
              </w:rPr>
              <w:t>99,</w:t>
            </w:r>
            <w:r w:rsidR="00BB1161" w:rsidRPr="007A65A9">
              <w:rPr>
                <w:rFonts w:ascii="Times New Roman" w:hAnsi="Times New Roman"/>
                <w:b/>
                <w:i/>
                <w:sz w:val="14"/>
                <w:szCs w:val="14"/>
              </w:rPr>
              <w:t>7</w:t>
            </w:r>
          </w:p>
        </w:tc>
        <w:tc>
          <w:tcPr>
            <w:tcW w:w="992" w:type="dxa"/>
            <w:tcBorders>
              <w:top w:val="single" w:sz="6" w:space="0" w:color="auto"/>
              <w:left w:val="single" w:sz="6" w:space="0" w:color="auto"/>
              <w:bottom w:val="single" w:sz="6" w:space="0" w:color="auto"/>
              <w:right w:val="single" w:sz="6" w:space="0" w:color="auto"/>
            </w:tcBorders>
            <w:vAlign w:val="center"/>
          </w:tcPr>
          <w:p w:rsidR="00C94177" w:rsidRPr="007A65A9" w:rsidRDefault="00B27CA8" w:rsidP="00BB1161">
            <w:pPr>
              <w:jc w:val="center"/>
              <w:rPr>
                <w:rFonts w:ascii="Times New Roman" w:hAnsi="Times New Roman"/>
                <w:b/>
                <w:i/>
                <w:sz w:val="14"/>
                <w:szCs w:val="14"/>
              </w:rPr>
            </w:pPr>
            <w:r w:rsidRPr="007A65A9">
              <w:rPr>
                <w:rFonts w:ascii="Times New Roman" w:hAnsi="Times New Roman"/>
                <w:b/>
                <w:i/>
                <w:sz w:val="14"/>
                <w:szCs w:val="14"/>
              </w:rPr>
              <w:t>614 553,9</w:t>
            </w:r>
          </w:p>
        </w:tc>
        <w:tc>
          <w:tcPr>
            <w:tcW w:w="709" w:type="dxa"/>
            <w:tcBorders>
              <w:top w:val="single" w:sz="6" w:space="0" w:color="auto"/>
              <w:left w:val="single" w:sz="6" w:space="0" w:color="auto"/>
              <w:bottom w:val="single" w:sz="6" w:space="0" w:color="auto"/>
              <w:right w:val="single" w:sz="6" w:space="0" w:color="auto"/>
            </w:tcBorders>
            <w:vAlign w:val="center"/>
          </w:tcPr>
          <w:p w:rsidR="00C94177" w:rsidRPr="007A65A9" w:rsidRDefault="007063CF" w:rsidP="00BB1161">
            <w:pPr>
              <w:jc w:val="center"/>
              <w:rPr>
                <w:rFonts w:ascii="Times New Roman" w:hAnsi="Times New Roman"/>
                <w:b/>
                <w:i/>
                <w:sz w:val="14"/>
                <w:szCs w:val="14"/>
              </w:rPr>
            </w:pPr>
            <w:r w:rsidRPr="007A65A9">
              <w:rPr>
                <w:rFonts w:ascii="Times New Roman" w:hAnsi="Times New Roman"/>
                <w:b/>
                <w:i/>
                <w:sz w:val="14"/>
                <w:szCs w:val="14"/>
              </w:rPr>
              <w:t>99,7</w:t>
            </w:r>
          </w:p>
        </w:tc>
        <w:tc>
          <w:tcPr>
            <w:tcW w:w="1134" w:type="dxa"/>
            <w:tcBorders>
              <w:top w:val="single" w:sz="6" w:space="0" w:color="auto"/>
              <w:left w:val="single" w:sz="6" w:space="0" w:color="auto"/>
              <w:bottom w:val="single" w:sz="6" w:space="0" w:color="auto"/>
              <w:right w:val="single" w:sz="6" w:space="0" w:color="auto"/>
            </w:tcBorders>
            <w:vAlign w:val="center"/>
          </w:tcPr>
          <w:p w:rsidR="00C94177" w:rsidRDefault="00820ACA" w:rsidP="00BB1161">
            <w:pPr>
              <w:jc w:val="center"/>
              <w:rPr>
                <w:rFonts w:ascii="Times New Roman" w:hAnsi="Times New Roman"/>
                <w:b/>
                <w:i/>
                <w:sz w:val="14"/>
                <w:szCs w:val="14"/>
              </w:rPr>
            </w:pPr>
            <w:r w:rsidRPr="007A65A9">
              <w:rPr>
                <w:rFonts w:ascii="Times New Roman" w:hAnsi="Times New Roman"/>
                <w:b/>
                <w:i/>
                <w:sz w:val="14"/>
                <w:szCs w:val="14"/>
              </w:rPr>
              <w:t>63 963,1</w:t>
            </w:r>
          </w:p>
          <w:p w:rsidR="007A65A9" w:rsidRPr="007A65A9" w:rsidRDefault="007A65A9" w:rsidP="00BB1161">
            <w:pPr>
              <w:jc w:val="center"/>
              <w:rPr>
                <w:rFonts w:ascii="Times New Roman" w:hAnsi="Times New Roman"/>
                <w:b/>
                <w:i/>
                <w:sz w:val="14"/>
                <w:szCs w:val="14"/>
              </w:rPr>
            </w:pPr>
            <w:r>
              <w:rPr>
                <w:rFonts w:ascii="Times New Roman" w:hAnsi="Times New Roman"/>
                <w:b/>
                <w:i/>
                <w:sz w:val="14"/>
                <w:szCs w:val="14"/>
              </w:rPr>
              <w:t>(11,6 %)</w:t>
            </w:r>
          </w:p>
        </w:tc>
        <w:tc>
          <w:tcPr>
            <w:tcW w:w="851" w:type="dxa"/>
            <w:tcBorders>
              <w:top w:val="single" w:sz="6" w:space="0" w:color="auto"/>
              <w:left w:val="single" w:sz="6" w:space="0" w:color="auto"/>
              <w:bottom w:val="single" w:sz="6" w:space="0" w:color="auto"/>
              <w:right w:val="single" w:sz="6" w:space="0" w:color="auto"/>
            </w:tcBorders>
            <w:vAlign w:val="center"/>
          </w:tcPr>
          <w:p w:rsidR="00C94177" w:rsidRPr="007A65A9" w:rsidRDefault="00B27CA8" w:rsidP="00BB1161">
            <w:pPr>
              <w:jc w:val="center"/>
              <w:rPr>
                <w:rFonts w:ascii="Times New Roman" w:hAnsi="Times New Roman"/>
                <w:b/>
                <w:i/>
                <w:sz w:val="14"/>
                <w:szCs w:val="14"/>
              </w:rPr>
            </w:pPr>
            <w:r w:rsidRPr="007A65A9">
              <w:rPr>
                <w:rFonts w:ascii="Times New Roman" w:hAnsi="Times New Roman"/>
                <w:b/>
                <w:i/>
                <w:sz w:val="14"/>
                <w:szCs w:val="14"/>
              </w:rPr>
              <w:t>632 889,6</w:t>
            </w:r>
          </w:p>
        </w:tc>
        <w:tc>
          <w:tcPr>
            <w:tcW w:w="992" w:type="dxa"/>
            <w:tcBorders>
              <w:top w:val="single" w:sz="6" w:space="0" w:color="auto"/>
              <w:left w:val="single" w:sz="6" w:space="0" w:color="auto"/>
              <w:bottom w:val="single" w:sz="6" w:space="0" w:color="auto"/>
              <w:right w:val="single" w:sz="6" w:space="0" w:color="auto"/>
            </w:tcBorders>
            <w:vAlign w:val="center"/>
          </w:tcPr>
          <w:p w:rsidR="00C94177" w:rsidRPr="007A65A9" w:rsidRDefault="00B27CA8" w:rsidP="00BB1161">
            <w:pPr>
              <w:jc w:val="center"/>
              <w:rPr>
                <w:rFonts w:ascii="Times New Roman" w:hAnsi="Times New Roman"/>
                <w:b/>
                <w:i/>
                <w:sz w:val="14"/>
                <w:szCs w:val="14"/>
              </w:rPr>
            </w:pPr>
            <w:r w:rsidRPr="007A65A9">
              <w:rPr>
                <w:rFonts w:ascii="Times New Roman" w:hAnsi="Times New Roman"/>
                <w:b/>
                <w:i/>
                <w:sz w:val="14"/>
                <w:szCs w:val="14"/>
              </w:rPr>
              <w:t>603 574,4</w:t>
            </w:r>
          </w:p>
        </w:tc>
      </w:tr>
      <w:tr w:rsidR="00C94177" w:rsidRPr="00AF1435" w:rsidTr="00820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378"/>
        </w:trPr>
        <w:tc>
          <w:tcPr>
            <w:tcW w:w="568" w:type="dxa"/>
            <w:tcBorders>
              <w:top w:val="single" w:sz="6" w:space="0" w:color="auto"/>
              <w:left w:val="single" w:sz="6" w:space="0" w:color="auto"/>
              <w:bottom w:val="single" w:sz="6" w:space="0" w:color="auto"/>
              <w:right w:val="single" w:sz="6" w:space="0" w:color="auto"/>
            </w:tcBorders>
          </w:tcPr>
          <w:p w:rsidR="00C94177" w:rsidRPr="00AF1435" w:rsidRDefault="00C94177" w:rsidP="00BB1161">
            <w:pPr>
              <w:pStyle w:val="a1"/>
              <w:jc w:val="center"/>
              <w:rPr>
                <w:b/>
                <w:snapToGrid w:val="0"/>
                <w:sz w:val="18"/>
                <w:szCs w:val="18"/>
                <w:lang w:eastAsia="en-US"/>
              </w:rPr>
            </w:pPr>
            <w:r w:rsidRPr="00AF1435">
              <w:rPr>
                <w:b/>
                <w:snapToGrid w:val="0"/>
                <w:sz w:val="18"/>
                <w:szCs w:val="18"/>
                <w:lang w:eastAsia="en-US"/>
              </w:rPr>
              <w:t>99</w:t>
            </w:r>
          </w:p>
        </w:tc>
        <w:tc>
          <w:tcPr>
            <w:tcW w:w="2693" w:type="dxa"/>
            <w:tcBorders>
              <w:top w:val="single" w:sz="6" w:space="0" w:color="auto"/>
              <w:left w:val="single" w:sz="6" w:space="0" w:color="auto"/>
              <w:bottom w:val="single" w:sz="6" w:space="0" w:color="auto"/>
              <w:right w:val="single" w:sz="6" w:space="0" w:color="auto"/>
            </w:tcBorders>
            <w:vAlign w:val="center"/>
          </w:tcPr>
          <w:p w:rsidR="00C94177" w:rsidRPr="00AF1435" w:rsidRDefault="00C94177" w:rsidP="00BB1161">
            <w:pPr>
              <w:pStyle w:val="a1"/>
              <w:rPr>
                <w:snapToGrid w:val="0"/>
                <w:sz w:val="18"/>
                <w:szCs w:val="18"/>
                <w:lang w:eastAsia="en-US"/>
              </w:rPr>
            </w:pPr>
            <w:r w:rsidRPr="00AF1435">
              <w:rPr>
                <w:snapToGrid w:val="0"/>
                <w:sz w:val="18"/>
                <w:szCs w:val="18"/>
                <w:lang w:eastAsia="en-US"/>
              </w:rPr>
              <w:t>Непрограммные направления деятельности</w:t>
            </w:r>
          </w:p>
        </w:tc>
        <w:tc>
          <w:tcPr>
            <w:tcW w:w="1134" w:type="dxa"/>
            <w:tcBorders>
              <w:top w:val="single" w:sz="6" w:space="0" w:color="auto"/>
              <w:left w:val="single" w:sz="6" w:space="0" w:color="auto"/>
              <w:bottom w:val="single" w:sz="6" w:space="0" w:color="auto"/>
              <w:right w:val="single" w:sz="6" w:space="0" w:color="auto"/>
            </w:tcBorders>
            <w:vAlign w:val="center"/>
          </w:tcPr>
          <w:p w:rsidR="00C94177" w:rsidRPr="007A65A9" w:rsidRDefault="00BB1161" w:rsidP="00BB1161">
            <w:pPr>
              <w:pStyle w:val="a1"/>
              <w:jc w:val="center"/>
              <w:rPr>
                <w:snapToGrid w:val="0"/>
                <w:sz w:val="14"/>
                <w:szCs w:val="14"/>
                <w:lang w:eastAsia="en-US"/>
              </w:rPr>
            </w:pPr>
            <w:r w:rsidRPr="007A65A9">
              <w:rPr>
                <w:snapToGrid w:val="0"/>
                <w:sz w:val="14"/>
                <w:szCs w:val="14"/>
                <w:lang w:eastAsia="en-US"/>
              </w:rPr>
              <w:t>1 560,9</w:t>
            </w:r>
          </w:p>
        </w:tc>
        <w:tc>
          <w:tcPr>
            <w:tcW w:w="709" w:type="dxa"/>
            <w:tcBorders>
              <w:top w:val="single" w:sz="6" w:space="0" w:color="auto"/>
              <w:left w:val="single" w:sz="6" w:space="0" w:color="auto"/>
              <w:bottom w:val="single" w:sz="6" w:space="0" w:color="auto"/>
              <w:right w:val="single" w:sz="6" w:space="0" w:color="auto"/>
            </w:tcBorders>
            <w:vAlign w:val="center"/>
          </w:tcPr>
          <w:p w:rsidR="00C94177" w:rsidRPr="007A65A9" w:rsidRDefault="00C94177" w:rsidP="00BB1161">
            <w:pPr>
              <w:jc w:val="center"/>
              <w:rPr>
                <w:rFonts w:ascii="Times New Roman" w:hAnsi="Times New Roman"/>
                <w:sz w:val="14"/>
                <w:szCs w:val="14"/>
              </w:rPr>
            </w:pPr>
            <w:r w:rsidRPr="007A65A9">
              <w:rPr>
                <w:rFonts w:ascii="Times New Roman" w:hAnsi="Times New Roman"/>
                <w:sz w:val="14"/>
                <w:szCs w:val="14"/>
              </w:rPr>
              <w:t>0,3</w:t>
            </w:r>
          </w:p>
        </w:tc>
        <w:tc>
          <w:tcPr>
            <w:tcW w:w="992" w:type="dxa"/>
            <w:tcBorders>
              <w:top w:val="single" w:sz="6" w:space="0" w:color="auto"/>
              <w:left w:val="single" w:sz="6" w:space="0" w:color="auto"/>
              <w:bottom w:val="single" w:sz="6" w:space="0" w:color="auto"/>
              <w:right w:val="single" w:sz="6" w:space="0" w:color="auto"/>
            </w:tcBorders>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1 536,0</w:t>
            </w:r>
          </w:p>
        </w:tc>
        <w:tc>
          <w:tcPr>
            <w:tcW w:w="709" w:type="dxa"/>
            <w:tcBorders>
              <w:top w:val="single" w:sz="6" w:space="0" w:color="auto"/>
              <w:left w:val="single" w:sz="6" w:space="0" w:color="auto"/>
              <w:bottom w:val="single" w:sz="6" w:space="0" w:color="auto"/>
              <w:right w:val="single" w:sz="6" w:space="0" w:color="auto"/>
            </w:tcBorders>
            <w:vAlign w:val="center"/>
          </w:tcPr>
          <w:p w:rsidR="00C94177" w:rsidRPr="007A65A9" w:rsidRDefault="00F9100D" w:rsidP="00BB1161">
            <w:pPr>
              <w:jc w:val="center"/>
              <w:rPr>
                <w:rFonts w:ascii="Times New Roman" w:hAnsi="Times New Roman"/>
                <w:sz w:val="14"/>
                <w:szCs w:val="14"/>
              </w:rPr>
            </w:pPr>
            <w:r w:rsidRPr="007A65A9">
              <w:rPr>
                <w:rFonts w:ascii="Times New Roman" w:hAnsi="Times New Roman"/>
                <w:sz w:val="14"/>
                <w:szCs w:val="14"/>
              </w:rPr>
              <w:t>0,3</w:t>
            </w:r>
          </w:p>
        </w:tc>
        <w:tc>
          <w:tcPr>
            <w:tcW w:w="1134" w:type="dxa"/>
            <w:tcBorders>
              <w:top w:val="single" w:sz="6" w:space="0" w:color="auto"/>
              <w:left w:val="single" w:sz="6" w:space="0" w:color="auto"/>
              <w:bottom w:val="single" w:sz="6" w:space="0" w:color="auto"/>
              <w:right w:val="single" w:sz="6" w:space="0" w:color="auto"/>
            </w:tcBorders>
            <w:vAlign w:val="center"/>
          </w:tcPr>
          <w:p w:rsidR="00C94177" w:rsidRDefault="00820ACA" w:rsidP="00BB1161">
            <w:pPr>
              <w:jc w:val="center"/>
              <w:rPr>
                <w:rFonts w:ascii="Times New Roman" w:hAnsi="Times New Roman"/>
                <w:sz w:val="14"/>
                <w:szCs w:val="14"/>
              </w:rPr>
            </w:pPr>
            <w:r w:rsidRPr="007A65A9">
              <w:rPr>
                <w:rFonts w:ascii="Times New Roman" w:hAnsi="Times New Roman"/>
                <w:sz w:val="14"/>
                <w:szCs w:val="14"/>
              </w:rPr>
              <w:t>- 24,9</w:t>
            </w:r>
          </w:p>
          <w:p w:rsidR="007A65A9" w:rsidRPr="007A65A9" w:rsidRDefault="007A65A9" w:rsidP="00BB1161">
            <w:pPr>
              <w:jc w:val="center"/>
              <w:rPr>
                <w:rFonts w:ascii="Times New Roman" w:hAnsi="Times New Roman"/>
                <w:sz w:val="14"/>
                <w:szCs w:val="14"/>
              </w:rPr>
            </w:pPr>
            <w:r>
              <w:rPr>
                <w:rFonts w:ascii="Times New Roman" w:hAnsi="Times New Roman"/>
                <w:sz w:val="14"/>
                <w:szCs w:val="14"/>
              </w:rPr>
              <w:t>(1,6 %)</w:t>
            </w:r>
          </w:p>
        </w:tc>
        <w:tc>
          <w:tcPr>
            <w:tcW w:w="851" w:type="dxa"/>
            <w:tcBorders>
              <w:top w:val="single" w:sz="6" w:space="0" w:color="auto"/>
              <w:left w:val="single" w:sz="6" w:space="0" w:color="auto"/>
              <w:bottom w:val="single" w:sz="6" w:space="0" w:color="auto"/>
              <w:right w:val="single" w:sz="6" w:space="0" w:color="auto"/>
            </w:tcBorders>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1 524,3</w:t>
            </w:r>
          </w:p>
        </w:tc>
        <w:tc>
          <w:tcPr>
            <w:tcW w:w="992" w:type="dxa"/>
            <w:tcBorders>
              <w:top w:val="single" w:sz="6" w:space="0" w:color="auto"/>
              <w:left w:val="single" w:sz="6" w:space="0" w:color="auto"/>
              <w:bottom w:val="single" w:sz="6" w:space="0" w:color="auto"/>
              <w:right w:val="single" w:sz="6" w:space="0" w:color="auto"/>
            </w:tcBorders>
            <w:vAlign w:val="center"/>
          </w:tcPr>
          <w:p w:rsidR="00C94177" w:rsidRPr="007A65A9" w:rsidRDefault="00B27CA8" w:rsidP="00BB1161">
            <w:pPr>
              <w:jc w:val="center"/>
              <w:rPr>
                <w:rFonts w:ascii="Times New Roman" w:hAnsi="Times New Roman"/>
                <w:sz w:val="14"/>
                <w:szCs w:val="14"/>
              </w:rPr>
            </w:pPr>
            <w:r w:rsidRPr="007A65A9">
              <w:rPr>
                <w:rFonts w:ascii="Times New Roman" w:hAnsi="Times New Roman"/>
                <w:sz w:val="14"/>
                <w:szCs w:val="14"/>
              </w:rPr>
              <w:t>1 534,8</w:t>
            </w:r>
          </w:p>
        </w:tc>
      </w:tr>
      <w:tr w:rsidR="00C94177" w:rsidRPr="00AF1435" w:rsidTr="00820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64"/>
        </w:trPr>
        <w:tc>
          <w:tcPr>
            <w:tcW w:w="568" w:type="dxa"/>
            <w:tcBorders>
              <w:top w:val="single" w:sz="6" w:space="0" w:color="auto"/>
              <w:left w:val="single" w:sz="6" w:space="0" w:color="auto"/>
              <w:bottom w:val="single" w:sz="6" w:space="0" w:color="auto"/>
              <w:right w:val="single" w:sz="6" w:space="0" w:color="auto"/>
            </w:tcBorders>
          </w:tcPr>
          <w:p w:rsidR="00C94177" w:rsidRPr="00AF1435" w:rsidRDefault="00C94177" w:rsidP="00BB1161">
            <w:pPr>
              <w:pStyle w:val="a1"/>
              <w:jc w:val="center"/>
              <w:rPr>
                <w:snapToGrid w:val="0"/>
                <w:sz w:val="18"/>
                <w:szCs w:val="18"/>
                <w:lang w:eastAsia="en-US"/>
              </w:rPr>
            </w:pPr>
          </w:p>
        </w:tc>
        <w:tc>
          <w:tcPr>
            <w:tcW w:w="2693" w:type="dxa"/>
            <w:tcBorders>
              <w:top w:val="single" w:sz="6" w:space="0" w:color="auto"/>
              <w:left w:val="single" w:sz="6" w:space="0" w:color="auto"/>
              <w:bottom w:val="single" w:sz="6" w:space="0" w:color="auto"/>
              <w:right w:val="single" w:sz="6" w:space="0" w:color="auto"/>
            </w:tcBorders>
            <w:vAlign w:val="center"/>
          </w:tcPr>
          <w:p w:rsidR="00C94177" w:rsidRPr="00AF1435" w:rsidRDefault="00C94177" w:rsidP="00BB1161">
            <w:pPr>
              <w:pStyle w:val="a1"/>
              <w:rPr>
                <w:b/>
                <w:snapToGrid w:val="0"/>
                <w:sz w:val="18"/>
                <w:szCs w:val="18"/>
                <w:lang w:eastAsia="en-US"/>
              </w:rPr>
            </w:pPr>
            <w:r w:rsidRPr="00AF1435">
              <w:rPr>
                <w:b/>
                <w:snapToGrid w:val="0"/>
                <w:sz w:val="18"/>
                <w:szCs w:val="18"/>
                <w:lang w:eastAsia="en-US"/>
              </w:rPr>
              <w:t>ИТОГО РАСХОДОВ</w:t>
            </w:r>
          </w:p>
        </w:tc>
        <w:tc>
          <w:tcPr>
            <w:tcW w:w="1134" w:type="dxa"/>
            <w:tcBorders>
              <w:top w:val="single" w:sz="6" w:space="0" w:color="auto"/>
              <w:left w:val="single" w:sz="6" w:space="0" w:color="auto"/>
              <w:bottom w:val="single" w:sz="6" w:space="0" w:color="auto"/>
              <w:right w:val="single" w:sz="6" w:space="0" w:color="auto"/>
            </w:tcBorders>
            <w:vAlign w:val="center"/>
          </w:tcPr>
          <w:p w:rsidR="00C94177" w:rsidRPr="007A65A9" w:rsidRDefault="00BB1161" w:rsidP="00BB1161">
            <w:pPr>
              <w:pStyle w:val="a1"/>
              <w:jc w:val="center"/>
              <w:rPr>
                <w:b/>
                <w:snapToGrid w:val="0"/>
                <w:sz w:val="14"/>
                <w:szCs w:val="14"/>
                <w:lang w:eastAsia="en-US"/>
              </w:rPr>
            </w:pPr>
            <w:r w:rsidRPr="007A65A9">
              <w:rPr>
                <w:b/>
                <w:snapToGrid w:val="0"/>
                <w:sz w:val="14"/>
                <w:szCs w:val="14"/>
                <w:lang w:eastAsia="en-US"/>
              </w:rPr>
              <w:t>552 151,7</w:t>
            </w:r>
          </w:p>
        </w:tc>
        <w:tc>
          <w:tcPr>
            <w:tcW w:w="709" w:type="dxa"/>
            <w:tcBorders>
              <w:top w:val="single" w:sz="6" w:space="0" w:color="auto"/>
              <w:left w:val="single" w:sz="6" w:space="0" w:color="auto"/>
              <w:bottom w:val="single" w:sz="6" w:space="0" w:color="auto"/>
              <w:right w:val="single" w:sz="6" w:space="0" w:color="auto"/>
            </w:tcBorders>
            <w:vAlign w:val="center"/>
          </w:tcPr>
          <w:p w:rsidR="00C94177" w:rsidRPr="007A65A9" w:rsidRDefault="00C94177" w:rsidP="00BB1161">
            <w:pPr>
              <w:jc w:val="center"/>
              <w:rPr>
                <w:rFonts w:ascii="Times New Roman" w:hAnsi="Times New Roman"/>
                <w:b/>
                <w:sz w:val="14"/>
                <w:szCs w:val="14"/>
              </w:rPr>
            </w:pPr>
            <w:r w:rsidRPr="007A65A9">
              <w:rPr>
                <w:rFonts w:ascii="Times New Roman" w:hAnsi="Times New Roman"/>
                <w:b/>
                <w:sz w:val="14"/>
                <w:szCs w:val="14"/>
              </w:rPr>
              <w:t>100,0</w:t>
            </w:r>
          </w:p>
        </w:tc>
        <w:tc>
          <w:tcPr>
            <w:tcW w:w="992" w:type="dxa"/>
            <w:tcBorders>
              <w:top w:val="single" w:sz="6" w:space="0" w:color="auto"/>
              <w:left w:val="single" w:sz="6" w:space="0" w:color="auto"/>
              <w:bottom w:val="single" w:sz="6" w:space="0" w:color="auto"/>
              <w:right w:val="single" w:sz="6" w:space="0" w:color="auto"/>
            </w:tcBorders>
            <w:vAlign w:val="center"/>
          </w:tcPr>
          <w:p w:rsidR="00C94177" w:rsidRPr="007A65A9" w:rsidRDefault="00B27CA8" w:rsidP="00BB1161">
            <w:pPr>
              <w:jc w:val="center"/>
              <w:rPr>
                <w:rFonts w:ascii="Times New Roman" w:hAnsi="Times New Roman"/>
                <w:b/>
                <w:sz w:val="14"/>
                <w:szCs w:val="14"/>
              </w:rPr>
            </w:pPr>
            <w:r w:rsidRPr="007A65A9">
              <w:rPr>
                <w:rFonts w:ascii="Times New Roman" w:hAnsi="Times New Roman"/>
                <w:b/>
                <w:sz w:val="14"/>
                <w:szCs w:val="14"/>
              </w:rPr>
              <w:t>616 089,9</w:t>
            </w:r>
          </w:p>
        </w:tc>
        <w:tc>
          <w:tcPr>
            <w:tcW w:w="709" w:type="dxa"/>
            <w:tcBorders>
              <w:top w:val="single" w:sz="6" w:space="0" w:color="auto"/>
              <w:left w:val="single" w:sz="6" w:space="0" w:color="auto"/>
              <w:bottom w:val="single" w:sz="6" w:space="0" w:color="auto"/>
              <w:right w:val="single" w:sz="6" w:space="0" w:color="auto"/>
            </w:tcBorders>
            <w:vAlign w:val="center"/>
          </w:tcPr>
          <w:p w:rsidR="00C94177" w:rsidRPr="007A65A9" w:rsidRDefault="00F9100D" w:rsidP="00BB1161">
            <w:pPr>
              <w:jc w:val="center"/>
              <w:rPr>
                <w:rFonts w:ascii="Times New Roman" w:hAnsi="Times New Roman"/>
                <w:b/>
                <w:sz w:val="14"/>
                <w:szCs w:val="14"/>
              </w:rPr>
            </w:pPr>
            <w:r w:rsidRPr="007A65A9">
              <w:rPr>
                <w:rFonts w:ascii="Times New Roman" w:hAnsi="Times New Roman"/>
                <w:b/>
                <w:sz w:val="14"/>
                <w:szCs w:val="14"/>
              </w:rPr>
              <w:t>100,0</w:t>
            </w:r>
          </w:p>
        </w:tc>
        <w:tc>
          <w:tcPr>
            <w:tcW w:w="1134" w:type="dxa"/>
            <w:tcBorders>
              <w:top w:val="single" w:sz="6" w:space="0" w:color="auto"/>
              <w:left w:val="single" w:sz="6" w:space="0" w:color="auto"/>
              <w:bottom w:val="single" w:sz="6" w:space="0" w:color="auto"/>
              <w:right w:val="single" w:sz="6" w:space="0" w:color="auto"/>
            </w:tcBorders>
            <w:vAlign w:val="center"/>
          </w:tcPr>
          <w:p w:rsidR="00C94177" w:rsidRDefault="00820ACA" w:rsidP="00BB1161">
            <w:pPr>
              <w:jc w:val="center"/>
              <w:rPr>
                <w:rFonts w:ascii="Times New Roman" w:hAnsi="Times New Roman"/>
                <w:b/>
                <w:sz w:val="14"/>
                <w:szCs w:val="14"/>
              </w:rPr>
            </w:pPr>
            <w:r w:rsidRPr="007A65A9">
              <w:rPr>
                <w:rFonts w:ascii="Times New Roman" w:hAnsi="Times New Roman"/>
                <w:b/>
                <w:sz w:val="14"/>
                <w:szCs w:val="14"/>
              </w:rPr>
              <w:t>63 938,2</w:t>
            </w:r>
          </w:p>
          <w:p w:rsidR="007A65A9" w:rsidRPr="007A65A9" w:rsidRDefault="007A65A9" w:rsidP="00BB1161">
            <w:pPr>
              <w:jc w:val="center"/>
              <w:rPr>
                <w:rFonts w:ascii="Times New Roman" w:hAnsi="Times New Roman"/>
                <w:b/>
                <w:sz w:val="14"/>
                <w:szCs w:val="14"/>
              </w:rPr>
            </w:pPr>
            <w:r>
              <w:rPr>
                <w:rFonts w:ascii="Times New Roman" w:hAnsi="Times New Roman"/>
                <w:b/>
                <w:sz w:val="14"/>
                <w:szCs w:val="14"/>
              </w:rPr>
              <w:t>(11,6 %</w:t>
            </w:r>
            <w:r w:rsidR="00F062AA">
              <w:rPr>
                <w:rFonts w:ascii="Times New Roman" w:hAnsi="Times New Roman"/>
                <w:b/>
                <w:sz w:val="14"/>
                <w:szCs w:val="14"/>
              </w:rPr>
              <w:t>)</w:t>
            </w:r>
          </w:p>
        </w:tc>
        <w:tc>
          <w:tcPr>
            <w:tcW w:w="851" w:type="dxa"/>
            <w:tcBorders>
              <w:top w:val="single" w:sz="6" w:space="0" w:color="auto"/>
              <w:left w:val="single" w:sz="6" w:space="0" w:color="auto"/>
              <w:bottom w:val="single" w:sz="6" w:space="0" w:color="auto"/>
              <w:right w:val="single" w:sz="6" w:space="0" w:color="auto"/>
            </w:tcBorders>
            <w:vAlign w:val="center"/>
          </w:tcPr>
          <w:p w:rsidR="00C94177" w:rsidRPr="007A65A9" w:rsidRDefault="00B27CA8" w:rsidP="00BB1161">
            <w:pPr>
              <w:jc w:val="center"/>
              <w:rPr>
                <w:rFonts w:ascii="Times New Roman" w:hAnsi="Times New Roman"/>
                <w:b/>
                <w:sz w:val="14"/>
                <w:szCs w:val="14"/>
              </w:rPr>
            </w:pPr>
            <w:r w:rsidRPr="007A65A9">
              <w:rPr>
                <w:rFonts w:ascii="Times New Roman" w:hAnsi="Times New Roman"/>
                <w:b/>
                <w:sz w:val="14"/>
                <w:szCs w:val="14"/>
              </w:rPr>
              <w:t>634 413,9</w:t>
            </w:r>
          </w:p>
        </w:tc>
        <w:tc>
          <w:tcPr>
            <w:tcW w:w="992" w:type="dxa"/>
            <w:tcBorders>
              <w:top w:val="single" w:sz="6" w:space="0" w:color="auto"/>
              <w:left w:val="single" w:sz="6" w:space="0" w:color="auto"/>
              <w:bottom w:val="single" w:sz="6" w:space="0" w:color="auto"/>
              <w:right w:val="single" w:sz="6" w:space="0" w:color="auto"/>
            </w:tcBorders>
            <w:vAlign w:val="center"/>
          </w:tcPr>
          <w:p w:rsidR="00C94177" w:rsidRPr="007A65A9" w:rsidRDefault="00B27CA8" w:rsidP="00BB1161">
            <w:pPr>
              <w:jc w:val="center"/>
              <w:rPr>
                <w:rFonts w:ascii="Times New Roman" w:hAnsi="Times New Roman"/>
                <w:b/>
                <w:sz w:val="14"/>
                <w:szCs w:val="14"/>
              </w:rPr>
            </w:pPr>
            <w:r w:rsidRPr="007A65A9">
              <w:rPr>
                <w:rFonts w:ascii="Times New Roman" w:hAnsi="Times New Roman"/>
                <w:b/>
                <w:sz w:val="14"/>
                <w:szCs w:val="14"/>
              </w:rPr>
              <w:t>605 109,2</w:t>
            </w:r>
          </w:p>
        </w:tc>
      </w:tr>
    </w:tbl>
    <w:p w:rsidR="00C94177" w:rsidRPr="004008A1" w:rsidRDefault="00C94177" w:rsidP="00C94177">
      <w:pPr>
        <w:pStyle w:val="a1"/>
        <w:spacing w:after="0" w:line="240" w:lineRule="auto"/>
        <w:ind w:firstLine="709"/>
        <w:rPr>
          <w:bCs/>
          <w:sz w:val="24"/>
          <w:szCs w:val="24"/>
          <w:highlight w:val="yellow"/>
        </w:rPr>
      </w:pPr>
    </w:p>
    <w:p w:rsidR="00820ACA" w:rsidRDefault="00F3161B" w:rsidP="00C94177">
      <w:pPr>
        <w:pStyle w:val="a0"/>
        <w:spacing w:line="240" w:lineRule="auto"/>
        <w:ind w:firstLine="567"/>
        <w:jc w:val="both"/>
        <w:rPr>
          <w:bCs/>
        </w:rPr>
      </w:pPr>
      <w:r>
        <w:rPr>
          <w:bCs/>
        </w:rPr>
        <w:t xml:space="preserve">В 2023 году </w:t>
      </w:r>
      <w:r w:rsidR="005D6BCF">
        <w:rPr>
          <w:bCs/>
        </w:rPr>
        <w:t xml:space="preserve">общий объем расходов на </w:t>
      </w:r>
      <w:r>
        <w:rPr>
          <w:bCs/>
        </w:rPr>
        <w:t xml:space="preserve">реализацию </w:t>
      </w:r>
      <w:r w:rsidR="007063CF">
        <w:rPr>
          <w:bCs/>
        </w:rPr>
        <w:t>МП</w:t>
      </w:r>
      <w:r w:rsidR="00820ACA">
        <w:rPr>
          <w:bCs/>
        </w:rPr>
        <w:t>составил 614 553,9 тыс. руб.</w:t>
      </w:r>
    </w:p>
    <w:p w:rsidR="00820ACA" w:rsidRDefault="00820ACA" w:rsidP="00820ACA">
      <w:pPr>
        <w:pStyle w:val="a0"/>
        <w:spacing w:line="240" w:lineRule="auto"/>
        <w:ind w:firstLine="567"/>
        <w:jc w:val="both"/>
        <w:rPr>
          <w:bCs/>
        </w:rPr>
      </w:pPr>
      <w:r>
        <w:rPr>
          <w:bCs/>
        </w:rPr>
        <w:t>На плановый период 2024 и 2025 годов расходы на реализацию МП составили 632 889,6 тыс. руб. и 603 574,4 тыс. руб. соответственно.</w:t>
      </w:r>
    </w:p>
    <w:p w:rsidR="00820ACA" w:rsidRDefault="00820ACA" w:rsidP="00820ACA">
      <w:pPr>
        <w:pStyle w:val="a0"/>
        <w:spacing w:line="240" w:lineRule="auto"/>
        <w:ind w:firstLine="567"/>
        <w:jc w:val="both"/>
        <w:rPr>
          <w:bCs/>
        </w:rPr>
      </w:pPr>
      <w:r w:rsidRPr="001B393C">
        <w:rPr>
          <w:bCs/>
        </w:rPr>
        <w:t xml:space="preserve">В целом удельный вес расходов бюджета, формируемых в рамках </w:t>
      </w:r>
      <w:r>
        <w:rPr>
          <w:bCs/>
        </w:rPr>
        <w:t xml:space="preserve">реализации </w:t>
      </w:r>
      <w:r>
        <w:rPr>
          <w:rStyle w:val="FontStyle85"/>
        </w:rPr>
        <w:t>МП</w:t>
      </w:r>
      <w:r w:rsidRPr="001B393C">
        <w:rPr>
          <w:bCs/>
        </w:rPr>
        <w:t>, в проекте Решениябюджета на 202</w:t>
      </w:r>
      <w:r>
        <w:rPr>
          <w:bCs/>
        </w:rPr>
        <w:t>3</w:t>
      </w:r>
      <w:r w:rsidRPr="001B393C">
        <w:rPr>
          <w:bCs/>
        </w:rPr>
        <w:t xml:space="preserve"> и на плановый период 202</w:t>
      </w:r>
      <w:r>
        <w:rPr>
          <w:bCs/>
        </w:rPr>
        <w:t>4</w:t>
      </w:r>
      <w:r w:rsidRPr="001B393C">
        <w:rPr>
          <w:bCs/>
        </w:rPr>
        <w:t xml:space="preserve"> и 202</w:t>
      </w:r>
      <w:r>
        <w:rPr>
          <w:bCs/>
        </w:rPr>
        <w:t xml:space="preserve">5 годов </w:t>
      </w:r>
      <w:r w:rsidRPr="001B393C">
        <w:rPr>
          <w:bCs/>
        </w:rPr>
        <w:t>составляет 99,7 %</w:t>
      </w:r>
      <w:r>
        <w:rPr>
          <w:bCs/>
        </w:rPr>
        <w:t xml:space="preserve"> от всех расход</w:t>
      </w:r>
      <w:r w:rsidRPr="001B393C">
        <w:rPr>
          <w:bCs/>
        </w:rPr>
        <w:t>ов.</w:t>
      </w:r>
    </w:p>
    <w:p w:rsidR="007063CF" w:rsidRDefault="007063CF" w:rsidP="00C94177">
      <w:pPr>
        <w:pStyle w:val="a0"/>
        <w:spacing w:line="240" w:lineRule="auto"/>
        <w:ind w:firstLine="567"/>
        <w:jc w:val="both"/>
        <w:rPr>
          <w:bCs/>
        </w:rPr>
      </w:pPr>
      <w:r>
        <w:rPr>
          <w:bCs/>
        </w:rPr>
        <w:t>Наибольший объем программных расходов в 2023 году запланирован на финансовое обеспечение реализации следующих МП:</w:t>
      </w:r>
    </w:p>
    <w:p w:rsidR="007063CF" w:rsidRDefault="007063CF" w:rsidP="00C94177">
      <w:pPr>
        <w:pStyle w:val="a0"/>
        <w:spacing w:line="240" w:lineRule="auto"/>
        <w:ind w:firstLine="567"/>
        <w:jc w:val="both"/>
        <w:rPr>
          <w:bCs/>
        </w:rPr>
      </w:pPr>
      <w:r>
        <w:rPr>
          <w:bCs/>
        </w:rPr>
        <w:t>-</w:t>
      </w:r>
      <w:r w:rsidR="00CB310F">
        <w:rPr>
          <w:bCs/>
        </w:rPr>
        <w:t xml:space="preserve"> «Развитие образования и воспитание» - 353 461,8 тыс. руб. или 57,4 % (в 2022 году – 46,6 %);</w:t>
      </w:r>
    </w:p>
    <w:p w:rsidR="00CB310F" w:rsidRDefault="00CB310F" w:rsidP="00CB310F">
      <w:pPr>
        <w:pStyle w:val="a0"/>
        <w:spacing w:line="240" w:lineRule="auto"/>
        <w:ind w:firstLine="567"/>
        <w:jc w:val="both"/>
        <w:rPr>
          <w:bCs/>
        </w:rPr>
      </w:pPr>
      <w:r>
        <w:rPr>
          <w:bCs/>
        </w:rPr>
        <w:t>- «Развитие культуры» - 96 203,3 тыс. руб. или 15,6 % на уровне 2022 года;</w:t>
      </w:r>
    </w:p>
    <w:p w:rsidR="00CB310F" w:rsidRDefault="00CB310F" w:rsidP="00CB310F">
      <w:pPr>
        <w:pStyle w:val="a0"/>
        <w:spacing w:line="240" w:lineRule="auto"/>
        <w:ind w:firstLine="567"/>
        <w:jc w:val="both"/>
        <w:rPr>
          <w:bCs/>
        </w:rPr>
      </w:pPr>
      <w:r>
        <w:rPr>
          <w:bCs/>
        </w:rPr>
        <w:t>- «Муниципальное хозяйство» - 62 432,8 тыс. руб. или 10,1 % (в 2022 году – 19,6%);</w:t>
      </w:r>
    </w:p>
    <w:p w:rsidR="00CB310F" w:rsidRDefault="00CB310F" w:rsidP="00CB310F">
      <w:pPr>
        <w:pStyle w:val="a0"/>
        <w:spacing w:line="240" w:lineRule="auto"/>
        <w:ind w:firstLine="567"/>
        <w:jc w:val="both"/>
        <w:rPr>
          <w:bCs/>
        </w:rPr>
      </w:pPr>
      <w:r>
        <w:rPr>
          <w:bCs/>
        </w:rPr>
        <w:t>- «Муниципальное управление» - 89 663,5 тыс. руб. или 14,6 % (в 2022 году – 15,3%).</w:t>
      </w:r>
    </w:p>
    <w:p w:rsidR="00820ACA" w:rsidRDefault="00820ACA" w:rsidP="00820ACA">
      <w:pPr>
        <w:pStyle w:val="a0"/>
        <w:spacing w:line="240" w:lineRule="auto"/>
        <w:jc w:val="both"/>
        <w:rPr>
          <w:bCs/>
        </w:rPr>
      </w:pPr>
      <w:r>
        <w:rPr>
          <w:bCs/>
        </w:rPr>
        <w:tab/>
        <w:t xml:space="preserve">На 2023 год по сравнению с бюджетом 2022 года объем расходов на реализацию МП увеличился 63 963,1 тыс. руб. (11,6 %). </w:t>
      </w:r>
    </w:p>
    <w:p w:rsidR="00320F72" w:rsidRDefault="00820ACA" w:rsidP="00320F72">
      <w:pPr>
        <w:pStyle w:val="a0"/>
        <w:spacing w:line="240" w:lineRule="auto"/>
        <w:jc w:val="both"/>
        <w:rPr>
          <w:rStyle w:val="FontStyle85"/>
        </w:rPr>
      </w:pPr>
      <w:r>
        <w:rPr>
          <w:bCs/>
        </w:rPr>
        <w:tab/>
        <w:t>Увеличение бюджетных ассигнований предусмотрено по 4 МП:</w:t>
      </w:r>
      <w:r w:rsidR="009B36E7">
        <w:rPr>
          <w:bCs/>
        </w:rPr>
        <w:t xml:space="preserve"> </w:t>
      </w:r>
      <w:r w:rsidR="007A65A9">
        <w:rPr>
          <w:bCs/>
        </w:rPr>
        <w:t>«Развитие образования и воспитание» -</w:t>
      </w:r>
      <w:r w:rsidR="00F062AA">
        <w:rPr>
          <w:bCs/>
        </w:rPr>
        <w:t xml:space="preserve"> на </w:t>
      </w:r>
      <w:r w:rsidR="007A65A9">
        <w:rPr>
          <w:bCs/>
        </w:rPr>
        <w:t>96</w:t>
      </w:r>
      <w:r w:rsidR="00F062AA">
        <w:rPr>
          <w:bCs/>
        </w:rPr>
        <w:t xml:space="preserve"> 235,6 тыс. руб. (на 37,4 %), «Развитие культуры – на 10 105,2 тыс. руб. (на 11,7 %), </w:t>
      </w:r>
      <w:r w:rsidR="00F062AA" w:rsidRPr="00F062AA">
        <w:rPr>
          <w:rStyle w:val="FontStyle85"/>
        </w:rPr>
        <w:t xml:space="preserve">«Обеспечение безопасности на территории </w:t>
      </w:r>
      <w:r w:rsidR="00F062AA">
        <w:rPr>
          <w:rStyle w:val="FontStyle85"/>
        </w:rPr>
        <w:t>муниципального образов</w:t>
      </w:r>
      <w:r w:rsidR="00927C47">
        <w:rPr>
          <w:rStyle w:val="FontStyle85"/>
        </w:rPr>
        <w:t>а</w:t>
      </w:r>
      <w:r w:rsidR="00F062AA">
        <w:rPr>
          <w:rStyle w:val="FontStyle85"/>
        </w:rPr>
        <w:t xml:space="preserve">ния </w:t>
      </w:r>
      <w:r w:rsidR="00F062AA" w:rsidRPr="00F062AA">
        <w:rPr>
          <w:rStyle w:val="FontStyle85"/>
        </w:rPr>
        <w:t>«</w:t>
      </w:r>
      <w:proofErr w:type="spellStart"/>
      <w:r w:rsidR="00F062AA" w:rsidRPr="00F062AA">
        <w:rPr>
          <w:rStyle w:val="FontStyle85"/>
        </w:rPr>
        <w:t>Глазовский</w:t>
      </w:r>
      <w:proofErr w:type="spellEnd"/>
      <w:r w:rsidR="00F062AA" w:rsidRPr="00F062AA">
        <w:rPr>
          <w:rStyle w:val="FontStyle85"/>
        </w:rPr>
        <w:t xml:space="preserve"> район»</w:t>
      </w:r>
      <w:r w:rsidR="00F062AA">
        <w:rPr>
          <w:rStyle w:val="FontStyle85"/>
        </w:rPr>
        <w:t xml:space="preserve"> - на 56,5 тыс. руб. (</w:t>
      </w:r>
      <w:r w:rsidR="005C6462">
        <w:rPr>
          <w:rStyle w:val="FontStyle85"/>
        </w:rPr>
        <w:t xml:space="preserve">на </w:t>
      </w:r>
      <w:r w:rsidR="00F062AA">
        <w:rPr>
          <w:rStyle w:val="FontStyle85"/>
        </w:rPr>
        <w:t>11,2 %), «Муниципальное управление» - на</w:t>
      </w:r>
      <w:r w:rsidR="00D55A70">
        <w:rPr>
          <w:rStyle w:val="FontStyle85"/>
        </w:rPr>
        <w:t>5 192,4 тыс. руб. (</w:t>
      </w:r>
      <w:proofErr w:type="gramStart"/>
      <w:r w:rsidR="005C6462">
        <w:rPr>
          <w:rStyle w:val="FontStyle85"/>
        </w:rPr>
        <w:t>на</w:t>
      </w:r>
      <w:proofErr w:type="gramEnd"/>
      <w:r w:rsidR="005C6462">
        <w:rPr>
          <w:rStyle w:val="FontStyle85"/>
        </w:rPr>
        <w:t xml:space="preserve"> </w:t>
      </w:r>
      <w:r w:rsidR="00D55A70">
        <w:rPr>
          <w:rStyle w:val="FontStyle85"/>
        </w:rPr>
        <w:t>6,1 %).</w:t>
      </w:r>
    </w:p>
    <w:p w:rsidR="00320F72" w:rsidRDefault="00320F72" w:rsidP="00320F72">
      <w:pPr>
        <w:pStyle w:val="a0"/>
        <w:spacing w:line="240" w:lineRule="auto"/>
        <w:jc w:val="both"/>
        <w:rPr>
          <w:bCs/>
        </w:rPr>
      </w:pPr>
      <w:r>
        <w:rPr>
          <w:rStyle w:val="FontStyle85"/>
        </w:rPr>
        <w:tab/>
      </w:r>
      <w:r w:rsidR="00820ACA" w:rsidRPr="005C6462">
        <w:rPr>
          <w:bCs/>
        </w:rPr>
        <w:t xml:space="preserve">Снижение отмечено </w:t>
      </w:r>
      <w:r w:rsidR="007A65A9" w:rsidRPr="005C6462">
        <w:rPr>
          <w:bCs/>
        </w:rPr>
        <w:t>также по 4 МП:</w:t>
      </w:r>
      <w:r w:rsidR="005C6462" w:rsidRPr="005C6462">
        <w:rPr>
          <w:bCs/>
        </w:rPr>
        <w:t xml:space="preserve"> «Социальная поддержка населения» -                 </w:t>
      </w:r>
      <w:r w:rsidR="005C6462" w:rsidRPr="00320F72">
        <w:rPr>
          <w:bCs/>
        </w:rPr>
        <w:t>на 635,6 тыс. руб. (на 9,8 %), «</w:t>
      </w:r>
      <w:r w:rsidR="005C6462" w:rsidRPr="00320F72">
        <w:rPr>
          <w:rStyle w:val="FontStyle85"/>
        </w:rPr>
        <w:t>Создание условий для устойчивого экономического развития» - 40,0 тыс. руб. (на 20,1 %), «Муниципальное хозяйство» - на 45 739,7 тыс. руб. (на 42,3 %), «</w:t>
      </w:r>
      <w:r w:rsidR="005C6462" w:rsidRPr="00320F72">
        <w:rPr>
          <w:bCs/>
        </w:rPr>
        <w:t xml:space="preserve">Формирование современной городской среды» - </w:t>
      </w:r>
      <w:proofErr w:type="gramStart"/>
      <w:r w:rsidR="005C6462" w:rsidRPr="00320F72">
        <w:rPr>
          <w:bCs/>
        </w:rPr>
        <w:t>на</w:t>
      </w:r>
      <w:proofErr w:type="gramEnd"/>
      <w:r w:rsidR="005C6462" w:rsidRPr="00320F72">
        <w:rPr>
          <w:bCs/>
        </w:rPr>
        <w:t xml:space="preserve"> 1 212,2 тыс. руб.               (на 86,7 %).</w:t>
      </w:r>
    </w:p>
    <w:p w:rsidR="00C94177" w:rsidRPr="00320F72" w:rsidRDefault="00320F72" w:rsidP="00320F72">
      <w:pPr>
        <w:pStyle w:val="a0"/>
        <w:spacing w:line="240" w:lineRule="auto"/>
        <w:jc w:val="both"/>
      </w:pPr>
      <w:r>
        <w:rPr>
          <w:bCs/>
        </w:rPr>
        <w:tab/>
      </w:r>
      <w:r w:rsidR="00C94177" w:rsidRPr="00320F72">
        <w:t>Объем финансирования на период 202</w:t>
      </w:r>
      <w:r>
        <w:t>3</w:t>
      </w:r>
      <w:r w:rsidR="00C94177" w:rsidRPr="00320F72">
        <w:t xml:space="preserve"> и на плановый период 202</w:t>
      </w:r>
      <w:r>
        <w:t>4</w:t>
      </w:r>
      <w:r w:rsidR="00C94177" w:rsidRPr="00320F72">
        <w:t xml:space="preserve"> и 202</w:t>
      </w:r>
      <w:r>
        <w:t>5</w:t>
      </w:r>
      <w:r w:rsidR="00C94177" w:rsidRPr="00320F72">
        <w:t xml:space="preserve"> годов по </w:t>
      </w:r>
      <w:r>
        <w:t>МП</w:t>
      </w:r>
      <w:r w:rsidR="00C94177" w:rsidRPr="00320F72">
        <w:t xml:space="preserve"> «</w:t>
      </w:r>
      <w:r w:rsidRPr="00320F72">
        <w:rPr>
          <w:rStyle w:val="FontStyle85"/>
        </w:rPr>
        <w:t xml:space="preserve">Сохранение здоровья и формирование здорового образа жизни </w:t>
      </w:r>
      <w:r w:rsidRPr="00320F72">
        <w:rPr>
          <w:rStyle w:val="FontStyle85"/>
        </w:rPr>
        <w:lastRenderedPageBreak/>
        <w:t>населения</w:t>
      </w:r>
      <w:r w:rsidR="00C94177" w:rsidRPr="00320F72">
        <w:t>»</w:t>
      </w:r>
      <w:proofErr w:type="gramStart"/>
      <w:r w:rsidR="00C94177" w:rsidRPr="00320F72">
        <w:t>,</w:t>
      </w:r>
      <w:r w:rsidRPr="00320F72">
        <w:rPr>
          <w:rStyle w:val="FontStyle85"/>
        </w:rPr>
        <w:t>«</w:t>
      </w:r>
      <w:proofErr w:type="gramEnd"/>
      <w:r w:rsidRPr="00320F72">
        <w:rPr>
          <w:rStyle w:val="FontStyle85"/>
        </w:rPr>
        <w:t>Энергосбережение и повышение энергетической эффективности»</w:t>
      </w:r>
      <w:r>
        <w:rPr>
          <w:rStyle w:val="FontStyle85"/>
        </w:rPr>
        <w:t xml:space="preserve">, </w:t>
      </w:r>
      <w:r>
        <w:rPr>
          <w:bCs/>
          <w:sz w:val="18"/>
          <w:szCs w:val="18"/>
        </w:rPr>
        <w:t>«</w:t>
      </w:r>
      <w:r w:rsidRPr="00320F72">
        <w:rPr>
          <w:bCs/>
        </w:rPr>
        <w:t xml:space="preserve">Укрепление общественного здоровья населения </w:t>
      </w:r>
      <w:proofErr w:type="spellStart"/>
      <w:r w:rsidRPr="00320F72">
        <w:rPr>
          <w:bCs/>
        </w:rPr>
        <w:t>Глазовского</w:t>
      </w:r>
      <w:proofErr w:type="spellEnd"/>
      <w:r w:rsidRPr="00320F72">
        <w:rPr>
          <w:bCs/>
        </w:rPr>
        <w:t xml:space="preserve"> района»</w:t>
      </w:r>
      <w:r>
        <w:rPr>
          <w:bCs/>
        </w:rPr>
        <w:t xml:space="preserve">, </w:t>
      </w:r>
      <w:r w:rsidR="00C94177" w:rsidRPr="00320F72">
        <w:t xml:space="preserve">«Комплексные меры противодействия немедицинскому потреблению наркотических средств и их незаконному обороту в </w:t>
      </w:r>
      <w:proofErr w:type="spellStart"/>
      <w:r w:rsidR="00C94177" w:rsidRPr="00320F72">
        <w:t>Глазовском</w:t>
      </w:r>
      <w:proofErr w:type="spellEnd"/>
      <w:r w:rsidR="00C94177" w:rsidRPr="00320F72">
        <w:t xml:space="preserve"> районе»</w:t>
      </w:r>
      <w:r>
        <w:t xml:space="preserve">, </w:t>
      </w:r>
      <w:r w:rsidR="00C94177" w:rsidRPr="00320F72">
        <w:t>остается на уровне 202</w:t>
      </w:r>
      <w:r>
        <w:t>2</w:t>
      </w:r>
      <w:r w:rsidR="00C94177" w:rsidRPr="00320F72">
        <w:t xml:space="preserve"> года.</w:t>
      </w:r>
    </w:p>
    <w:p w:rsidR="00C94177" w:rsidRPr="00444869" w:rsidRDefault="006203E2" w:rsidP="00C94177">
      <w:pPr>
        <w:pStyle w:val="a0"/>
        <w:spacing w:line="240" w:lineRule="auto"/>
        <w:ind w:firstLine="567"/>
        <w:jc w:val="both"/>
        <w:rPr>
          <w:color w:val="auto"/>
        </w:rPr>
      </w:pPr>
      <w:r>
        <w:rPr>
          <w:color w:val="auto"/>
        </w:rPr>
        <w:t>Сравнение о</w:t>
      </w:r>
      <w:r w:rsidR="00C94177" w:rsidRPr="00444869">
        <w:rPr>
          <w:color w:val="auto"/>
        </w:rPr>
        <w:t>бъем</w:t>
      </w:r>
      <w:r>
        <w:rPr>
          <w:color w:val="auto"/>
        </w:rPr>
        <w:t xml:space="preserve">овбюджетных ассигнований на 2023 год, предусмотренных проектом Решения бюджете на реализацию МП с объемами </w:t>
      </w:r>
      <w:r w:rsidR="00C94177" w:rsidRPr="00444869">
        <w:rPr>
          <w:color w:val="auto"/>
        </w:rPr>
        <w:t xml:space="preserve">ресурсного обеспечения </w:t>
      </w:r>
      <w:r>
        <w:rPr>
          <w:color w:val="auto"/>
        </w:rPr>
        <w:t xml:space="preserve">МП на 2023 год, указанных в паспортах представлено в </w:t>
      </w:r>
      <w:r w:rsidR="00C94177" w:rsidRPr="00444869">
        <w:rPr>
          <w:b/>
          <w:i/>
          <w:color w:val="auto"/>
        </w:rPr>
        <w:t>Таблице №</w:t>
      </w:r>
      <w:r w:rsidR="009C755E">
        <w:rPr>
          <w:b/>
          <w:i/>
          <w:color w:val="auto"/>
        </w:rPr>
        <w:t xml:space="preserve"> 16.</w:t>
      </w:r>
    </w:p>
    <w:p w:rsidR="00C94177" w:rsidRPr="00444869" w:rsidRDefault="00C94177" w:rsidP="00C94177">
      <w:pPr>
        <w:pStyle w:val="a0"/>
        <w:spacing w:line="240" w:lineRule="auto"/>
        <w:ind w:firstLine="567"/>
        <w:jc w:val="right"/>
        <w:rPr>
          <w:b/>
          <w:i/>
          <w:color w:val="auto"/>
        </w:rPr>
      </w:pPr>
      <w:r w:rsidRPr="00444869">
        <w:rPr>
          <w:b/>
          <w:i/>
          <w:color w:val="auto"/>
        </w:rPr>
        <w:t xml:space="preserve">Таблица № </w:t>
      </w:r>
      <w:r w:rsidR="009C755E">
        <w:rPr>
          <w:b/>
          <w:i/>
          <w:color w:val="auto"/>
        </w:rPr>
        <w:t>16</w:t>
      </w:r>
      <w:r w:rsidRPr="00444869">
        <w:rPr>
          <w:b/>
          <w:i/>
          <w:color w:val="auto"/>
        </w:rPr>
        <w:t>, тыс. руб.</w:t>
      </w:r>
    </w:p>
    <w:tbl>
      <w:tblPr>
        <w:tblStyle w:val="a8"/>
        <w:tblW w:w="0" w:type="auto"/>
        <w:tblLayout w:type="fixed"/>
        <w:tblLook w:val="04A0" w:firstRow="1" w:lastRow="0" w:firstColumn="1" w:lastColumn="0" w:noHBand="0" w:noVBand="1"/>
      </w:tblPr>
      <w:tblGrid>
        <w:gridCol w:w="4077"/>
        <w:gridCol w:w="1418"/>
        <w:gridCol w:w="1559"/>
        <w:gridCol w:w="1276"/>
        <w:gridCol w:w="1276"/>
      </w:tblGrid>
      <w:tr w:rsidR="006203E2" w:rsidRPr="00BD5751" w:rsidTr="006203E2">
        <w:trPr>
          <w:trHeight w:val="493"/>
        </w:trPr>
        <w:tc>
          <w:tcPr>
            <w:tcW w:w="4077" w:type="dxa"/>
            <w:vMerge w:val="restart"/>
          </w:tcPr>
          <w:p w:rsidR="006203E2" w:rsidRPr="00444869" w:rsidRDefault="006203E2" w:rsidP="006203E2">
            <w:pPr>
              <w:pStyle w:val="a0"/>
              <w:spacing w:line="240" w:lineRule="auto"/>
              <w:jc w:val="center"/>
              <w:rPr>
                <w:b/>
                <w:color w:val="auto"/>
                <w:sz w:val="14"/>
                <w:szCs w:val="14"/>
              </w:rPr>
            </w:pPr>
            <w:r w:rsidRPr="00444869">
              <w:rPr>
                <w:b/>
                <w:color w:val="auto"/>
                <w:sz w:val="14"/>
                <w:szCs w:val="14"/>
              </w:rPr>
              <w:t>Наименование муниципальной программы</w:t>
            </w:r>
          </w:p>
        </w:tc>
        <w:tc>
          <w:tcPr>
            <w:tcW w:w="1418" w:type="dxa"/>
            <w:vMerge w:val="restart"/>
          </w:tcPr>
          <w:p w:rsidR="006203E2" w:rsidRPr="006203E2" w:rsidRDefault="006203E2" w:rsidP="006203E2">
            <w:pPr>
              <w:pStyle w:val="a0"/>
              <w:spacing w:line="240" w:lineRule="auto"/>
              <w:jc w:val="center"/>
              <w:rPr>
                <w:b/>
                <w:color w:val="auto"/>
                <w:sz w:val="14"/>
                <w:szCs w:val="14"/>
              </w:rPr>
            </w:pPr>
            <w:r w:rsidRPr="006203E2">
              <w:rPr>
                <w:b/>
                <w:color w:val="auto"/>
                <w:sz w:val="14"/>
                <w:szCs w:val="14"/>
              </w:rPr>
              <w:t>Проект Решения о бюджете на 2023 год</w:t>
            </w:r>
          </w:p>
        </w:tc>
        <w:tc>
          <w:tcPr>
            <w:tcW w:w="1559" w:type="dxa"/>
            <w:vMerge w:val="restart"/>
          </w:tcPr>
          <w:p w:rsidR="006203E2" w:rsidRPr="006203E2" w:rsidRDefault="006203E2" w:rsidP="006203E2">
            <w:pPr>
              <w:jc w:val="center"/>
              <w:rPr>
                <w:rFonts w:ascii="Times New Roman" w:hAnsi="Times New Roman"/>
                <w:b/>
                <w:sz w:val="14"/>
                <w:szCs w:val="14"/>
              </w:rPr>
            </w:pPr>
            <w:r w:rsidRPr="006203E2">
              <w:rPr>
                <w:rFonts w:ascii="Times New Roman" w:hAnsi="Times New Roman"/>
                <w:b/>
                <w:sz w:val="14"/>
                <w:szCs w:val="14"/>
              </w:rPr>
              <w:t>Объем финансирования МП (Паспорт МП) на 2023 год</w:t>
            </w:r>
          </w:p>
        </w:tc>
        <w:tc>
          <w:tcPr>
            <w:tcW w:w="2552" w:type="dxa"/>
            <w:gridSpan w:val="2"/>
          </w:tcPr>
          <w:p w:rsidR="006203E2" w:rsidRDefault="006203E2" w:rsidP="006203E2">
            <w:pPr>
              <w:jc w:val="center"/>
              <w:rPr>
                <w:rFonts w:ascii="Times New Roman" w:hAnsi="Times New Roman"/>
                <w:b/>
                <w:sz w:val="14"/>
                <w:szCs w:val="14"/>
              </w:rPr>
            </w:pPr>
            <w:r>
              <w:rPr>
                <w:rFonts w:ascii="Times New Roman" w:hAnsi="Times New Roman"/>
                <w:b/>
                <w:sz w:val="14"/>
                <w:szCs w:val="14"/>
              </w:rPr>
              <w:t>Отклонение</w:t>
            </w:r>
          </w:p>
          <w:p w:rsidR="008F144B" w:rsidRDefault="008F144B" w:rsidP="006203E2">
            <w:pPr>
              <w:jc w:val="center"/>
              <w:rPr>
                <w:rFonts w:ascii="Times New Roman" w:hAnsi="Times New Roman"/>
                <w:b/>
                <w:sz w:val="14"/>
                <w:szCs w:val="14"/>
              </w:rPr>
            </w:pPr>
            <w:r>
              <w:rPr>
                <w:rFonts w:ascii="Times New Roman" w:hAnsi="Times New Roman"/>
                <w:b/>
                <w:sz w:val="14"/>
                <w:szCs w:val="14"/>
              </w:rPr>
              <w:t>(гр.2-гр.3)</w:t>
            </w:r>
          </w:p>
          <w:p w:rsidR="008F144B" w:rsidRPr="00BD5751" w:rsidRDefault="008F144B" w:rsidP="006203E2">
            <w:pPr>
              <w:jc w:val="center"/>
              <w:rPr>
                <w:rFonts w:ascii="Times New Roman" w:hAnsi="Times New Roman"/>
                <w:b/>
                <w:sz w:val="14"/>
                <w:szCs w:val="14"/>
              </w:rPr>
            </w:pPr>
          </w:p>
          <w:p w:rsidR="006203E2" w:rsidRPr="00BD5751" w:rsidRDefault="006203E2" w:rsidP="006203E2">
            <w:pPr>
              <w:jc w:val="center"/>
              <w:rPr>
                <w:rFonts w:ascii="Times New Roman" w:hAnsi="Times New Roman"/>
                <w:b/>
                <w:sz w:val="14"/>
                <w:szCs w:val="14"/>
                <w:highlight w:val="yellow"/>
              </w:rPr>
            </w:pPr>
          </w:p>
        </w:tc>
      </w:tr>
      <w:tr w:rsidR="006203E2" w:rsidRPr="00BD5751" w:rsidTr="006203E2">
        <w:tc>
          <w:tcPr>
            <w:tcW w:w="4077" w:type="dxa"/>
            <w:vMerge/>
          </w:tcPr>
          <w:p w:rsidR="006203E2" w:rsidRPr="00444869" w:rsidRDefault="006203E2" w:rsidP="006203E2">
            <w:pPr>
              <w:pStyle w:val="a0"/>
              <w:spacing w:line="240" w:lineRule="auto"/>
              <w:jc w:val="center"/>
              <w:rPr>
                <w:b/>
                <w:color w:val="auto"/>
                <w:sz w:val="16"/>
                <w:szCs w:val="16"/>
              </w:rPr>
            </w:pPr>
          </w:p>
        </w:tc>
        <w:tc>
          <w:tcPr>
            <w:tcW w:w="1418" w:type="dxa"/>
            <w:vMerge/>
          </w:tcPr>
          <w:p w:rsidR="006203E2" w:rsidRPr="00BD5751" w:rsidRDefault="006203E2" w:rsidP="006203E2">
            <w:pPr>
              <w:pStyle w:val="a0"/>
              <w:spacing w:line="240" w:lineRule="auto"/>
              <w:jc w:val="center"/>
              <w:rPr>
                <w:color w:val="auto"/>
                <w:sz w:val="20"/>
                <w:szCs w:val="20"/>
                <w:highlight w:val="yellow"/>
              </w:rPr>
            </w:pPr>
          </w:p>
        </w:tc>
        <w:tc>
          <w:tcPr>
            <w:tcW w:w="1559" w:type="dxa"/>
            <w:vMerge/>
          </w:tcPr>
          <w:p w:rsidR="006203E2" w:rsidRPr="00BD5751" w:rsidRDefault="006203E2" w:rsidP="006203E2">
            <w:pPr>
              <w:pStyle w:val="a0"/>
              <w:spacing w:line="240" w:lineRule="auto"/>
              <w:jc w:val="center"/>
              <w:rPr>
                <w:color w:val="auto"/>
                <w:sz w:val="20"/>
                <w:szCs w:val="20"/>
                <w:highlight w:val="yellow"/>
              </w:rPr>
            </w:pPr>
          </w:p>
        </w:tc>
        <w:tc>
          <w:tcPr>
            <w:tcW w:w="1276" w:type="dxa"/>
          </w:tcPr>
          <w:p w:rsidR="006203E2" w:rsidRPr="006203E2" w:rsidRDefault="006203E2" w:rsidP="006203E2">
            <w:pPr>
              <w:pStyle w:val="a0"/>
              <w:spacing w:line="240" w:lineRule="auto"/>
              <w:jc w:val="center"/>
              <w:rPr>
                <w:b/>
                <w:color w:val="auto"/>
                <w:sz w:val="14"/>
                <w:szCs w:val="14"/>
              </w:rPr>
            </w:pPr>
            <w:r w:rsidRPr="006203E2">
              <w:rPr>
                <w:b/>
                <w:color w:val="auto"/>
                <w:sz w:val="14"/>
                <w:szCs w:val="14"/>
              </w:rPr>
              <w:t>тыс. руб.</w:t>
            </w:r>
          </w:p>
        </w:tc>
        <w:tc>
          <w:tcPr>
            <w:tcW w:w="1276" w:type="dxa"/>
          </w:tcPr>
          <w:p w:rsidR="006203E2" w:rsidRPr="006203E2" w:rsidRDefault="006203E2" w:rsidP="006203E2">
            <w:pPr>
              <w:pStyle w:val="a0"/>
              <w:spacing w:line="240" w:lineRule="auto"/>
              <w:jc w:val="center"/>
              <w:rPr>
                <w:b/>
                <w:color w:val="auto"/>
                <w:sz w:val="14"/>
                <w:szCs w:val="14"/>
              </w:rPr>
            </w:pPr>
            <w:r w:rsidRPr="006203E2">
              <w:rPr>
                <w:b/>
                <w:color w:val="auto"/>
                <w:sz w:val="14"/>
                <w:szCs w:val="14"/>
              </w:rPr>
              <w:t>%</w:t>
            </w:r>
          </w:p>
        </w:tc>
      </w:tr>
      <w:tr w:rsidR="008F144B" w:rsidRPr="008F144B" w:rsidTr="00797760">
        <w:tc>
          <w:tcPr>
            <w:tcW w:w="4077" w:type="dxa"/>
          </w:tcPr>
          <w:p w:rsidR="008F144B" w:rsidRPr="008F144B" w:rsidRDefault="008F144B" w:rsidP="008F144B">
            <w:pPr>
              <w:pStyle w:val="a0"/>
              <w:spacing w:line="240" w:lineRule="auto"/>
              <w:jc w:val="center"/>
              <w:rPr>
                <w:b/>
                <w:color w:val="auto"/>
                <w:sz w:val="16"/>
                <w:szCs w:val="16"/>
              </w:rPr>
            </w:pPr>
            <w:r w:rsidRPr="008F144B">
              <w:rPr>
                <w:b/>
                <w:color w:val="auto"/>
                <w:sz w:val="16"/>
                <w:szCs w:val="16"/>
              </w:rPr>
              <w:t>1</w:t>
            </w:r>
          </w:p>
        </w:tc>
        <w:tc>
          <w:tcPr>
            <w:tcW w:w="1418" w:type="dxa"/>
            <w:vAlign w:val="center"/>
          </w:tcPr>
          <w:p w:rsidR="008F144B" w:rsidRPr="008F144B" w:rsidRDefault="008F144B" w:rsidP="008F144B">
            <w:pPr>
              <w:jc w:val="center"/>
              <w:rPr>
                <w:rFonts w:ascii="Times New Roman" w:hAnsi="Times New Roman"/>
                <w:b/>
                <w:sz w:val="20"/>
                <w:szCs w:val="20"/>
              </w:rPr>
            </w:pPr>
            <w:r w:rsidRPr="008F144B">
              <w:rPr>
                <w:rFonts w:ascii="Times New Roman" w:hAnsi="Times New Roman"/>
                <w:b/>
                <w:sz w:val="20"/>
                <w:szCs w:val="20"/>
              </w:rPr>
              <w:t>2</w:t>
            </w:r>
          </w:p>
        </w:tc>
        <w:tc>
          <w:tcPr>
            <w:tcW w:w="1559" w:type="dxa"/>
            <w:vAlign w:val="center"/>
          </w:tcPr>
          <w:p w:rsidR="008F144B" w:rsidRPr="008F144B" w:rsidRDefault="008F144B" w:rsidP="008F144B">
            <w:pPr>
              <w:pStyle w:val="a0"/>
              <w:spacing w:line="240" w:lineRule="auto"/>
              <w:jc w:val="center"/>
              <w:rPr>
                <w:b/>
                <w:color w:val="auto"/>
                <w:sz w:val="20"/>
                <w:szCs w:val="20"/>
              </w:rPr>
            </w:pPr>
            <w:r w:rsidRPr="008F144B">
              <w:rPr>
                <w:b/>
                <w:color w:val="auto"/>
                <w:sz w:val="20"/>
                <w:szCs w:val="20"/>
              </w:rPr>
              <w:t>3</w:t>
            </w:r>
          </w:p>
        </w:tc>
        <w:tc>
          <w:tcPr>
            <w:tcW w:w="1276" w:type="dxa"/>
            <w:vAlign w:val="center"/>
          </w:tcPr>
          <w:p w:rsidR="008F144B" w:rsidRPr="008F144B" w:rsidRDefault="008F144B" w:rsidP="008F144B">
            <w:pPr>
              <w:pStyle w:val="a0"/>
              <w:spacing w:line="240" w:lineRule="auto"/>
              <w:jc w:val="center"/>
              <w:rPr>
                <w:b/>
                <w:color w:val="auto"/>
                <w:sz w:val="20"/>
                <w:szCs w:val="20"/>
              </w:rPr>
            </w:pPr>
            <w:r w:rsidRPr="008F144B">
              <w:rPr>
                <w:b/>
                <w:color w:val="auto"/>
                <w:sz w:val="20"/>
                <w:szCs w:val="20"/>
              </w:rPr>
              <w:t>4</w:t>
            </w:r>
          </w:p>
        </w:tc>
        <w:tc>
          <w:tcPr>
            <w:tcW w:w="1276" w:type="dxa"/>
            <w:vAlign w:val="center"/>
          </w:tcPr>
          <w:p w:rsidR="008F144B" w:rsidRPr="008F144B" w:rsidRDefault="008F144B" w:rsidP="008F144B">
            <w:pPr>
              <w:pStyle w:val="a0"/>
              <w:spacing w:line="240" w:lineRule="auto"/>
              <w:jc w:val="center"/>
              <w:rPr>
                <w:b/>
                <w:color w:val="auto"/>
                <w:sz w:val="20"/>
                <w:szCs w:val="20"/>
              </w:rPr>
            </w:pPr>
            <w:r w:rsidRPr="008F144B">
              <w:rPr>
                <w:b/>
                <w:color w:val="auto"/>
                <w:sz w:val="20"/>
                <w:szCs w:val="20"/>
              </w:rPr>
              <w:t>5</w:t>
            </w:r>
          </w:p>
        </w:tc>
      </w:tr>
      <w:tr w:rsidR="00AE1754" w:rsidRPr="00BD5751" w:rsidTr="00797760">
        <w:tc>
          <w:tcPr>
            <w:tcW w:w="4077" w:type="dxa"/>
          </w:tcPr>
          <w:p w:rsidR="00AE1754" w:rsidRPr="00444869" w:rsidRDefault="00AE1754" w:rsidP="00BB1161">
            <w:pPr>
              <w:pStyle w:val="a0"/>
              <w:spacing w:line="240" w:lineRule="auto"/>
              <w:rPr>
                <w:b/>
                <w:color w:val="auto"/>
                <w:sz w:val="16"/>
                <w:szCs w:val="16"/>
              </w:rPr>
            </w:pPr>
            <w:r w:rsidRPr="00444869">
              <w:rPr>
                <w:b/>
                <w:color w:val="auto"/>
                <w:sz w:val="16"/>
                <w:szCs w:val="16"/>
              </w:rPr>
              <w:t>«Развитие образования и воспитание»</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353 461,8</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259 831,8</w:t>
            </w:r>
          </w:p>
        </w:tc>
        <w:tc>
          <w:tcPr>
            <w:tcW w:w="1276" w:type="dxa"/>
            <w:vAlign w:val="center"/>
          </w:tcPr>
          <w:p w:rsidR="00AE1754" w:rsidRPr="003165CB" w:rsidRDefault="008F144B" w:rsidP="00797760">
            <w:pPr>
              <w:pStyle w:val="a0"/>
              <w:spacing w:line="240" w:lineRule="auto"/>
              <w:jc w:val="center"/>
              <w:rPr>
                <w:color w:val="auto"/>
                <w:sz w:val="20"/>
                <w:szCs w:val="20"/>
              </w:rPr>
            </w:pPr>
            <w:r w:rsidRPr="003165CB">
              <w:rPr>
                <w:color w:val="auto"/>
                <w:sz w:val="20"/>
                <w:szCs w:val="20"/>
              </w:rPr>
              <w:t xml:space="preserve"> 93 630,0</w:t>
            </w:r>
          </w:p>
        </w:tc>
        <w:tc>
          <w:tcPr>
            <w:tcW w:w="1276" w:type="dxa"/>
            <w:vAlign w:val="center"/>
          </w:tcPr>
          <w:p w:rsidR="00AE1754" w:rsidRPr="003165CB" w:rsidRDefault="003165CB" w:rsidP="00797760">
            <w:pPr>
              <w:pStyle w:val="a0"/>
              <w:spacing w:line="240" w:lineRule="auto"/>
              <w:jc w:val="center"/>
              <w:rPr>
                <w:color w:val="auto"/>
                <w:sz w:val="20"/>
                <w:szCs w:val="20"/>
              </w:rPr>
            </w:pPr>
            <w:r w:rsidRPr="003165CB">
              <w:rPr>
                <w:color w:val="auto"/>
                <w:sz w:val="20"/>
                <w:szCs w:val="20"/>
              </w:rPr>
              <w:t>27,3</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«Сохранение здоровья и формирование здорового образа жизни населения»</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907,0</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797,0</w:t>
            </w:r>
          </w:p>
        </w:tc>
        <w:tc>
          <w:tcPr>
            <w:tcW w:w="1276" w:type="dxa"/>
            <w:vAlign w:val="center"/>
          </w:tcPr>
          <w:p w:rsidR="00AE1754" w:rsidRPr="003165CB" w:rsidRDefault="008F144B" w:rsidP="00797760">
            <w:pPr>
              <w:pStyle w:val="a0"/>
              <w:spacing w:line="240" w:lineRule="auto"/>
              <w:jc w:val="center"/>
              <w:rPr>
                <w:color w:val="auto"/>
                <w:sz w:val="20"/>
                <w:szCs w:val="20"/>
              </w:rPr>
            </w:pPr>
            <w:r w:rsidRPr="003165CB">
              <w:rPr>
                <w:color w:val="auto"/>
                <w:sz w:val="20"/>
                <w:szCs w:val="20"/>
              </w:rPr>
              <w:t xml:space="preserve"> 110,0</w:t>
            </w:r>
          </w:p>
        </w:tc>
        <w:tc>
          <w:tcPr>
            <w:tcW w:w="1276" w:type="dxa"/>
            <w:vAlign w:val="center"/>
          </w:tcPr>
          <w:p w:rsidR="00AE1754" w:rsidRPr="003165CB" w:rsidRDefault="003165CB" w:rsidP="00797760">
            <w:pPr>
              <w:pStyle w:val="a0"/>
              <w:spacing w:line="240" w:lineRule="auto"/>
              <w:jc w:val="center"/>
              <w:rPr>
                <w:color w:val="auto"/>
                <w:sz w:val="20"/>
                <w:szCs w:val="20"/>
              </w:rPr>
            </w:pPr>
            <w:r w:rsidRPr="003165CB">
              <w:rPr>
                <w:color w:val="auto"/>
                <w:sz w:val="20"/>
                <w:szCs w:val="20"/>
              </w:rPr>
              <w:t>12,1</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«Развитие культуры»</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96 203,3</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84 698,1</w:t>
            </w:r>
          </w:p>
        </w:tc>
        <w:tc>
          <w:tcPr>
            <w:tcW w:w="1276" w:type="dxa"/>
            <w:vAlign w:val="center"/>
          </w:tcPr>
          <w:p w:rsidR="00AE1754" w:rsidRPr="008F144B" w:rsidRDefault="008F144B" w:rsidP="00797760">
            <w:pPr>
              <w:pStyle w:val="a0"/>
              <w:spacing w:line="240" w:lineRule="auto"/>
              <w:jc w:val="center"/>
              <w:rPr>
                <w:color w:val="auto"/>
                <w:sz w:val="20"/>
                <w:szCs w:val="20"/>
                <w:highlight w:val="yellow"/>
              </w:rPr>
            </w:pPr>
            <w:r w:rsidRPr="003165CB">
              <w:rPr>
                <w:color w:val="auto"/>
                <w:sz w:val="20"/>
                <w:szCs w:val="20"/>
              </w:rPr>
              <w:t xml:space="preserve"> 11 505,2</w:t>
            </w:r>
          </w:p>
        </w:tc>
        <w:tc>
          <w:tcPr>
            <w:tcW w:w="1276" w:type="dxa"/>
            <w:vAlign w:val="center"/>
          </w:tcPr>
          <w:p w:rsidR="00AE1754" w:rsidRPr="008F144B" w:rsidRDefault="003165CB" w:rsidP="00797760">
            <w:pPr>
              <w:pStyle w:val="a0"/>
              <w:spacing w:line="240" w:lineRule="auto"/>
              <w:jc w:val="center"/>
              <w:rPr>
                <w:color w:val="auto"/>
                <w:sz w:val="20"/>
                <w:szCs w:val="20"/>
                <w:highlight w:val="yellow"/>
              </w:rPr>
            </w:pPr>
            <w:r w:rsidRPr="003165CB">
              <w:rPr>
                <w:color w:val="auto"/>
                <w:sz w:val="20"/>
                <w:szCs w:val="20"/>
              </w:rPr>
              <w:t>12,0</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«Социальная поддержка населения»</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5 818,3</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6 482,8</w:t>
            </w:r>
          </w:p>
        </w:tc>
        <w:tc>
          <w:tcPr>
            <w:tcW w:w="1276" w:type="dxa"/>
            <w:vAlign w:val="center"/>
          </w:tcPr>
          <w:p w:rsidR="00AE1754" w:rsidRPr="008F144B" w:rsidRDefault="003165CB" w:rsidP="0020241C">
            <w:pPr>
              <w:pStyle w:val="a0"/>
              <w:spacing w:line="240" w:lineRule="auto"/>
              <w:jc w:val="center"/>
              <w:rPr>
                <w:color w:val="auto"/>
                <w:sz w:val="20"/>
                <w:szCs w:val="20"/>
                <w:highlight w:val="yellow"/>
              </w:rPr>
            </w:pPr>
            <w:r>
              <w:rPr>
                <w:color w:val="auto"/>
                <w:sz w:val="20"/>
                <w:szCs w:val="20"/>
              </w:rPr>
              <w:t xml:space="preserve">- </w:t>
            </w:r>
            <w:r w:rsidR="0020241C">
              <w:rPr>
                <w:color w:val="auto"/>
                <w:sz w:val="20"/>
                <w:szCs w:val="20"/>
              </w:rPr>
              <w:t>664,5</w:t>
            </w:r>
          </w:p>
        </w:tc>
        <w:tc>
          <w:tcPr>
            <w:tcW w:w="1276" w:type="dxa"/>
            <w:vAlign w:val="center"/>
          </w:tcPr>
          <w:p w:rsidR="00AE1754" w:rsidRPr="003165CB" w:rsidRDefault="0020241C" w:rsidP="00797760">
            <w:pPr>
              <w:pStyle w:val="a0"/>
              <w:spacing w:line="240" w:lineRule="auto"/>
              <w:jc w:val="center"/>
              <w:rPr>
                <w:color w:val="auto"/>
                <w:sz w:val="20"/>
                <w:szCs w:val="20"/>
              </w:rPr>
            </w:pPr>
            <w:r>
              <w:rPr>
                <w:color w:val="auto"/>
                <w:sz w:val="20"/>
                <w:szCs w:val="20"/>
              </w:rPr>
              <w:t>11,4</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«Создание условий для устойчивого экономического развития»</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159,0</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199,0</w:t>
            </w:r>
          </w:p>
        </w:tc>
        <w:tc>
          <w:tcPr>
            <w:tcW w:w="1276" w:type="dxa"/>
            <w:vAlign w:val="center"/>
          </w:tcPr>
          <w:p w:rsidR="00AE1754" w:rsidRPr="008F144B" w:rsidRDefault="003165CB" w:rsidP="00797760">
            <w:pPr>
              <w:pStyle w:val="a0"/>
              <w:spacing w:line="240" w:lineRule="auto"/>
              <w:jc w:val="center"/>
              <w:rPr>
                <w:color w:val="auto"/>
                <w:sz w:val="20"/>
                <w:szCs w:val="20"/>
                <w:highlight w:val="yellow"/>
              </w:rPr>
            </w:pPr>
            <w:r w:rsidRPr="003165CB">
              <w:rPr>
                <w:color w:val="auto"/>
                <w:sz w:val="20"/>
                <w:szCs w:val="20"/>
              </w:rPr>
              <w:t>-</w:t>
            </w:r>
            <w:r w:rsidR="008F144B" w:rsidRPr="003165CB">
              <w:rPr>
                <w:color w:val="auto"/>
                <w:sz w:val="20"/>
                <w:szCs w:val="20"/>
              </w:rPr>
              <w:t xml:space="preserve"> 40,0</w:t>
            </w:r>
          </w:p>
        </w:tc>
        <w:tc>
          <w:tcPr>
            <w:tcW w:w="1276" w:type="dxa"/>
            <w:vAlign w:val="center"/>
          </w:tcPr>
          <w:p w:rsidR="00AE1754" w:rsidRPr="003165CB" w:rsidRDefault="003165CB" w:rsidP="00797760">
            <w:pPr>
              <w:pStyle w:val="a0"/>
              <w:spacing w:line="240" w:lineRule="auto"/>
              <w:jc w:val="center"/>
              <w:rPr>
                <w:color w:val="auto"/>
                <w:sz w:val="20"/>
                <w:szCs w:val="20"/>
              </w:rPr>
            </w:pPr>
            <w:r w:rsidRPr="003165CB">
              <w:rPr>
                <w:color w:val="auto"/>
                <w:sz w:val="20"/>
                <w:szCs w:val="20"/>
              </w:rPr>
              <w:t>25,2</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«Обеспечение безопасности на территории МО «</w:t>
            </w:r>
            <w:proofErr w:type="spellStart"/>
            <w:r w:rsidRPr="00444869">
              <w:rPr>
                <w:rFonts w:ascii="Times New Roman" w:hAnsi="Times New Roman"/>
                <w:b/>
                <w:sz w:val="16"/>
                <w:szCs w:val="16"/>
              </w:rPr>
              <w:t>Глазовский</w:t>
            </w:r>
            <w:proofErr w:type="spellEnd"/>
            <w:r w:rsidRPr="00444869">
              <w:rPr>
                <w:rFonts w:ascii="Times New Roman" w:hAnsi="Times New Roman"/>
                <w:b/>
                <w:sz w:val="16"/>
                <w:szCs w:val="16"/>
              </w:rPr>
              <w:t xml:space="preserve"> район»</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4 749,3</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4 731,9</w:t>
            </w:r>
          </w:p>
        </w:tc>
        <w:tc>
          <w:tcPr>
            <w:tcW w:w="1276" w:type="dxa"/>
            <w:vAlign w:val="center"/>
          </w:tcPr>
          <w:p w:rsidR="00AE1754" w:rsidRPr="008F144B" w:rsidRDefault="008F144B" w:rsidP="00797760">
            <w:pPr>
              <w:pStyle w:val="a0"/>
              <w:spacing w:line="240" w:lineRule="auto"/>
              <w:jc w:val="center"/>
              <w:rPr>
                <w:color w:val="auto"/>
                <w:sz w:val="20"/>
                <w:szCs w:val="20"/>
                <w:highlight w:val="yellow"/>
              </w:rPr>
            </w:pPr>
            <w:r w:rsidRPr="003165CB">
              <w:rPr>
                <w:color w:val="auto"/>
                <w:sz w:val="20"/>
                <w:szCs w:val="20"/>
              </w:rPr>
              <w:t xml:space="preserve"> 17,4</w:t>
            </w:r>
          </w:p>
        </w:tc>
        <w:tc>
          <w:tcPr>
            <w:tcW w:w="1276" w:type="dxa"/>
            <w:vAlign w:val="center"/>
          </w:tcPr>
          <w:p w:rsidR="00AE1754" w:rsidRPr="008F144B" w:rsidRDefault="0020241C" w:rsidP="00797760">
            <w:pPr>
              <w:pStyle w:val="a0"/>
              <w:spacing w:line="240" w:lineRule="auto"/>
              <w:jc w:val="center"/>
              <w:rPr>
                <w:color w:val="auto"/>
                <w:sz w:val="20"/>
                <w:szCs w:val="20"/>
                <w:highlight w:val="yellow"/>
              </w:rPr>
            </w:pPr>
            <w:r w:rsidRPr="0020241C">
              <w:rPr>
                <w:color w:val="auto"/>
                <w:sz w:val="20"/>
                <w:szCs w:val="20"/>
              </w:rPr>
              <w:t>0,4</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«Муниципальное хозяйство»</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62 432,8</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107 823,6</w:t>
            </w:r>
          </w:p>
        </w:tc>
        <w:tc>
          <w:tcPr>
            <w:tcW w:w="1276" w:type="dxa"/>
            <w:vAlign w:val="center"/>
          </w:tcPr>
          <w:p w:rsidR="00AE1754" w:rsidRPr="003165CB" w:rsidRDefault="003165CB" w:rsidP="00797760">
            <w:pPr>
              <w:pStyle w:val="a0"/>
              <w:spacing w:line="240" w:lineRule="auto"/>
              <w:jc w:val="center"/>
              <w:rPr>
                <w:color w:val="auto"/>
                <w:sz w:val="20"/>
                <w:szCs w:val="20"/>
              </w:rPr>
            </w:pPr>
            <w:r w:rsidRPr="003165CB">
              <w:rPr>
                <w:color w:val="auto"/>
                <w:sz w:val="20"/>
                <w:szCs w:val="20"/>
              </w:rPr>
              <w:t>- 45 390,8</w:t>
            </w:r>
          </w:p>
        </w:tc>
        <w:tc>
          <w:tcPr>
            <w:tcW w:w="1276" w:type="dxa"/>
            <w:vAlign w:val="center"/>
          </w:tcPr>
          <w:p w:rsidR="00AE1754" w:rsidRPr="0020241C" w:rsidRDefault="0020241C" w:rsidP="00797760">
            <w:pPr>
              <w:pStyle w:val="a0"/>
              <w:spacing w:line="240" w:lineRule="auto"/>
              <w:jc w:val="center"/>
              <w:rPr>
                <w:color w:val="auto"/>
                <w:sz w:val="20"/>
                <w:szCs w:val="20"/>
              </w:rPr>
            </w:pPr>
            <w:r w:rsidRPr="0020241C">
              <w:rPr>
                <w:color w:val="auto"/>
                <w:sz w:val="20"/>
                <w:szCs w:val="20"/>
              </w:rPr>
              <w:t>72,7</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«Энергосбережение и повышение энергетической эффективности»</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940,0</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940,0</w:t>
            </w:r>
          </w:p>
        </w:tc>
        <w:tc>
          <w:tcPr>
            <w:tcW w:w="1276" w:type="dxa"/>
            <w:vAlign w:val="center"/>
          </w:tcPr>
          <w:p w:rsidR="00AE1754" w:rsidRPr="003165CB" w:rsidRDefault="003165CB" w:rsidP="00797760">
            <w:pPr>
              <w:pStyle w:val="a0"/>
              <w:spacing w:line="240" w:lineRule="auto"/>
              <w:jc w:val="center"/>
              <w:rPr>
                <w:color w:val="auto"/>
                <w:sz w:val="20"/>
                <w:szCs w:val="20"/>
              </w:rPr>
            </w:pPr>
            <w:r w:rsidRPr="003165CB">
              <w:rPr>
                <w:color w:val="auto"/>
                <w:sz w:val="20"/>
                <w:szCs w:val="20"/>
              </w:rPr>
              <w:t>-</w:t>
            </w:r>
          </w:p>
        </w:tc>
        <w:tc>
          <w:tcPr>
            <w:tcW w:w="1276" w:type="dxa"/>
            <w:vAlign w:val="center"/>
          </w:tcPr>
          <w:p w:rsidR="00AE1754" w:rsidRPr="0020241C" w:rsidRDefault="0020241C" w:rsidP="00797760">
            <w:pPr>
              <w:pStyle w:val="a0"/>
              <w:spacing w:line="240" w:lineRule="auto"/>
              <w:jc w:val="center"/>
              <w:rPr>
                <w:color w:val="auto"/>
                <w:sz w:val="20"/>
                <w:szCs w:val="20"/>
              </w:rPr>
            </w:pPr>
            <w:r w:rsidRPr="0020241C">
              <w:rPr>
                <w:color w:val="auto"/>
                <w:sz w:val="20"/>
                <w:szCs w:val="20"/>
              </w:rPr>
              <w:t>-</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«Муниципальное управление»</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89 663,5</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92 844,1</w:t>
            </w:r>
          </w:p>
        </w:tc>
        <w:tc>
          <w:tcPr>
            <w:tcW w:w="1276" w:type="dxa"/>
            <w:vAlign w:val="center"/>
          </w:tcPr>
          <w:p w:rsidR="00AE1754" w:rsidRPr="003165CB" w:rsidRDefault="003165CB" w:rsidP="00797760">
            <w:pPr>
              <w:pStyle w:val="a0"/>
              <w:spacing w:line="240" w:lineRule="auto"/>
              <w:jc w:val="center"/>
              <w:rPr>
                <w:color w:val="auto"/>
                <w:sz w:val="20"/>
                <w:szCs w:val="20"/>
              </w:rPr>
            </w:pPr>
            <w:r w:rsidRPr="003165CB">
              <w:rPr>
                <w:color w:val="auto"/>
                <w:sz w:val="20"/>
                <w:szCs w:val="20"/>
              </w:rPr>
              <w:t>- 3 180,6</w:t>
            </w:r>
          </w:p>
        </w:tc>
        <w:tc>
          <w:tcPr>
            <w:tcW w:w="1276" w:type="dxa"/>
            <w:vAlign w:val="center"/>
          </w:tcPr>
          <w:p w:rsidR="00AE1754" w:rsidRPr="0020241C" w:rsidRDefault="0020241C" w:rsidP="00797760">
            <w:pPr>
              <w:pStyle w:val="a0"/>
              <w:spacing w:line="240" w:lineRule="auto"/>
              <w:jc w:val="center"/>
              <w:rPr>
                <w:color w:val="auto"/>
                <w:sz w:val="20"/>
                <w:szCs w:val="20"/>
              </w:rPr>
            </w:pPr>
            <w:r w:rsidRPr="0020241C">
              <w:rPr>
                <w:color w:val="auto"/>
                <w:sz w:val="20"/>
                <w:szCs w:val="20"/>
              </w:rPr>
              <w:t>3,5</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 xml:space="preserve">«Комплексные меры противодействия немедицинскому потреблению наркотических средств и их незаконному обороту в </w:t>
            </w:r>
            <w:proofErr w:type="spellStart"/>
            <w:r w:rsidRPr="00444869">
              <w:rPr>
                <w:rFonts w:ascii="Times New Roman" w:hAnsi="Times New Roman"/>
                <w:b/>
                <w:sz w:val="16"/>
                <w:szCs w:val="16"/>
              </w:rPr>
              <w:t>Глазовском</w:t>
            </w:r>
            <w:proofErr w:type="spellEnd"/>
            <w:r w:rsidRPr="00444869">
              <w:rPr>
                <w:rFonts w:ascii="Times New Roman" w:hAnsi="Times New Roman"/>
                <w:b/>
                <w:sz w:val="16"/>
                <w:szCs w:val="16"/>
              </w:rPr>
              <w:t xml:space="preserve"> районе»</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30,0</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30,0</w:t>
            </w:r>
          </w:p>
        </w:tc>
        <w:tc>
          <w:tcPr>
            <w:tcW w:w="1276" w:type="dxa"/>
            <w:vAlign w:val="center"/>
          </w:tcPr>
          <w:p w:rsidR="00AE1754" w:rsidRPr="003165CB" w:rsidRDefault="003165CB" w:rsidP="00797760">
            <w:pPr>
              <w:pStyle w:val="a0"/>
              <w:spacing w:line="240" w:lineRule="auto"/>
              <w:jc w:val="center"/>
              <w:rPr>
                <w:color w:val="auto"/>
                <w:sz w:val="20"/>
                <w:szCs w:val="20"/>
              </w:rPr>
            </w:pPr>
            <w:r w:rsidRPr="003165CB">
              <w:rPr>
                <w:color w:val="auto"/>
                <w:sz w:val="20"/>
                <w:szCs w:val="20"/>
              </w:rPr>
              <w:t>-</w:t>
            </w:r>
          </w:p>
        </w:tc>
        <w:tc>
          <w:tcPr>
            <w:tcW w:w="1276" w:type="dxa"/>
            <w:vAlign w:val="center"/>
          </w:tcPr>
          <w:p w:rsidR="00AE1754" w:rsidRPr="0020241C" w:rsidRDefault="0020241C" w:rsidP="00797760">
            <w:pPr>
              <w:pStyle w:val="a0"/>
              <w:spacing w:line="240" w:lineRule="auto"/>
              <w:jc w:val="center"/>
              <w:rPr>
                <w:color w:val="auto"/>
                <w:sz w:val="20"/>
                <w:szCs w:val="20"/>
              </w:rPr>
            </w:pPr>
            <w:r w:rsidRPr="0020241C">
              <w:rPr>
                <w:color w:val="auto"/>
                <w:sz w:val="20"/>
                <w:szCs w:val="20"/>
              </w:rPr>
              <w:t>-</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bCs/>
                <w:sz w:val="18"/>
                <w:szCs w:val="18"/>
              </w:rPr>
              <w:t xml:space="preserve">«Укрепление общественного здоровья населения </w:t>
            </w:r>
            <w:proofErr w:type="spellStart"/>
            <w:r w:rsidRPr="00444869">
              <w:rPr>
                <w:rFonts w:ascii="Times New Roman" w:hAnsi="Times New Roman"/>
                <w:b/>
                <w:bCs/>
                <w:sz w:val="18"/>
                <w:szCs w:val="18"/>
              </w:rPr>
              <w:t>Глазовского</w:t>
            </w:r>
            <w:proofErr w:type="spellEnd"/>
            <w:r w:rsidRPr="00444869">
              <w:rPr>
                <w:rFonts w:ascii="Times New Roman" w:hAnsi="Times New Roman"/>
                <w:b/>
                <w:bCs/>
                <w:sz w:val="18"/>
                <w:szCs w:val="18"/>
              </w:rPr>
              <w:t xml:space="preserve"> района</w:t>
            </w:r>
            <w:r w:rsidRPr="00444869">
              <w:rPr>
                <w:rFonts w:ascii="Times New Roman" w:hAnsi="Times New Roman"/>
                <w:bCs/>
                <w:sz w:val="18"/>
                <w:szCs w:val="18"/>
              </w:rPr>
              <w:t>»</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3,0</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3,0</w:t>
            </w:r>
          </w:p>
        </w:tc>
        <w:tc>
          <w:tcPr>
            <w:tcW w:w="1276" w:type="dxa"/>
            <w:vAlign w:val="center"/>
          </w:tcPr>
          <w:p w:rsidR="00AE1754" w:rsidRPr="003165CB" w:rsidRDefault="003165CB" w:rsidP="00797760">
            <w:pPr>
              <w:pStyle w:val="a0"/>
              <w:spacing w:line="240" w:lineRule="auto"/>
              <w:jc w:val="center"/>
              <w:rPr>
                <w:color w:val="auto"/>
                <w:sz w:val="20"/>
                <w:szCs w:val="20"/>
              </w:rPr>
            </w:pPr>
            <w:r w:rsidRPr="003165CB">
              <w:rPr>
                <w:color w:val="auto"/>
                <w:sz w:val="20"/>
                <w:szCs w:val="20"/>
              </w:rPr>
              <w:t>-</w:t>
            </w:r>
          </w:p>
        </w:tc>
        <w:tc>
          <w:tcPr>
            <w:tcW w:w="1276" w:type="dxa"/>
            <w:vAlign w:val="center"/>
          </w:tcPr>
          <w:p w:rsidR="00AE1754" w:rsidRPr="0020241C" w:rsidRDefault="0020241C" w:rsidP="00797760">
            <w:pPr>
              <w:pStyle w:val="a0"/>
              <w:spacing w:line="240" w:lineRule="auto"/>
              <w:jc w:val="center"/>
              <w:rPr>
                <w:color w:val="auto"/>
                <w:sz w:val="20"/>
                <w:szCs w:val="20"/>
              </w:rPr>
            </w:pPr>
            <w:r w:rsidRPr="0020241C">
              <w:rPr>
                <w:color w:val="auto"/>
                <w:sz w:val="20"/>
                <w:szCs w:val="20"/>
              </w:rPr>
              <w:t>-</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bCs/>
                <w:sz w:val="18"/>
                <w:szCs w:val="18"/>
              </w:rPr>
              <w:t>«Формирование современной городской среды»</w:t>
            </w:r>
          </w:p>
        </w:tc>
        <w:tc>
          <w:tcPr>
            <w:tcW w:w="1418" w:type="dxa"/>
            <w:vAlign w:val="center"/>
          </w:tcPr>
          <w:p w:rsidR="00AE1754" w:rsidRPr="008F144B" w:rsidRDefault="00AE1754" w:rsidP="00797760">
            <w:pPr>
              <w:jc w:val="center"/>
              <w:rPr>
                <w:rFonts w:ascii="Times New Roman" w:hAnsi="Times New Roman"/>
                <w:sz w:val="20"/>
                <w:szCs w:val="20"/>
              </w:rPr>
            </w:pPr>
            <w:r w:rsidRPr="008F144B">
              <w:rPr>
                <w:rFonts w:ascii="Times New Roman" w:hAnsi="Times New Roman"/>
                <w:sz w:val="20"/>
                <w:szCs w:val="20"/>
              </w:rPr>
              <w:t>185,9</w:t>
            </w:r>
          </w:p>
        </w:tc>
        <w:tc>
          <w:tcPr>
            <w:tcW w:w="1559" w:type="dxa"/>
            <w:vAlign w:val="center"/>
          </w:tcPr>
          <w:p w:rsidR="00AE1754" w:rsidRPr="008F144B" w:rsidRDefault="00147E02" w:rsidP="00797760">
            <w:pPr>
              <w:pStyle w:val="a0"/>
              <w:spacing w:line="240" w:lineRule="auto"/>
              <w:jc w:val="center"/>
              <w:rPr>
                <w:color w:val="auto"/>
                <w:sz w:val="20"/>
                <w:szCs w:val="20"/>
              </w:rPr>
            </w:pPr>
            <w:r w:rsidRPr="008F144B">
              <w:rPr>
                <w:color w:val="auto"/>
                <w:sz w:val="20"/>
                <w:szCs w:val="20"/>
              </w:rPr>
              <w:t>1 412,6</w:t>
            </w:r>
          </w:p>
        </w:tc>
        <w:tc>
          <w:tcPr>
            <w:tcW w:w="1276" w:type="dxa"/>
            <w:vAlign w:val="center"/>
          </w:tcPr>
          <w:p w:rsidR="00AE1754" w:rsidRPr="003165CB" w:rsidRDefault="003165CB" w:rsidP="00797760">
            <w:pPr>
              <w:pStyle w:val="a0"/>
              <w:spacing w:line="240" w:lineRule="auto"/>
              <w:jc w:val="center"/>
              <w:rPr>
                <w:color w:val="auto"/>
                <w:sz w:val="20"/>
                <w:szCs w:val="20"/>
              </w:rPr>
            </w:pPr>
            <w:r w:rsidRPr="003165CB">
              <w:rPr>
                <w:color w:val="auto"/>
                <w:sz w:val="20"/>
                <w:szCs w:val="20"/>
              </w:rPr>
              <w:t>- 1 226,7</w:t>
            </w:r>
          </w:p>
        </w:tc>
        <w:tc>
          <w:tcPr>
            <w:tcW w:w="1276" w:type="dxa"/>
            <w:vAlign w:val="center"/>
          </w:tcPr>
          <w:p w:rsidR="00AE1754" w:rsidRPr="008F144B" w:rsidRDefault="0020241C" w:rsidP="00797760">
            <w:pPr>
              <w:pStyle w:val="a0"/>
              <w:spacing w:line="240" w:lineRule="auto"/>
              <w:jc w:val="center"/>
              <w:rPr>
                <w:color w:val="auto"/>
                <w:sz w:val="20"/>
                <w:szCs w:val="20"/>
                <w:highlight w:val="yellow"/>
              </w:rPr>
            </w:pPr>
            <w:r w:rsidRPr="0020241C">
              <w:rPr>
                <w:color w:val="auto"/>
                <w:sz w:val="20"/>
                <w:szCs w:val="20"/>
              </w:rPr>
              <w:t>659,9</w:t>
            </w:r>
          </w:p>
        </w:tc>
      </w:tr>
      <w:tr w:rsidR="00AE1754" w:rsidRPr="00BD5751" w:rsidTr="00797760">
        <w:tc>
          <w:tcPr>
            <w:tcW w:w="4077" w:type="dxa"/>
          </w:tcPr>
          <w:p w:rsidR="00AE1754" w:rsidRPr="00444869" w:rsidRDefault="00AE1754" w:rsidP="00BB1161">
            <w:pPr>
              <w:rPr>
                <w:rFonts w:ascii="Times New Roman" w:hAnsi="Times New Roman"/>
                <w:b/>
                <w:sz w:val="16"/>
                <w:szCs w:val="16"/>
              </w:rPr>
            </w:pPr>
            <w:r w:rsidRPr="00444869">
              <w:rPr>
                <w:rFonts w:ascii="Times New Roman" w:hAnsi="Times New Roman"/>
                <w:b/>
                <w:sz w:val="16"/>
                <w:szCs w:val="16"/>
              </w:rPr>
              <w:t>Итого по муниципальным программам</w:t>
            </w:r>
          </w:p>
        </w:tc>
        <w:tc>
          <w:tcPr>
            <w:tcW w:w="1418" w:type="dxa"/>
            <w:vAlign w:val="center"/>
          </w:tcPr>
          <w:p w:rsidR="00AE1754" w:rsidRPr="008F144B" w:rsidRDefault="00AE1754" w:rsidP="00797760">
            <w:pPr>
              <w:jc w:val="center"/>
              <w:rPr>
                <w:rFonts w:ascii="Times New Roman" w:hAnsi="Times New Roman"/>
                <w:b/>
                <w:sz w:val="20"/>
                <w:szCs w:val="20"/>
              </w:rPr>
            </w:pPr>
            <w:r w:rsidRPr="008F144B">
              <w:rPr>
                <w:rFonts w:ascii="Times New Roman" w:hAnsi="Times New Roman"/>
                <w:b/>
                <w:sz w:val="20"/>
                <w:szCs w:val="20"/>
              </w:rPr>
              <w:t>614 553,9</w:t>
            </w:r>
          </w:p>
        </w:tc>
        <w:tc>
          <w:tcPr>
            <w:tcW w:w="1559" w:type="dxa"/>
            <w:vAlign w:val="center"/>
          </w:tcPr>
          <w:p w:rsidR="00AE1754" w:rsidRPr="008F144B" w:rsidRDefault="00147E02" w:rsidP="00797760">
            <w:pPr>
              <w:pStyle w:val="a0"/>
              <w:spacing w:line="240" w:lineRule="auto"/>
              <w:jc w:val="center"/>
              <w:rPr>
                <w:b/>
                <w:color w:val="auto"/>
                <w:sz w:val="20"/>
                <w:szCs w:val="20"/>
              </w:rPr>
            </w:pPr>
            <w:r w:rsidRPr="008F144B">
              <w:rPr>
                <w:b/>
                <w:color w:val="auto"/>
                <w:sz w:val="20"/>
                <w:szCs w:val="20"/>
              </w:rPr>
              <w:t>559 793,9</w:t>
            </w:r>
          </w:p>
        </w:tc>
        <w:tc>
          <w:tcPr>
            <w:tcW w:w="1276" w:type="dxa"/>
            <w:vAlign w:val="center"/>
          </w:tcPr>
          <w:p w:rsidR="00AE1754" w:rsidRPr="003165CB" w:rsidRDefault="003165CB" w:rsidP="0020241C">
            <w:pPr>
              <w:pStyle w:val="a0"/>
              <w:spacing w:line="240" w:lineRule="auto"/>
              <w:jc w:val="center"/>
              <w:rPr>
                <w:b/>
                <w:color w:val="auto"/>
                <w:sz w:val="20"/>
                <w:szCs w:val="20"/>
              </w:rPr>
            </w:pPr>
            <w:r w:rsidRPr="003165CB">
              <w:rPr>
                <w:b/>
                <w:color w:val="auto"/>
                <w:sz w:val="20"/>
                <w:szCs w:val="20"/>
              </w:rPr>
              <w:t>54</w:t>
            </w:r>
            <w:r w:rsidR="0020241C">
              <w:rPr>
                <w:b/>
                <w:color w:val="auto"/>
                <w:sz w:val="20"/>
                <w:szCs w:val="20"/>
              </w:rPr>
              <w:t> 760,0</w:t>
            </w:r>
          </w:p>
        </w:tc>
        <w:tc>
          <w:tcPr>
            <w:tcW w:w="1276" w:type="dxa"/>
            <w:vAlign w:val="center"/>
          </w:tcPr>
          <w:p w:rsidR="00AE1754" w:rsidRPr="008F144B" w:rsidRDefault="0020241C" w:rsidP="00797760">
            <w:pPr>
              <w:pStyle w:val="a0"/>
              <w:spacing w:line="240" w:lineRule="auto"/>
              <w:jc w:val="center"/>
              <w:rPr>
                <w:b/>
                <w:color w:val="auto"/>
                <w:sz w:val="20"/>
                <w:szCs w:val="20"/>
                <w:highlight w:val="yellow"/>
              </w:rPr>
            </w:pPr>
            <w:r w:rsidRPr="0020241C">
              <w:rPr>
                <w:b/>
                <w:color w:val="auto"/>
                <w:sz w:val="20"/>
                <w:szCs w:val="20"/>
              </w:rPr>
              <w:t>8,9</w:t>
            </w:r>
          </w:p>
        </w:tc>
      </w:tr>
    </w:tbl>
    <w:p w:rsidR="00C94177" w:rsidRPr="00BD5751" w:rsidRDefault="00C94177" w:rsidP="00C94177">
      <w:pPr>
        <w:pStyle w:val="a0"/>
        <w:spacing w:line="240" w:lineRule="auto"/>
        <w:ind w:firstLine="567"/>
        <w:jc w:val="right"/>
        <w:rPr>
          <w:color w:val="auto"/>
          <w:highlight w:val="yellow"/>
        </w:rPr>
      </w:pPr>
    </w:p>
    <w:p w:rsidR="003165CB" w:rsidRDefault="003165CB" w:rsidP="00C94177">
      <w:pPr>
        <w:pStyle w:val="a0"/>
        <w:spacing w:line="240" w:lineRule="auto"/>
        <w:ind w:firstLine="567"/>
        <w:jc w:val="both"/>
        <w:rPr>
          <w:color w:val="auto"/>
        </w:rPr>
      </w:pPr>
      <w:r w:rsidRPr="003165CB">
        <w:rPr>
          <w:color w:val="auto"/>
        </w:rPr>
        <w:t xml:space="preserve">Из </w:t>
      </w:r>
      <w:r w:rsidRPr="003165CB">
        <w:rPr>
          <w:b/>
          <w:i/>
          <w:color w:val="auto"/>
        </w:rPr>
        <w:t>Таблицы № __</w:t>
      </w:r>
      <w:r w:rsidRPr="003165CB">
        <w:rPr>
          <w:color w:val="auto"/>
        </w:rPr>
        <w:t xml:space="preserve"> видно, </w:t>
      </w:r>
      <w:r>
        <w:rPr>
          <w:color w:val="auto"/>
        </w:rPr>
        <w:t>что по 4 МП имеет место превышение объема бюджетных ассигнований на 2023 год, просмотренных проектом Решения о бюджет, над объемом ресурсного обеспечения, предусмотренного паспортами МП. Из них наибольшее отклонение по МП:</w:t>
      </w:r>
    </w:p>
    <w:p w:rsidR="003165CB" w:rsidRDefault="003165CB" w:rsidP="00C94177">
      <w:pPr>
        <w:pStyle w:val="a0"/>
        <w:spacing w:line="240" w:lineRule="auto"/>
        <w:ind w:firstLine="567"/>
        <w:jc w:val="both"/>
        <w:rPr>
          <w:color w:val="auto"/>
        </w:rPr>
      </w:pPr>
      <w:r>
        <w:rPr>
          <w:color w:val="auto"/>
        </w:rPr>
        <w:t>- «Развитие образования и воспитание» - 9</w:t>
      </w:r>
      <w:r w:rsidR="000C05E5">
        <w:rPr>
          <w:color w:val="auto"/>
        </w:rPr>
        <w:t>3</w:t>
      </w:r>
      <w:r>
        <w:rPr>
          <w:color w:val="auto"/>
        </w:rPr>
        <w:t> 630,0 тыс. руб. (на 27,3 %);</w:t>
      </w:r>
    </w:p>
    <w:p w:rsidR="003165CB" w:rsidRDefault="003165CB" w:rsidP="00C94177">
      <w:pPr>
        <w:pStyle w:val="a0"/>
        <w:spacing w:line="240" w:lineRule="auto"/>
        <w:ind w:firstLine="567"/>
        <w:jc w:val="both"/>
        <w:rPr>
          <w:color w:val="auto"/>
        </w:rPr>
      </w:pPr>
      <w:r>
        <w:rPr>
          <w:color w:val="auto"/>
        </w:rPr>
        <w:t>- «Развитие культуры» - 11 505,2 тыс. руб. (</w:t>
      </w:r>
      <w:r w:rsidR="0020241C">
        <w:rPr>
          <w:color w:val="auto"/>
        </w:rPr>
        <w:t xml:space="preserve">на </w:t>
      </w:r>
      <w:r>
        <w:rPr>
          <w:color w:val="auto"/>
        </w:rPr>
        <w:t>12,0 %).</w:t>
      </w:r>
    </w:p>
    <w:p w:rsidR="003165CB" w:rsidRPr="003165CB" w:rsidRDefault="003165CB" w:rsidP="00C94177">
      <w:pPr>
        <w:pStyle w:val="a0"/>
        <w:spacing w:line="240" w:lineRule="auto"/>
        <w:ind w:firstLine="567"/>
        <w:jc w:val="both"/>
        <w:rPr>
          <w:color w:val="auto"/>
        </w:rPr>
      </w:pPr>
      <w:r>
        <w:rPr>
          <w:color w:val="auto"/>
        </w:rPr>
        <w:t>По 5 МП, напротив, показатели проекта Решения о бюджете меньше объема ресурсного обучения на 2023 год, предусмотренного паспортами МП.</w:t>
      </w:r>
      <w:r w:rsidR="0020241C">
        <w:rPr>
          <w:color w:val="auto"/>
        </w:rPr>
        <w:t xml:space="preserve"> Наибольшее отклонение по МП: «Муниципальное хозяйство» на 45 390,8 тыс. руб. (на 72,7 %), «Муниципальное управление» на 3 180,6 тыс. руб. (на 3,5 %), «Формирование современной городской среды» на 1 226,7 тыс. руб. (в 7,6 раз).</w:t>
      </w:r>
    </w:p>
    <w:p w:rsidR="000C05E5" w:rsidRDefault="000C05E5" w:rsidP="00C94177">
      <w:pPr>
        <w:pStyle w:val="a1"/>
        <w:spacing w:after="0" w:line="240" w:lineRule="auto"/>
        <w:ind w:firstLine="567"/>
        <w:jc w:val="both"/>
        <w:rPr>
          <w:sz w:val="24"/>
          <w:szCs w:val="24"/>
        </w:rPr>
      </w:pPr>
    </w:p>
    <w:p w:rsidR="00C94177" w:rsidRPr="00A63700" w:rsidRDefault="00C94177" w:rsidP="00C94177">
      <w:pPr>
        <w:pStyle w:val="a1"/>
        <w:spacing w:after="0" w:line="240" w:lineRule="auto"/>
        <w:ind w:firstLine="567"/>
        <w:jc w:val="both"/>
        <w:rPr>
          <w:sz w:val="24"/>
          <w:szCs w:val="24"/>
        </w:rPr>
      </w:pPr>
      <w:r w:rsidRPr="00A63700">
        <w:rPr>
          <w:sz w:val="24"/>
          <w:szCs w:val="24"/>
        </w:rPr>
        <w:t xml:space="preserve">В целях реализации Указа Президента Российской Федерации от 7 мая 2018 года </w:t>
      </w:r>
      <w:r w:rsidR="009B36E7">
        <w:rPr>
          <w:sz w:val="24"/>
          <w:szCs w:val="24"/>
        </w:rPr>
        <w:t xml:space="preserve">      </w:t>
      </w:r>
      <w:r w:rsidRPr="00A63700">
        <w:rPr>
          <w:sz w:val="24"/>
          <w:szCs w:val="24"/>
        </w:rPr>
        <w:t>№ 204 «О национальных целях и стратегических задачах развития Российской Федерации на период до 2024 года» для достижения показателей и результатов национальных (федеральных) проектов в МО «</w:t>
      </w:r>
      <w:proofErr w:type="spellStart"/>
      <w:r w:rsidRPr="00A63700">
        <w:rPr>
          <w:sz w:val="24"/>
          <w:szCs w:val="24"/>
        </w:rPr>
        <w:t>Глазовский</w:t>
      </w:r>
      <w:proofErr w:type="spellEnd"/>
      <w:r w:rsidRPr="00A63700">
        <w:rPr>
          <w:sz w:val="24"/>
          <w:szCs w:val="24"/>
        </w:rPr>
        <w:t xml:space="preserve"> район» планируется исполнение                             </w:t>
      </w:r>
      <w:r w:rsidR="00A63700">
        <w:rPr>
          <w:sz w:val="24"/>
          <w:szCs w:val="24"/>
        </w:rPr>
        <w:t>2</w:t>
      </w:r>
      <w:r w:rsidRPr="00A63700">
        <w:rPr>
          <w:sz w:val="24"/>
          <w:szCs w:val="24"/>
        </w:rPr>
        <w:t xml:space="preserve"> национальных проектов.</w:t>
      </w:r>
    </w:p>
    <w:p w:rsidR="000C05E5" w:rsidRDefault="00C94177" w:rsidP="000C05E5">
      <w:pPr>
        <w:pStyle w:val="a1"/>
        <w:spacing w:after="0" w:line="240" w:lineRule="auto"/>
        <w:ind w:firstLine="567"/>
        <w:jc w:val="both"/>
        <w:rPr>
          <w:sz w:val="24"/>
          <w:szCs w:val="24"/>
        </w:rPr>
      </w:pPr>
      <w:r w:rsidRPr="00A63700">
        <w:rPr>
          <w:sz w:val="24"/>
          <w:szCs w:val="24"/>
        </w:rPr>
        <w:t xml:space="preserve">Бюджетные ассигнования на их реализацию учитываются на отдельных кодах классификации расходов бюджета. </w:t>
      </w:r>
    </w:p>
    <w:p w:rsidR="000C05E5" w:rsidRDefault="00C94177" w:rsidP="000C05E5">
      <w:pPr>
        <w:pStyle w:val="a1"/>
        <w:spacing w:after="0" w:line="240" w:lineRule="auto"/>
        <w:ind w:firstLine="567"/>
        <w:jc w:val="both"/>
        <w:rPr>
          <w:b/>
          <w:i/>
          <w:sz w:val="24"/>
          <w:szCs w:val="24"/>
        </w:rPr>
      </w:pPr>
      <w:r w:rsidRPr="00A63700">
        <w:rPr>
          <w:sz w:val="24"/>
          <w:szCs w:val="24"/>
        </w:rPr>
        <w:lastRenderedPageBreak/>
        <w:t xml:space="preserve">Сведения об объемах бюджетных ассигнований на реализациюнациональных проектов представлены в следующей </w:t>
      </w:r>
      <w:r w:rsidR="00A63700" w:rsidRPr="00A63700">
        <w:rPr>
          <w:b/>
          <w:i/>
          <w:sz w:val="24"/>
          <w:szCs w:val="24"/>
        </w:rPr>
        <w:t xml:space="preserve">Таблице № </w:t>
      </w:r>
      <w:r w:rsidR="009C755E">
        <w:rPr>
          <w:b/>
          <w:i/>
          <w:sz w:val="24"/>
          <w:szCs w:val="24"/>
        </w:rPr>
        <w:t>17</w:t>
      </w:r>
      <w:r w:rsidRPr="00A63700">
        <w:rPr>
          <w:b/>
          <w:i/>
          <w:sz w:val="24"/>
          <w:szCs w:val="24"/>
        </w:rPr>
        <w:t>:</w:t>
      </w:r>
    </w:p>
    <w:p w:rsidR="00C94177" w:rsidRPr="00A63700" w:rsidRDefault="00A63700" w:rsidP="000C05E5">
      <w:pPr>
        <w:pStyle w:val="a1"/>
        <w:spacing w:after="0" w:line="240" w:lineRule="auto"/>
        <w:ind w:firstLine="567"/>
        <w:jc w:val="right"/>
        <w:rPr>
          <w:b/>
          <w:i/>
          <w:sz w:val="24"/>
          <w:szCs w:val="24"/>
        </w:rPr>
      </w:pPr>
      <w:r w:rsidRPr="00A63700">
        <w:rPr>
          <w:b/>
          <w:i/>
          <w:sz w:val="24"/>
          <w:szCs w:val="24"/>
        </w:rPr>
        <w:t xml:space="preserve">Таблица № </w:t>
      </w:r>
      <w:r w:rsidR="009C755E">
        <w:rPr>
          <w:b/>
          <w:i/>
          <w:sz w:val="24"/>
          <w:szCs w:val="24"/>
        </w:rPr>
        <w:t>17</w:t>
      </w:r>
      <w:r w:rsidR="00C94177" w:rsidRPr="00A63700">
        <w:rPr>
          <w:b/>
          <w:i/>
          <w:sz w:val="24"/>
          <w:szCs w:val="24"/>
        </w:rPr>
        <w:t>, тыс. руб.</w:t>
      </w:r>
    </w:p>
    <w:tbl>
      <w:tblPr>
        <w:tblStyle w:val="a8"/>
        <w:tblW w:w="0" w:type="auto"/>
        <w:tblLayout w:type="fixed"/>
        <w:tblLook w:val="04A0" w:firstRow="1" w:lastRow="0" w:firstColumn="1" w:lastColumn="0" w:noHBand="0" w:noVBand="1"/>
      </w:tblPr>
      <w:tblGrid>
        <w:gridCol w:w="3936"/>
        <w:gridCol w:w="1842"/>
        <w:gridCol w:w="1276"/>
        <w:gridCol w:w="1276"/>
        <w:gridCol w:w="1276"/>
      </w:tblGrid>
      <w:tr w:rsidR="00C94177" w:rsidRPr="00E46124" w:rsidTr="00BB1161">
        <w:tc>
          <w:tcPr>
            <w:tcW w:w="3936" w:type="dxa"/>
          </w:tcPr>
          <w:p w:rsidR="00C94177" w:rsidRPr="00A63700" w:rsidRDefault="00C94177" w:rsidP="00BB1161">
            <w:pPr>
              <w:jc w:val="center"/>
              <w:rPr>
                <w:rFonts w:ascii="Times New Roman" w:hAnsi="Times New Roman"/>
                <w:b/>
                <w:sz w:val="20"/>
                <w:szCs w:val="20"/>
              </w:rPr>
            </w:pPr>
            <w:r w:rsidRPr="00A63700">
              <w:rPr>
                <w:rFonts w:ascii="Times New Roman" w:hAnsi="Times New Roman"/>
                <w:b/>
                <w:sz w:val="20"/>
                <w:szCs w:val="20"/>
              </w:rPr>
              <w:t>Наименование национального (федерального) проекта</w:t>
            </w:r>
          </w:p>
        </w:tc>
        <w:tc>
          <w:tcPr>
            <w:tcW w:w="1842" w:type="dxa"/>
          </w:tcPr>
          <w:p w:rsidR="00C94177" w:rsidRPr="00A63700" w:rsidRDefault="00C94177" w:rsidP="00A63700">
            <w:pPr>
              <w:jc w:val="center"/>
              <w:rPr>
                <w:rFonts w:ascii="Times New Roman" w:hAnsi="Times New Roman"/>
                <w:b/>
                <w:sz w:val="20"/>
                <w:szCs w:val="20"/>
              </w:rPr>
            </w:pPr>
            <w:r w:rsidRPr="00A63700">
              <w:rPr>
                <w:rFonts w:ascii="Times New Roman" w:hAnsi="Times New Roman"/>
                <w:b/>
                <w:sz w:val="20"/>
                <w:szCs w:val="20"/>
              </w:rPr>
              <w:t>Решение о бюджете на 202</w:t>
            </w:r>
            <w:r w:rsidR="00A63700">
              <w:rPr>
                <w:rFonts w:ascii="Times New Roman" w:hAnsi="Times New Roman"/>
                <w:b/>
                <w:sz w:val="20"/>
                <w:szCs w:val="20"/>
              </w:rPr>
              <w:t>2</w:t>
            </w:r>
            <w:r w:rsidRPr="00A63700">
              <w:rPr>
                <w:rFonts w:ascii="Times New Roman" w:hAnsi="Times New Roman"/>
                <w:b/>
                <w:sz w:val="20"/>
                <w:szCs w:val="20"/>
              </w:rPr>
              <w:t xml:space="preserve"> год (первоначальное)</w:t>
            </w:r>
          </w:p>
        </w:tc>
        <w:tc>
          <w:tcPr>
            <w:tcW w:w="1276" w:type="dxa"/>
          </w:tcPr>
          <w:p w:rsidR="00C94177" w:rsidRPr="00A63700" w:rsidRDefault="00C94177" w:rsidP="00A63700">
            <w:pPr>
              <w:jc w:val="center"/>
              <w:rPr>
                <w:rFonts w:ascii="Times New Roman" w:hAnsi="Times New Roman"/>
                <w:b/>
                <w:sz w:val="20"/>
                <w:szCs w:val="20"/>
              </w:rPr>
            </w:pPr>
            <w:r w:rsidRPr="00A63700">
              <w:rPr>
                <w:rFonts w:ascii="Times New Roman" w:hAnsi="Times New Roman"/>
                <w:b/>
                <w:sz w:val="20"/>
                <w:szCs w:val="20"/>
              </w:rPr>
              <w:t>План на 20</w:t>
            </w:r>
            <w:r w:rsidR="00A63700" w:rsidRPr="00A63700">
              <w:rPr>
                <w:rFonts w:ascii="Times New Roman" w:hAnsi="Times New Roman"/>
                <w:b/>
                <w:sz w:val="20"/>
                <w:szCs w:val="20"/>
              </w:rPr>
              <w:t>23</w:t>
            </w:r>
            <w:r w:rsidRPr="00A63700">
              <w:rPr>
                <w:rFonts w:ascii="Times New Roman" w:hAnsi="Times New Roman"/>
                <w:b/>
                <w:sz w:val="20"/>
                <w:szCs w:val="20"/>
              </w:rPr>
              <w:t xml:space="preserve"> год </w:t>
            </w:r>
          </w:p>
        </w:tc>
        <w:tc>
          <w:tcPr>
            <w:tcW w:w="1276" w:type="dxa"/>
          </w:tcPr>
          <w:p w:rsidR="00C94177" w:rsidRPr="00A63700" w:rsidRDefault="00C94177" w:rsidP="00A63700">
            <w:pPr>
              <w:jc w:val="center"/>
              <w:rPr>
                <w:rFonts w:ascii="Times New Roman" w:hAnsi="Times New Roman"/>
                <w:b/>
                <w:sz w:val="20"/>
                <w:szCs w:val="20"/>
              </w:rPr>
            </w:pPr>
            <w:r w:rsidRPr="00A63700">
              <w:rPr>
                <w:rFonts w:ascii="Times New Roman" w:hAnsi="Times New Roman"/>
                <w:b/>
                <w:sz w:val="20"/>
                <w:szCs w:val="20"/>
              </w:rPr>
              <w:t>План на 202</w:t>
            </w:r>
            <w:r w:rsidR="00A63700" w:rsidRPr="00A63700">
              <w:rPr>
                <w:rFonts w:ascii="Times New Roman" w:hAnsi="Times New Roman"/>
                <w:b/>
                <w:sz w:val="20"/>
                <w:szCs w:val="20"/>
              </w:rPr>
              <w:t>4</w:t>
            </w:r>
            <w:r w:rsidRPr="00A63700">
              <w:rPr>
                <w:rFonts w:ascii="Times New Roman" w:hAnsi="Times New Roman"/>
                <w:b/>
                <w:sz w:val="20"/>
                <w:szCs w:val="20"/>
              </w:rPr>
              <w:t xml:space="preserve"> год </w:t>
            </w:r>
          </w:p>
        </w:tc>
        <w:tc>
          <w:tcPr>
            <w:tcW w:w="1276" w:type="dxa"/>
          </w:tcPr>
          <w:p w:rsidR="00C94177" w:rsidRPr="00A63700" w:rsidRDefault="00C94177" w:rsidP="00A63700">
            <w:pPr>
              <w:jc w:val="center"/>
              <w:rPr>
                <w:rFonts w:ascii="Times New Roman" w:hAnsi="Times New Roman"/>
                <w:b/>
                <w:sz w:val="20"/>
                <w:szCs w:val="20"/>
              </w:rPr>
            </w:pPr>
            <w:r w:rsidRPr="00A63700">
              <w:rPr>
                <w:rFonts w:ascii="Times New Roman" w:hAnsi="Times New Roman"/>
                <w:b/>
                <w:sz w:val="20"/>
                <w:szCs w:val="20"/>
              </w:rPr>
              <w:t>План на 202</w:t>
            </w:r>
            <w:r w:rsidR="00A63700" w:rsidRPr="00A63700">
              <w:rPr>
                <w:rFonts w:ascii="Times New Roman" w:hAnsi="Times New Roman"/>
                <w:b/>
                <w:sz w:val="20"/>
                <w:szCs w:val="20"/>
              </w:rPr>
              <w:t>5</w:t>
            </w:r>
            <w:r w:rsidRPr="00A63700">
              <w:rPr>
                <w:rFonts w:ascii="Times New Roman" w:hAnsi="Times New Roman"/>
                <w:b/>
                <w:sz w:val="20"/>
                <w:szCs w:val="20"/>
              </w:rPr>
              <w:t xml:space="preserve"> год </w:t>
            </w:r>
          </w:p>
        </w:tc>
      </w:tr>
      <w:tr w:rsidR="00C94177" w:rsidRPr="00E46124" w:rsidTr="00BB1161">
        <w:tc>
          <w:tcPr>
            <w:tcW w:w="3936" w:type="dxa"/>
          </w:tcPr>
          <w:p w:rsidR="00C94177" w:rsidRPr="00E46124" w:rsidRDefault="00C94177" w:rsidP="00BB1161">
            <w:pPr>
              <w:pStyle w:val="a1"/>
              <w:spacing w:after="0" w:line="240" w:lineRule="auto"/>
              <w:rPr>
                <w:sz w:val="18"/>
                <w:szCs w:val="18"/>
                <w:highlight w:val="yellow"/>
              </w:rPr>
            </w:pPr>
            <w:r w:rsidRPr="00E646AD">
              <w:rPr>
                <w:sz w:val="18"/>
                <w:szCs w:val="18"/>
              </w:rPr>
              <w:t xml:space="preserve">Федеральный проект «Успех каждого ребенка», </w:t>
            </w:r>
            <w:r w:rsidRPr="00E646AD">
              <w:rPr>
                <w:b/>
                <w:i/>
                <w:sz w:val="18"/>
                <w:szCs w:val="18"/>
              </w:rPr>
              <w:t>в рамках реализации Национального проекта «Образование»</w:t>
            </w:r>
          </w:p>
        </w:tc>
        <w:tc>
          <w:tcPr>
            <w:tcW w:w="1842" w:type="dxa"/>
          </w:tcPr>
          <w:p w:rsidR="00C94177" w:rsidRPr="00E46124" w:rsidRDefault="00E646AD" w:rsidP="00BB1161">
            <w:pPr>
              <w:pStyle w:val="a1"/>
              <w:spacing w:after="0" w:line="240" w:lineRule="auto"/>
              <w:jc w:val="center"/>
              <w:rPr>
                <w:highlight w:val="yellow"/>
              </w:rPr>
            </w:pPr>
            <w:r w:rsidRPr="00E646AD">
              <w:t>394,2</w:t>
            </w:r>
          </w:p>
        </w:tc>
        <w:tc>
          <w:tcPr>
            <w:tcW w:w="1276" w:type="dxa"/>
          </w:tcPr>
          <w:p w:rsidR="00C94177" w:rsidRPr="00E646AD" w:rsidRDefault="00E646AD" w:rsidP="00BB1161">
            <w:pPr>
              <w:pStyle w:val="a1"/>
              <w:spacing w:after="0" w:line="240" w:lineRule="auto"/>
              <w:jc w:val="center"/>
            </w:pPr>
            <w:r w:rsidRPr="00E646AD">
              <w:t>-</w:t>
            </w:r>
          </w:p>
        </w:tc>
        <w:tc>
          <w:tcPr>
            <w:tcW w:w="1276" w:type="dxa"/>
          </w:tcPr>
          <w:p w:rsidR="00C94177" w:rsidRPr="00E646AD" w:rsidRDefault="00E646AD" w:rsidP="00E646AD">
            <w:pPr>
              <w:pStyle w:val="a1"/>
              <w:spacing w:after="0" w:line="240" w:lineRule="auto"/>
              <w:jc w:val="center"/>
            </w:pPr>
            <w:r w:rsidRPr="00E646AD">
              <w:t>-</w:t>
            </w:r>
          </w:p>
        </w:tc>
        <w:tc>
          <w:tcPr>
            <w:tcW w:w="1276" w:type="dxa"/>
          </w:tcPr>
          <w:p w:rsidR="00C94177" w:rsidRPr="00E646AD" w:rsidRDefault="00E646AD" w:rsidP="00BB1161">
            <w:pPr>
              <w:pStyle w:val="a1"/>
              <w:spacing w:after="0" w:line="240" w:lineRule="auto"/>
              <w:jc w:val="center"/>
            </w:pPr>
            <w:r w:rsidRPr="00E646AD">
              <w:t>-</w:t>
            </w:r>
          </w:p>
        </w:tc>
      </w:tr>
      <w:tr w:rsidR="00C94177" w:rsidRPr="00E46124" w:rsidTr="00BB1161">
        <w:tc>
          <w:tcPr>
            <w:tcW w:w="3936" w:type="dxa"/>
          </w:tcPr>
          <w:p w:rsidR="00C94177" w:rsidRPr="00E46124" w:rsidRDefault="00C94177" w:rsidP="00BB1161">
            <w:pPr>
              <w:pStyle w:val="a1"/>
              <w:spacing w:after="0" w:line="240" w:lineRule="auto"/>
              <w:jc w:val="both"/>
              <w:rPr>
                <w:sz w:val="18"/>
                <w:szCs w:val="18"/>
                <w:highlight w:val="yellow"/>
              </w:rPr>
            </w:pPr>
            <w:r w:rsidRPr="00BA2FB2">
              <w:rPr>
                <w:sz w:val="18"/>
                <w:szCs w:val="18"/>
              </w:rPr>
              <w:t xml:space="preserve">Национальные проект «Выполнение мероприятий по укреплению и развитию институту семьи», </w:t>
            </w:r>
            <w:r w:rsidRPr="00BA2FB2">
              <w:rPr>
                <w:b/>
                <w:i/>
                <w:sz w:val="18"/>
                <w:szCs w:val="18"/>
              </w:rPr>
              <w:t>в рамках реализации национального проекта «Демография»</w:t>
            </w:r>
          </w:p>
        </w:tc>
        <w:tc>
          <w:tcPr>
            <w:tcW w:w="1842" w:type="dxa"/>
          </w:tcPr>
          <w:p w:rsidR="00C94177" w:rsidRPr="00E46124" w:rsidRDefault="00E646AD" w:rsidP="00BB1161">
            <w:pPr>
              <w:pStyle w:val="a1"/>
              <w:spacing w:after="0" w:line="240" w:lineRule="auto"/>
              <w:jc w:val="center"/>
              <w:rPr>
                <w:highlight w:val="yellow"/>
              </w:rPr>
            </w:pPr>
            <w:r w:rsidRPr="00E646AD">
              <w:t>3 059,5</w:t>
            </w:r>
          </w:p>
        </w:tc>
        <w:tc>
          <w:tcPr>
            <w:tcW w:w="1276" w:type="dxa"/>
          </w:tcPr>
          <w:p w:rsidR="00C94177" w:rsidRPr="00A63700" w:rsidRDefault="00A63700" w:rsidP="00BB1161">
            <w:pPr>
              <w:jc w:val="center"/>
              <w:rPr>
                <w:rFonts w:ascii="Times New Roman" w:hAnsi="Times New Roman"/>
                <w:sz w:val="20"/>
                <w:szCs w:val="20"/>
              </w:rPr>
            </w:pPr>
            <w:r w:rsidRPr="00A63700">
              <w:rPr>
                <w:rFonts w:ascii="Times New Roman" w:hAnsi="Times New Roman"/>
                <w:sz w:val="20"/>
                <w:szCs w:val="20"/>
              </w:rPr>
              <w:t>2 004,7</w:t>
            </w:r>
          </w:p>
        </w:tc>
        <w:tc>
          <w:tcPr>
            <w:tcW w:w="1276" w:type="dxa"/>
          </w:tcPr>
          <w:p w:rsidR="00C94177" w:rsidRPr="00A63700" w:rsidRDefault="00A63700" w:rsidP="00BB1161">
            <w:pPr>
              <w:jc w:val="center"/>
              <w:rPr>
                <w:rFonts w:ascii="Times New Roman" w:hAnsi="Times New Roman"/>
                <w:sz w:val="20"/>
                <w:szCs w:val="20"/>
              </w:rPr>
            </w:pPr>
            <w:r w:rsidRPr="00A63700">
              <w:rPr>
                <w:rFonts w:ascii="Times New Roman" w:hAnsi="Times New Roman"/>
                <w:sz w:val="20"/>
                <w:szCs w:val="20"/>
              </w:rPr>
              <w:t>2 008,9</w:t>
            </w:r>
          </w:p>
        </w:tc>
        <w:tc>
          <w:tcPr>
            <w:tcW w:w="1276" w:type="dxa"/>
          </w:tcPr>
          <w:p w:rsidR="00C94177" w:rsidRPr="00A63700" w:rsidRDefault="00A63700" w:rsidP="00BB1161">
            <w:pPr>
              <w:pStyle w:val="a1"/>
              <w:spacing w:after="0" w:line="240" w:lineRule="auto"/>
              <w:jc w:val="center"/>
            </w:pPr>
            <w:r w:rsidRPr="00A63700">
              <w:t>2 008,9</w:t>
            </w:r>
          </w:p>
        </w:tc>
      </w:tr>
      <w:tr w:rsidR="00C94177" w:rsidRPr="00E46124" w:rsidTr="00BB1161">
        <w:tc>
          <w:tcPr>
            <w:tcW w:w="3936" w:type="dxa"/>
          </w:tcPr>
          <w:p w:rsidR="00C94177" w:rsidRPr="00E46124" w:rsidRDefault="00C94177" w:rsidP="00BB1161">
            <w:pPr>
              <w:pStyle w:val="a1"/>
              <w:spacing w:after="0" w:line="240" w:lineRule="auto"/>
              <w:jc w:val="both"/>
              <w:rPr>
                <w:sz w:val="18"/>
                <w:szCs w:val="18"/>
                <w:highlight w:val="yellow"/>
              </w:rPr>
            </w:pPr>
            <w:r w:rsidRPr="00A63700">
              <w:rPr>
                <w:sz w:val="18"/>
                <w:szCs w:val="18"/>
              </w:rPr>
              <w:t xml:space="preserve">Федеральный проект «Формирование комфортной городской среды»», </w:t>
            </w:r>
            <w:r w:rsidRPr="00A63700">
              <w:rPr>
                <w:b/>
                <w:i/>
                <w:sz w:val="18"/>
                <w:szCs w:val="18"/>
              </w:rPr>
              <w:t>в рамках реализации национального проекта «Жилье и городская среда»</w:t>
            </w:r>
          </w:p>
        </w:tc>
        <w:tc>
          <w:tcPr>
            <w:tcW w:w="1842" w:type="dxa"/>
          </w:tcPr>
          <w:p w:rsidR="00C94177" w:rsidRPr="00A63700" w:rsidRDefault="00A63700" w:rsidP="00BB1161">
            <w:pPr>
              <w:pStyle w:val="a1"/>
              <w:spacing w:after="0" w:line="240" w:lineRule="auto"/>
              <w:jc w:val="center"/>
            </w:pPr>
            <w:r w:rsidRPr="00A63700">
              <w:t>1 398,1</w:t>
            </w:r>
          </w:p>
        </w:tc>
        <w:tc>
          <w:tcPr>
            <w:tcW w:w="1276" w:type="dxa"/>
          </w:tcPr>
          <w:p w:rsidR="00C94177" w:rsidRPr="00A63700" w:rsidRDefault="00A63700" w:rsidP="00BB1161">
            <w:pPr>
              <w:pStyle w:val="a1"/>
              <w:spacing w:after="0" w:line="240" w:lineRule="auto"/>
              <w:jc w:val="center"/>
            </w:pPr>
            <w:r w:rsidRPr="00A63700">
              <w:t>185,9</w:t>
            </w:r>
          </w:p>
        </w:tc>
        <w:tc>
          <w:tcPr>
            <w:tcW w:w="1276" w:type="dxa"/>
          </w:tcPr>
          <w:p w:rsidR="00C94177" w:rsidRPr="00A63700" w:rsidRDefault="00A63700" w:rsidP="00BB1161">
            <w:pPr>
              <w:pStyle w:val="a1"/>
              <w:spacing w:after="0" w:line="240" w:lineRule="auto"/>
              <w:jc w:val="center"/>
            </w:pPr>
            <w:r w:rsidRPr="00A63700">
              <w:t>187,2</w:t>
            </w:r>
          </w:p>
        </w:tc>
        <w:tc>
          <w:tcPr>
            <w:tcW w:w="1276" w:type="dxa"/>
          </w:tcPr>
          <w:p w:rsidR="00C94177" w:rsidRPr="00A63700" w:rsidRDefault="00A63700" w:rsidP="00BB1161">
            <w:pPr>
              <w:pStyle w:val="a1"/>
              <w:spacing w:after="0" w:line="240" w:lineRule="auto"/>
              <w:jc w:val="center"/>
            </w:pPr>
            <w:r w:rsidRPr="00A63700">
              <w:t>187,2</w:t>
            </w:r>
          </w:p>
        </w:tc>
      </w:tr>
      <w:tr w:rsidR="00C94177" w:rsidRPr="00E46124" w:rsidTr="00BB1161">
        <w:tc>
          <w:tcPr>
            <w:tcW w:w="3936" w:type="dxa"/>
          </w:tcPr>
          <w:p w:rsidR="00C94177" w:rsidRPr="00E46124" w:rsidRDefault="00C94177" w:rsidP="00BB1161">
            <w:pPr>
              <w:pStyle w:val="a1"/>
              <w:spacing w:after="0" w:line="240" w:lineRule="auto"/>
              <w:jc w:val="both"/>
              <w:rPr>
                <w:sz w:val="18"/>
                <w:szCs w:val="18"/>
                <w:highlight w:val="yellow"/>
              </w:rPr>
            </w:pPr>
            <w:r w:rsidRPr="00E646AD">
              <w:rPr>
                <w:sz w:val="18"/>
                <w:szCs w:val="18"/>
              </w:rPr>
              <w:t>Федеральный проект «</w:t>
            </w:r>
            <w:r w:rsidRPr="00E646AD">
              <w:rPr>
                <w:sz w:val="18"/>
                <w:szCs w:val="18"/>
                <w:shd w:val="clear" w:color="auto" w:fill="FFFFFF"/>
              </w:rPr>
              <w:t xml:space="preserve">Обеспечение устойчивого сокращения непригодного для проживания жилищного фонда», </w:t>
            </w:r>
            <w:r w:rsidRPr="00E646AD">
              <w:rPr>
                <w:b/>
                <w:i/>
                <w:sz w:val="18"/>
                <w:szCs w:val="18"/>
              </w:rPr>
              <w:t>в рамках реализации национального проекта «Жилье и городская среда»</w:t>
            </w:r>
          </w:p>
        </w:tc>
        <w:tc>
          <w:tcPr>
            <w:tcW w:w="1842" w:type="dxa"/>
          </w:tcPr>
          <w:p w:rsidR="00C94177" w:rsidRPr="00E646AD" w:rsidRDefault="000C05E5" w:rsidP="00BB1161">
            <w:pPr>
              <w:pStyle w:val="a1"/>
              <w:spacing w:after="0" w:line="240" w:lineRule="auto"/>
              <w:jc w:val="center"/>
            </w:pPr>
            <w:r>
              <w:t>54 477,3</w:t>
            </w:r>
          </w:p>
        </w:tc>
        <w:tc>
          <w:tcPr>
            <w:tcW w:w="1276" w:type="dxa"/>
          </w:tcPr>
          <w:p w:rsidR="00C94177" w:rsidRPr="00E646AD" w:rsidRDefault="000C05E5" w:rsidP="00BB1161">
            <w:pPr>
              <w:pStyle w:val="a1"/>
              <w:spacing w:after="0" w:line="240" w:lineRule="auto"/>
              <w:jc w:val="center"/>
            </w:pPr>
            <w:r>
              <w:t>24 580,3</w:t>
            </w:r>
          </w:p>
        </w:tc>
        <w:tc>
          <w:tcPr>
            <w:tcW w:w="1276" w:type="dxa"/>
          </w:tcPr>
          <w:p w:rsidR="00C94177" w:rsidRPr="00E646AD" w:rsidRDefault="000C05E5" w:rsidP="00BB1161">
            <w:pPr>
              <w:pStyle w:val="a1"/>
              <w:spacing w:after="0" w:line="240" w:lineRule="auto"/>
              <w:jc w:val="center"/>
            </w:pPr>
            <w:r>
              <w:t>49 160,8</w:t>
            </w:r>
          </w:p>
        </w:tc>
        <w:tc>
          <w:tcPr>
            <w:tcW w:w="1276" w:type="dxa"/>
          </w:tcPr>
          <w:p w:rsidR="00C94177" w:rsidRPr="00E646AD" w:rsidRDefault="00E646AD" w:rsidP="00BB1161">
            <w:pPr>
              <w:pStyle w:val="a1"/>
              <w:spacing w:after="0" w:line="240" w:lineRule="auto"/>
              <w:jc w:val="center"/>
            </w:pPr>
            <w:r w:rsidRPr="00E646AD">
              <w:t>-</w:t>
            </w:r>
          </w:p>
        </w:tc>
      </w:tr>
      <w:tr w:rsidR="00C94177" w:rsidRPr="004008A1" w:rsidTr="00BB1161">
        <w:tc>
          <w:tcPr>
            <w:tcW w:w="3936" w:type="dxa"/>
          </w:tcPr>
          <w:p w:rsidR="00C94177" w:rsidRPr="004E1818" w:rsidRDefault="00C94177" w:rsidP="00BB1161">
            <w:pPr>
              <w:pStyle w:val="a1"/>
              <w:spacing w:after="0" w:line="240" w:lineRule="auto"/>
              <w:jc w:val="both"/>
              <w:rPr>
                <w:b/>
              </w:rPr>
            </w:pPr>
            <w:r w:rsidRPr="004E1818">
              <w:rPr>
                <w:b/>
              </w:rPr>
              <w:t>Всего по национальным проектам</w:t>
            </w:r>
          </w:p>
        </w:tc>
        <w:tc>
          <w:tcPr>
            <w:tcW w:w="1842" w:type="dxa"/>
          </w:tcPr>
          <w:p w:rsidR="00C94177" w:rsidRPr="00E46124" w:rsidRDefault="000C05E5" w:rsidP="00BB1161">
            <w:pPr>
              <w:pStyle w:val="a1"/>
              <w:spacing w:after="0" w:line="240" w:lineRule="auto"/>
              <w:jc w:val="center"/>
              <w:rPr>
                <w:b/>
                <w:highlight w:val="yellow"/>
              </w:rPr>
            </w:pPr>
            <w:r>
              <w:rPr>
                <w:b/>
              </w:rPr>
              <w:t>59 329,1</w:t>
            </w:r>
          </w:p>
        </w:tc>
        <w:tc>
          <w:tcPr>
            <w:tcW w:w="1276" w:type="dxa"/>
          </w:tcPr>
          <w:p w:rsidR="00C94177" w:rsidRPr="004E1818" w:rsidRDefault="000C05E5" w:rsidP="00BB1161">
            <w:pPr>
              <w:pStyle w:val="a1"/>
              <w:spacing w:after="0" w:line="240" w:lineRule="auto"/>
              <w:jc w:val="center"/>
              <w:rPr>
                <w:b/>
              </w:rPr>
            </w:pPr>
            <w:r>
              <w:rPr>
                <w:b/>
              </w:rPr>
              <w:t>26 770,9</w:t>
            </w:r>
          </w:p>
        </w:tc>
        <w:tc>
          <w:tcPr>
            <w:tcW w:w="1276" w:type="dxa"/>
          </w:tcPr>
          <w:p w:rsidR="00C94177" w:rsidRPr="004E1818" w:rsidRDefault="000C05E5" w:rsidP="000C05E5">
            <w:pPr>
              <w:pStyle w:val="a1"/>
              <w:spacing w:after="0" w:line="240" w:lineRule="auto"/>
              <w:jc w:val="center"/>
              <w:rPr>
                <w:b/>
              </w:rPr>
            </w:pPr>
            <w:r>
              <w:rPr>
                <w:b/>
              </w:rPr>
              <w:t>51 356,9</w:t>
            </w:r>
          </w:p>
        </w:tc>
        <w:tc>
          <w:tcPr>
            <w:tcW w:w="1276" w:type="dxa"/>
          </w:tcPr>
          <w:p w:rsidR="00C94177" w:rsidRPr="004E1818" w:rsidRDefault="004E1818" w:rsidP="00BB1161">
            <w:pPr>
              <w:pStyle w:val="a1"/>
              <w:spacing w:after="0" w:line="240" w:lineRule="auto"/>
              <w:jc w:val="center"/>
              <w:rPr>
                <w:b/>
              </w:rPr>
            </w:pPr>
            <w:r w:rsidRPr="004E1818">
              <w:rPr>
                <w:b/>
              </w:rPr>
              <w:t>2 196,1</w:t>
            </w:r>
          </w:p>
        </w:tc>
      </w:tr>
    </w:tbl>
    <w:p w:rsidR="00C94177" w:rsidRPr="004008A1" w:rsidRDefault="00C94177" w:rsidP="00C94177">
      <w:pPr>
        <w:pStyle w:val="a1"/>
        <w:spacing w:after="0" w:line="240" w:lineRule="auto"/>
        <w:ind w:firstLine="567"/>
        <w:jc w:val="both"/>
        <w:rPr>
          <w:highlight w:val="yellow"/>
        </w:rPr>
      </w:pPr>
    </w:p>
    <w:p w:rsidR="00C94177" w:rsidRPr="00E646AD" w:rsidRDefault="00C94177" w:rsidP="00C94177">
      <w:pPr>
        <w:pStyle w:val="a1"/>
        <w:spacing w:after="0" w:line="240" w:lineRule="auto"/>
        <w:ind w:firstLine="567"/>
        <w:jc w:val="both"/>
        <w:rPr>
          <w:sz w:val="24"/>
          <w:szCs w:val="24"/>
        </w:rPr>
      </w:pPr>
      <w:r w:rsidRPr="00E646AD">
        <w:rPr>
          <w:sz w:val="24"/>
          <w:szCs w:val="24"/>
        </w:rPr>
        <w:t xml:space="preserve">Проектом Решения о бюджете объем расходов бюджета на реализацию                           </w:t>
      </w:r>
      <w:r w:rsidR="000C05E5">
        <w:rPr>
          <w:sz w:val="24"/>
          <w:szCs w:val="24"/>
        </w:rPr>
        <w:t>3</w:t>
      </w:r>
      <w:r w:rsidRPr="00E646AD">
        <w:rPr>
          <w:sz w:val="24"/>
          <w:szCs w:val="24"/>
        </w:rPr>
        <w:t xml:space="preserve"> национальных проектов в 202</w:t>
      </w:r>
      <w:r w:rsidR="00E646AD" w:rsidRPr="00E646AD">
        <w:rPr>
          <w:sz w:val="24"/>
          <w:szCs w:val="24"/>
        </w:rPr>
        <w:t>3</w:t>
      </w:r>
      <w:r w:rsidRPr="00E646AD">
        <w:rPr>
          <w:sz w:val="24"/>
          <w:szCs w:val="24"/>
        </w:rPr>
        <w:t xml:space="preserve"> году определен в сумме </w:t>
      </w:r>
      <w:r w:rsidR="000C05E5">
        <w:rPr>
          <w:sz w:val="24"/>
          <w:szCs w:val="24"/>
        </w:rPr>
        <w:t>26 770,9</w:t>
      </w:r>
      <w:r w:rsidRPr="00E646AD">
        <w:rPr>
          <w:sz w:val="24"/>
          <w:szCs w:val="24"/>
        </w:rPr>
        <w:t xml:space="preserve"> тыс. руб., что ниже уровня бюджета 202</w:t>
      </w:r>
      <w:r w:rsidR="00E646AD" w:rsidRPr="00E646AD">
        <w:rPr>
          <w:sz w:val="24"/>
          <w:szCs w:val="24"/>
        </w:rPr>
        <w:t>2</w:t>
      </w:r>
      <w:r w:rsidRPr="00E646AD">
        <w:rPr>
          <w:sz w:val="24"/>
          <w:szCs w:val="24"/>
        </w:rPr>
        <w:t xml:space="preserve"> года на </w:t>
      </w:r>
      <w:r w:rsidR="000C05E5">
        <w:rPr>
          <w:sz w:val="24"/>
          <w:szCs w:val="24"/>
        </w:rPr>
        <w:t>32 558,2</w:t>
      </w:r>
      <w:r w:rsidRPr="00E646AD">
        <w:rPr>
          <w:sz w:val="24"/>
          <w:szCs w:val="24"/>
        </w:rPr>
        <w:t xml:space="preserve"> тыс. руб. или в </w:t>
      </w:r>
      <w:r w:rsidR="00E646AD" w:rsidRPr="00E646AD">
        <w:rPr>
          <w:sz w:val="24"/>
          <w:szCs w:val="24"/>
        </w:rPr>
        <w:t>2</w:t>
      </w:r>
      <w:r w:rsidR="000C05E5">
        <w:rPr>
          <w:sz w:val="24"/>
          <w:szCs w:val="24"/>
        </w:rPr>
        <w:t>,2</w:t>
      </w:r>
      <w:r w:rsidR="00E646AD" w:rsidRPr="00E646AD">
        <w:rPr>
          <w:sz w:val="24"/>
          <w:szCs w:val="24"/>
        </w:rPr>
        <w:t xml:space="preserve"> </w:t>
      </w:r>
      <w:r w:rsidRPr="00E646AD">
        <w:rPr>
          <w:sz w:val="24"/>
          <w:szCs w:val="24"/>
        </w:rPr>
        <w:t xml:space="preserve">раза. </w:t>
      </w:r>
    </w:p>
    <w:p w:rsidR="00E646AD" w:rsidRPr="00E646AD" w:rsidRDefault="00C94177" w:rsidP="00C94177">
      <w:pPr>
        <w:pStyle w:val="a1"/>
        <w:spacing w:after="0" w:line="240" w:lineRule="auto"/>
        <w:ind w:firstLine="567"/>
        <w:jc w:val="both"/>
        <w:rPr>
          <w:sz w:val="24"/>
          <w:szCs w:val="24"/>
        </w:rPr>
      </w:pPr>
      <w:r w:rsidRPr="00E646AD">
        <w:rPr>
          <w:sz w:val="24"/>
          <w:szCs w:val="24"/>
        </w:rPr>
        <w:t xml:space="preserve">Снижение связано в связи с </w:t>
      </w:r>
      <w:r w:rsidR="005A5B5C">
        <w:rPr>
          <w:sz w:val="24"/>
          <w:szCs w:val="24"/>
        </w:rPr>
        <w:t>уменьшением</w:t>
      </w:r>
      <w:r w:rsidR="00E646AD" w:rsidRPr="00E646AD">
        <w:rPr>
          <w:sz w:val="24"/>
          <w:szCs w:val="24"/>
        </w:rPr>
        <w:t xml:space="preserve"> </w:t>
      </w:r>
      <w:r w:rsidRPr="00E646AD">
        <w:rPr>
          <w:sz w:val="24"/>
          <w:szCs w:val="24"/>
        </w:rPr>
        <w:t>бюджетных ассигнований в реализации Федеральн</w:t>
      </w:r>
      <w:r w:rsidR="00E646AD" w:rsidRPr="00E646AD">
        <w:rPr>
          <w:sz w:val="24"/>
          <w:szCs w:val="24"/>
        </w:rPr>
        <w:t xml:space="preserve">ых </w:t>
      </w:r>
      <w:r w:rsidRPr="00E646AD">
        <w:rPr>
          <w:sz w:val="24"/>
          <w:szCs w:val="24"/>
        </w:rPr>
        <w:t>проект</w:t>
      </w:r>
      <w:r w:rsidR="00E646AD" w:rsidRPr="00E646AD">
        <w:rPr>
          <w:sz w:val="24"/>
          <w:szCs w:val="24"/>
        </w:rPr>
        <w:t>ов:</w:t>
      </w:r>
    </w:p>
    <w:p w:rsidR="00C94177" w:rsidRDefault="00E646AD" w:rsidP="00C94177">
      <w:pPr>
        <w:pStyle w:val="a1"/>
        <w:spacing w:after="0" w:line="240" w:lineRule="auto"/>
        <w:ind w:firstLine="567"/>
        <w:jc w:val="both"/>
        <w:rPr>
          <w:b/>
          <w:i/>
          <w:sz w:val="24"/>
          <w:szCs w:val="24"/>
        </w:rPr>
      </w:pPr>
      <w:r w:rsidRPr="00E646AD">
        <w:rPr>
          <w:sz w:val="24"/>
          <w:szCs w:val="24"/>
        </w:rPr>
        <w:t xml:space="preserve">- </w:t>
      </w:r>
      <w:r w:rsidR="00C94177" w:rsidRPr="00E646AD">
        <w:rPr>
          <w:sz w:val="24"/>
          <w:szCs w:val="24"/>
        </w:rPr>
        <w:t xml:space="preserve">«Обеспечение устойчивого сокращения непригодного для проживания жилищного фонда», </w:t>
      </w:r>
      <w:r w:rsidR="00C94177" w:rsidRPr="00E646AD">
        <w:rPr>
          <w:b/>
          <w:i/>
          <w:sz w:val="24"/>
          <w:szCs w:val="24"/>
        </w:rPr>
        <w:t>в рамках реализации национального пр</w:t>
      </w:r>
      <w:r w:rsidRPr="00E646AD">
        <w:rPr>
          <w:b/>
          <w:i/>
          <w:sz w:val="24"/>
          <w:szCs w:val="24"/>
        </w:rPr>
        <w:t>оекта «Жилье и городская среда»;</w:t>
      </w:r>
    </w:p>
    <w:p w:rsidR="000C05E5" w:rsidRPr="000C05E5" w:rsidRDefault="000C05E5" w:rsidP="00C94177">
      <w:pPr>
        <w:pStyle w:val="a1"/>
        <w:spacing w:after="0" w:line="240" w:lineRule="auto"/>
        <w:ind w:firstLine="567"/>
        <w:jc w:val="both"/>
        <w:rPr>
          <w:b/>
          <w:i/>
          <w:sz w:val="24"/>
          <w:szCs w:val="24"/>
        </w:rPr>
      </w:pPr>
      <w:r>
        <w:rPr>
          <w:b/>
          <w:i/>
          <w:sz w:val="24"/>
          <w:szCs w:val="24"/>
        </w:rPr>
        <w:t xml:space="preserve">- </w:t>
      </w:r>
      <w:r w:rsidRPr="000C05E5">
        <w:rPr>
          <w:sz w:val="24"/>
          <w:szCs w:val="24"/>
        </w:rPr>
        <w:t xml:space="preserve">Выполнение мероприятий по укреплению и развитию институту семьи», </w:t>
      </w:r>
      <w:r w:rsidRPr="000C05E5">
        <w:rPr>
          <w:b/>
          <w:i/>
          <w:sz w:val="24"/>
          <w:szCs w:val="24"/>
        </w:rPr>
        <w:t>в рамках реализации национального проекта «Демография»</w:t>
      </w:r>
      <w:r>
        <w:rPr>
          <w:b/>
          <w:i/>
          <w:sz w:val="24"/>
          <w:szCs w:val="24"/>
        </w:rPr>
        <w:t>;</w:t>
      </w:r>
    </w:p>
    <w:p w:rsidR="00E646AD" w:rsidRPr="00E646AD" w:rsidRDefault="00E646AD" w:rsidP="00C94177">
      <w:pPr>
        <w:pStyle w:val="a1"/>
        <w:spacing w:after="0" w:line="240" w:lineRule="auto"/>
        <w:ind w:firstLine="567"/>
        <w:jc w:val="both"/>
        <w:rPr>
          <w:sz w:val="24"/>
          <w:szCs w:val="24"/>
        </w:rPr>
      </w:pPr>
      <w:r w:rsidRPr="00E646AD">
        <w:rPr>
          <w:b/>
          <w:i/>
          <w:sz w:val="24"/>
          <w:szCs w:val="24"/>
        </w:rPr>
        <w:t xml:space="preserve">- </w:t>
      </w:r>
      <w:r w:rsidRPr="00E646AD">
        <w:rPr>
          <w:sz w:val="18"/>
          <w:szCs w:val="18"/>
        </w:rPr>
        <w:t>«</w:t>
      </w:r>
      <w:r w:rsidRPr="00E646AD">
        <w:rPr>
          <w:sz w:val="24"/>
          <w:szCs w:val="24"/>
        </w:rPr>
        <w:t xml:space="preserve">Успех каждого ребенка», </w:t>
      </w:r>
      <w:r w:rsidRPr="00E646AD">
        <w:rPr>
          <w:b/>
          <w:i/>
          <w:sz w:val="24"/>
          <w:szCs w:val="24"/>
        </w:rPr>
        <w:t>в рамках реализации Национального проекта «Образование»</w:t>
      </w:r>
      <w:r>
        <w:rPr>
          <w:b/>
          <w:i/>
          <w:sz w:val="24"/>
          <w:szCs w:val="24"/>
        </w:rPr>
        <w:t>.</w:t>
      </w:r>
    </w:p>
    <w:p w:rsidR="00C94177" w:rsidRDefault="00C94177" w:rsidP="00C94177">
      <w:pPr>
        <w:pStyle w:val="a1"/>
        <w:spacing w:after="0" w:line="240" w:lineRule="auto"/>
        <w:ind w:firstLine="567"/>
        <w:jc w:val="both"/>
        <w:rPr>
          <w:sz w:val="24"/>
          <w:szCs w:val="24"/>
        </w:rPr>
      </w:pPr>
      <w:r w:rsidRPr="00E646AD">
        <w:rPr>
          <w:sz w:val="24"/>
          <w:szCs w:val="24"/>
        </w:rPr>
        <w:t xml:space="preserve">В 2023 и 2024 годах запанировано участие в </w:t>
      </w:r>
      <w:r w:rsidR="00E646AD" w:rsidRPr="00E646AD">
        <w:rPr>
          <w:sz w:val="24"/>
          <w:szCs w:val="24"/>
        </w:rPr>
        <w:t>2</w:t>
      </w:r>
      <w:r w:rsidRPr="00E646AD">
        <w:rPr>
          <w:sz w:val="24"/>
          <w:szCs w:val="24"/>
        </w:rPr>
        <w:t xml:space="preserve"> национальных проектах с общим объем расходов </w:t>
      </w:r>
      <w:r w:rsidR="00E646AD" w:rsidRPr="00E646AD">
        <w:rPr>
          <w:sz w:val="24"/>
          <w:szCs w:val="24"/>
        </w:rPr>
        <w:t>2 196,1 тыс. руб.</w:t>
      </w:r>
      <w:r w:rsidR="005A5B5C">
        <w:rPr>
          <w:sz w:val="24"/>
          <w:szCs w:val="24"/>
        </w:rPr>
        <w:t xml:space="preserve"> и 51 356,9 тыс. руб. соответственно</w:t>
      </w:r>
      <w:r w:rsidRPr="00E646AD">
        <w:rPr>
          <w:sz w:val="24"/>
          <w:szCs w:val="24"/>
        </w:rPr>
        <w:t>.</w:t>
      </w:r>
    </w:p>
    <w:p w:rsidR="003D529F" w:rsidRDefault="003D529F" w:rsidP="00C94177">
      <w:pPr>
        <w:pStyle w:val="a1"/>
        <w:spacing w:after="0" w:line="240" w:lineRule="auto"/>
        <w:ind w:firstLine="567"/>
        <w:jc w:val="both"/>
        <w:rPr>
          <w:sz w:val="24"/>
          <w:szCs w:val="24"/>
        </w:rPr>
      </w:pPr>
    </w:p>
    <w:p w:rsidR="003D529F" w:rsidRPr="00AC5364" w:rsidRDefault="003D529F" w:rsidP="00AA14A0">
      <w:pPr>
        <w:pStyle w:val="Style21"/>
        <w:widowControl/>
        <w:numPr>
          <w:ilvl w:val="0"/>
          <w:numId w:val="46"/>
        </w:numPr>
        <w:tabs>
          <w:tab w:val="left" w:pos="0"/>
          <w:tab w:val="left" w:pos="3029"/>
          <w:tab w:val="left" w:pos="4858"/>
        </w:tabs>
        <w:jc w:val="center"/>
        <w:rPr>
          <w:b/>
        </w:rPr>
      </w:pPr>
      <w:r w:rsidRPr="00AC5364">
        <w:rPr>
          <w:b/>
        </w:rPr>
        <w:t>Соблюдение верхнего предела, обоснованность размеров и структуры муниципального долга, а также расходов на его обслуживание.</w:t>
      </w:r>
    </w:p>
    <w:p w:rsidR="003D529F" w:rsidRPr="00A877BC" w:rsidRDefault="003D529F" w:rsidP="003D529F">
      <w:pPr>
        <w:pStyle w:val="a0"/>
        <w:ind w:firstLine="709"/>
        <w:jc w:val="both"/>
        <w:rPr>
          <w:highlight w:val="yellow"/>
        </w:rPr>
      </w:pPr>
    </w:p>
    <w:p w:rsidR="00056E11" w:rsidRPr="00056E11" w:rsidRDefault="00056E11" w:rsidP="003D529F">
      <w:pPr>
        <w:pStyle w:val="a0"/>
        <w:ind w:firstLine="567"/>
        <w:jc w:val="both"/>
        <w:rPr>
          <w:color w:val="auto"/>
        </w:rPr>
      </w:pPr>
      <w:r>
        <w:t xml:space="preserve">Согласно ст. 1 проекта Решения о бюджете верхний предел муниципального долга </w:t>
      </w:r>
      <w:proofErr w:type="spellStart"/>
      <w:r>
        <w:t>Глазовского</w:t>
      </w:r>
      <w:proofErr w:type="spellEnd"/>
      <w:r>
        <w:t xml:space="preserve"> района </w:t>
      </w:r>
      <w:r w:rsidRPr="00056E11">
        <w:rPr>
          <w:color w:val="auto"/>
        </w:rPr>
        <w:t>на 01 января 2024 года</w:t>
      </w:r>
      <w:r>
        <w:rPr>
          <w:color w:val="auto"/>
        </w:rPr>
        <w:t>, на 01 января 2025 года, на 01 января 2026 года определен в сумме 45 025,0 тыс. руб. ежегодно.</w:t>
      </w:r>
    </w:p>
    <w:p w:rsidR="00AC5364" w:rsidRDefault="00AC5364" w:rsidP="003D529F">
      <w:pPr>
        <w:pStyle w:val="a0"/>
        <w:ind w:firstLine="567"/>
        <w:jc w:val="both"/>
      </w:pPr>
      <w:r>
        <w:t xml:space="preserve">Решением о бюджете на 2022 год первоначально верхний предел муниципального долга н 01 января 2023 года установлен в сумме 32 484,0 тыс. руб. </w:t>
      </w:r>
    </w:p>
    <w:p w:rsidR="00AC5364" w:rsidRDefault="00AC5364" w:rsidP="003D529F">
      <w:pPr>
        <w:pStyle w:val="a0"/>
        <w:ind w:firstLine="567"/>
        <w:jc w:val="both"/>
      </w:pPr>
      <w:r>
        <w:t>Таким образом,  проектом Решения о бюджете верхний предел муниципального долга на 01 января 2024 года увеличен на 12 541,0 тыс. руб.</w:t>
      </w:r>
      <w:r w:rsidR="00E64424">
        <w:t xml:space="preserve"> или 38,6 %.</w:t>
      </w:r>
    </w:p>
    <w:p w:rsidR="00CA10F9" w:rsidRDefault="00CA10F9" w:rsidP="003D529F">
      <w:pPr>
        <w:pStyle w:val="a0"/>
        <w:ind w:firstLine="567"/>
        <w:jc w:val="both"/>
        <w:rPr>
          <w:b/>
          <w:i/>
        </w:rPr>
      </w:pPr>
      <w:r>
        <w:t xml:space="preserve">Анализ соблюдения размера верхнего предела муниципального внутреннего долга и расходов на обслуживание муниципального долга представлен в </w:t>
      </w:r>
      <w:r w:rsidRPr="00CA10F9">
        <w:rPr>
          <w:b/>
          <w:i/>
        </w:rPr>
        <w:t xml:space="preserve">Таблице № </w:t>
      </w:r>
      <w:r w:rsidR="009C755E">
        <w:rPr>
          <w:b/>
          <w:i/>
        </w:rPr>
        <w:t>18</w:t>
      </w:r>
      <w:r w:rsidRPr="00CA10F9">
        <w:rPr>
          <w:b/>
          <w:i/>
        </w:rPr>
        <w:t>.</w:t>
      </w:r>
    </w:p>
    <w:p w:rsidR="005A5B5C" w:rsidRDefault="005A5B5C" w:rsidP="00CA10F9">
      <w:pPr>
        <w:pStyle w:val="a0"/>
        <w:ind w:firstLine="567"/>
        <w:jc w:val="right"/>
        <w:rPr>
          <w:b/>
          <w:i/>
        </w:rPr>
      </w:pPr>
    </w:p>
    <w:p w:rsidR="005A5B5C" w:rsidRDefault="005A5B5C" w:rsidP="00CA10F9">
      <w:pPr>
        <w:pStyle w:val="a0"/>
        <w:ind w:firstLine="567"/>
        <w:jc w:val="right"/>
        <w:rPr>
          <w:b/>
          <w:i/>
        </w:rPr>
      </w:pPr>
    </w:p>
    <w:p w:rsidR="005A5B5C" w:rsidRDefault="005A5B5C" w:rsidP="00CA10F9">
      <w:pPr>
        <w:pStyle w:val="a0"/>
        <w:ind w:firstLine="567"/>
        <w:jc w:val="right"/>
        <w:rPr>
          <w:b/>
          <w:i/>
        </w:rPr>
      </w:pPr>
    </w:p>
    <w:p w:rsidR="00CA10F9" w:rsidRPr="00CA10F9" w:rsidRDefault="00CA10F9" w:rsidP="00CA10F9">
      <w:pPr>
        <w:pStyle w:val="a0"/>
        <w:ind w:firstLine="567"/>
        <w:jc w:val="right"/>
        <w:rPr>
          <w:b/>
          <w:i/>
        </w:rPr>
      </w:pPr>
      <w:r>
        <w:rPr>
          <w:b/>
          <w:i/>
        </w:rPr>
        <w:lastRenderedPageBreak/>
        <w:t xml:space="preserve">Таблица № </w:t>
      </w:r>
      <w:r w:rsidR="009C755E">
        <w:rPr>
          <w:b/>
          <w:i/>
        </w:rPr>
        <w:t>18</w:t>
      </w:r>
      <w:r>
        <w:rPr>
          <w:b/>
          <w:i/>
        </w:rPr>
        <w:t>, тыс. руб.</w:t>
      </w:r>
    </w:p>
    <w:tbl>
      <w:tblPr>
        <w:tblStyle w:val="a8"/>
        <w:tblW w:w="0" w:type="auto"/>
        <w:tblLook w:val="04A0" w:firstRow="1" w:lastRow="0" w:firstColumn="1" w:lastColumn="0" w:noHBand="0" w:noVBand="1"/>
      </w:tblPr>
      <w:tblGrid>
        <w:gridCol w:w="3936"/>
        <w:gridCol w:w="1701"/>
        <w:gridCol w:w="1417"/>
        <w:gridCol w:w="1418"/>
        <w:gridCol w:w="1240"/>
      </w:tblGrid>
      <w:tr w:rsidR="00CA10F9" w:rsidTr="00056E11">
        <w:tc>
          <w:tcPr>
            <w:tcW w:w="3936" w:type="dxa"/>
            <w:vMerge w:val="restart"/>
            <w:vAlign w:val="center"/>
          </w:tcPr>
          <w:p w:rsidR="00CA10F9" w:rsidRPr="00CA10F9" w:rsidRDefault="00CA10F9" w:rsidP="00056E11">
            <w:pPr>
              <w:pStyle w:val="a0"/>
              <w:tabs>
                <w:tab w:val="left" w:pos="851"/>
              </w:tabs>
              <w:jc w:val="center"/>
              <w:rPr>
                <w:b/>
                <w:color w:val="auto"/>
                <w:sz w:val="18"/>
                <w:szCs w:val="18"/>
                <w:shd w:val="clear" w:color="auto" w:fill="FFFFFF"/>
              </w:rPr>
            </w:pPr>
            <w:r w:rsidRPr="00CA10F9">
              <w:rPr>
                <w:b/>
                <w:color w:val="auto"/>
                <w:sz w:val="18"/>
                <w:szCs w:val="18"/>
                <w:shd w:val="clear" w:color="auto" w:fill="FFFFFF"/>
              </w:rPr>
              <w:t>Наименование показателя</w:t>
            </w:r>
          </w:p>
        </w:tc>
        <w:tc>
          <w:tcPr>
            <w:tcW w:w="1701" w:type="dxa"/>
            <w:vMerge w:val="restart"/>
            <w:vAlign w:val="center"/>
          </w:tcPr>
          <w:p w:rsidR="00CA10F9" w:rsidRPr="00CA10F9" w:rsidRDefault="00CA10F9" w:rsidP="00056E11">
            <w:pPr>
              <w:pStyle w:val="a0"/>
              <w:tabs>
                <w:tab w:val="left" w:pos="851"/>
              </w:tabs>
              <w:jc w:val="center"/>
              <w:rPr>
                <w:b/>
                <w:color w:val="auto"/>
                <w:sz w:val="18"/>
                <w:szCs w:val="18"/>
                <w:shd w:val="clear" w:color="auto" w:fill="FFFFFF"/>
              </w:rPr>
            </w:pPr>
            <w:r w:rsidRPr="00CA10F9">
              <w:rPr>
                <w:b/>
                <w:color w:val="auto"/>
                <w:sz w:val="18"/>
                <w:szCs w:val="18"/>
                <w:shd w:val="clear" w:color="auto" w:fill="FFFFFF"/>
              </w:rPr>
              <w:t>Решение о бюджете на 2022 год (первоначальное)</w:t>
            </w:r>
          </w:p>
        </w:tc>
        <w:tc>
          <w:tcPr>
            <w:tcW w:w="4075" w:type="dxa"/>
            <w:gridSpan w:val="3"/>
            <w:vAlign w:val="center"/>
          </w:tcPr>
          <w:p w:rsidR="00CA10F9" w:rsidRPr="00CA10F9" w:rsidRDefault="00CA10F9" w:rsidP="00056E11">
            <w:pPr>
              <w:pStyle w:val="a0"/>
              <w:tabs>
                <w:tab w:val="left" w:pos="851"/>
              </w:tabs>
              <w:jc w:val="center"/>
              <w:rPr>
                <w:b/>
                <w:color w:val="auto"/>
                <w:sz w:val="18"/>
                <w:szCs w:val="18"/>
                <w:shd w:val="clear" w:color="auto" w:fill="FFFFFF"/>
              </w:rPr>
            </w:pPr>
            <w:r w:rsidRPr="00CA10F9">
              <w:rPr>
                <w:b/>
                <w:color w:val="auto"/>
                <w:sz w:val="18"/>
                <w:szCs w:val="18"/>
                <w:shd w:val="clear" w:color="auto" w:fill="FFFFFF"/>
              </w:rPr>
              <w:t>Проект Решения о бюджете</w:t>
            </w:r>
          </w:p>
        </w:tc>
      </w:tr>
      <w:tr w:rsidR="00CA10F9" w:rsidTr="00056E11">
        <w:tc>
          <w:tcPr>
            <w:tcW w:w="3936" w:type="dxa"/>
            <w:vMerge/>
            <w:vAlign w:val="center"/>
          </w:tcPr>
          <w:p w:rsidR="00CA10F9" w:rsidRPr="00CA10F9" w:rsidRDefault="00CA10F9" w:rsidP="00056E11">
            <w:pPr>
              <w:pStyle w:val="a0"/>
              <w:tabs>
                <w:tab w:val="left" w:pos="851"/>
              </w:tabs>
              <w:jc w:val="center"/>
              <w:rPr>
                <w:b/>
                <w:color w:val="auto"/>
                <w:sz w:val="18"/>
                <w:szCs w:val="18"/>
                <w:shd w:val="clear" w:color="auto" w:fill="FFFFFF"/>
              </w:rPr>
            </w:pPr>
          </w:p>
        </w:tc>
        <w:tc>
          <w:tcPr>
            <w:tcW w:w="1701" w:type="dxa"/>
            <w:vMerge/>
            <w:vAlign w:val="center"/>
          </w:tcPr>
          <w:p w:rsidR="00CA10F9" w:rsidRPr="00CA10F9" w:rsidRDefault="00CA10F9" w:rsidP="00056E11">
            <w:pPr>
              <w:pStyle w:val="a0"/>
              <w:tabs>
                <w:tab w:val="left" w:pos="851"/>
              </w:tabs>
              <w:jc w:val="center"/>
              <w:rPr>
                <w:b/>
                <w:color w:val="auto"/>
                <w:sz w:val="18"/>
                <w:szCs w:val="18"/>
                <w:shd w:val="clear" w:color="auto" w:fill="FFFFFF"/>
              </w:rPr>
            </w:pPr>
          </w:p>
        </w:tc>
        <w:tc>
          <w:tcPr>
            <w:tcW w:w="1417" w:type="dxa"/>
            <w:vAlign w:val="center"/>
          </w:tcPr>
          <w:p w:rsidR="00CA10F9" w:rsidRPr="00CA10F9" w:rsidRDefault="00CA10F9" w:rsidP="00056E11">
            <w:pPr>
              <w:pStyle w:val="a0"/>
              <w:tabs>
                <w:tab w:val="left" w:pos="851"/>
              </w:tabs>
              <w:jc w:val="center"/>
              <w:rPr>
                <w:b/>
                <w:color w:val="auto"/>
                <w:sz w:val="18"/>
                <w:szCs w:val="18"/>
                <w:shd w:val="clear" w:color="auto" w:fill="FFFFFF"/>
              </w:rPr>
            </w:pPr>
            <w:r w:rsidRPr="00CA10F9">
              <w:rPr>
                <w:b/>
                <w:color w:val="auto"/>
                <w:sz w:val="18"/>
                <w:szCs w:val="18"/>
                <w:shd w:val="clear" w:color="auto" w:fill="FFFFFF"/>
              </w:rPr>
              <w:t>2023 год</w:t>
            </w:r>
          </w:p>
        </w:tc>
        <w:tc>
          <w:tcPr>
            <w:tcW w:w="1418" w:type="dxa"/>
            <w:vAlign w:val="center"/>
          </w:tcPr>
          <w:p w:rsidR="00CA10F9" w:rsidRPr="00CA10F9" w:rsidRDefault="00CA10F9" w:rsidP="00056E11">
            <w:pPr>
              <w:pStyle w:val="a0"/>
              <w:tabs>
                <w:tab w:val="left" w:pos="851"/>
              </w:tabs>
              <w:jc w:val="center"/>
              <w:rPr>
                <w:b/>
                <w:color w:val="auto"/>
                <w:sz w:val="18"/>
                <w:szCs w:val="18"/>
                <w:shd w:val="clear" w:color="auto" w:fill="FFFFFF"/>
              </w:rPr>
            </w:pPr>
            <w:r w:rsidRPr="00CA10F9">
              <w:rPr>
                <w:b/>
                <w:color w:val="auto"/>
                <w:sz w:val="18"/>
                <w:szCs w:val="18"/>
                <w:shd w:val="clear" w:color="auto" w:fill="FFFFFF"/>
              </w:rPr>
              <w:t>2024 год</w:t>
            </w:r>
          </w:p>
        </w:tc>
        <w:tc>
          <w:tcPr>
            <w:tcW w:w="1240" w:type="dxa"/>
            <w:vAlign w:val="center"/>
          </w:tcPr>
          <w:p w:rsidR="00CA10F9" w:rsidRPr="00CA10F9" w:rsidRDefault="00CA10F9" w:rsidP="00056E11">
            <w:pPr>
              <w:pStyle w:val="a0"/>
              <w:tabs>
                <w:tab w:val="left" w:pos="851"/>
              </w:tabs>
              <w:jc w:val="center"/>
              <w:rPr>
                <w:b/>
                <w:color w:val="auto"/>
                <w:sz w:val="18"/>
                <w:szCs w:val="18"/>
                <w:shd w:val="clear" w:color="auto" w:fill="FFFFFF"/>
              </w:rPr>
            </w:pPr>
            <w:r w:rsidRPr="00CA10F9">
              <w:rPr>
                <w:b/>
                <w:color w:val="auto"/>
                <w:sz w:val="18"/>
                <w:szCs w:val="18"/>
                <w:shd w:val="clear" w:color="auto" w:fill="FFFFFF"/>
              </w:rPr>
              <w:t>2025 год</w:t>
            </w:r>
          </w:p>
        </w:tc>
      </w:tr>
      <w:tr w:rsidR="00CA10F9" w:rsidTr="00056E11">
        <w:tc>
          <w:tcPr>
            <w:tcW w:w="3936" w:type="dxa"/>
          </w:tcPr>
          <w:p w:rsidR="00CA10F9" w:rsidRPr="00056E11" w:rsidRDefault="00056E11" w:rsidP="00056E11">
            <w:pPr>
              <w:pStyle w:val="a0"/>
              <w:tabs>
                <w:tab w:val="left" w:pos="851"/>
              </w:tabs>
              <w:jc w:val="both"/>
              <w:rPr>
                <w:color w:val="auto"/>
                <w:sz w:val="18"/>
                <w:szCs w:val="18"/>
                <w:shd w:val="clear" w:color="auto" w:fill="FFFFFF"/>
              </w:rPr>
            </w:pPr>
            <w:r w:rsidRPr="00056E11">
              <w:rPr>
                <w:color w:val="auto"/>
                <w:sz w:val="18"/>
                <w:szCs w:val="18"/>
                <w:shd w:val="clear" w:color="auto" w:fill="FFFFFF"/>
              </w:rPr>
              <w:t>Верхний предел муни</w:t>
            </w:r>
            <w:r>
              <w:rPr>
                <w:color w:val="auto"/>
                <w:sz w:val="18"/>
                <w:szCs w:val="18"/>
                <w:shd w:val="clear" w:color="auto" w:fill="FFFFFF"/>
              </w:rPr>
              <w:t>ципа</w:t>
            </w:r>
            <w:r w:rsidRPr="00056E11">
              <w:rPr>
                <w:color w:val="auto"/>
                <w:sz w:val="18"/>
                <w:szCs w:val="18"/>
                <w:shd w:val="clear" w:color="auto" w:fill="FFFFFF"/>
              </w:rPr>
              <w:t xml:space="preserve">льного долга на 1 января </w:t>
            </w:r>
          </w:p>
        </w:tc>
        <w:tc>
          <w:tcPr>
            <w:tcW w:w="1701"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32 484,0</w:t>
            </w:r>
          </w:p>
        </w:tc>
        <w:tc>
          <w:tcPr>
            <w:tcW w:w="1417"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45 025,0</w:t>
            </w:r>
          </w:p>
        </w:tc>
        <w:tc>
          <w:tcPr>
            <w:tcW w:w="1418"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45 025,0</w:t>
            </w:r>
          </w:p>
        </w:tc>
        <w:tc>
          <w:tcPr>
            <w:tcW w:w="1240"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45 025,0</w:t>
            </w:r>
          </w:p>
        </w:tc>
      </w:tr>
      <w:tr w:rsidR="00CA10F9" w:rsidTr="00056E11">
        <w:tc>
          <w:tcPr>
            <w:tcW w:w="3936" w:type="dxa"/>
          </w:tcPr>
          <w:p w:rsidR="00CA10F9" w:rsidRPr="00056E11" w:rsidRDefault="00056E11" w:rsidP="003D529F">
            <w:pPr>
              <w:pStyle w:val="a0"/>
              <w:tabs>
                <w:tab w:val="left" w:pos="851"/>
              </w:tabs>
              <w:jc w:val="both"/>
              <w:rPr>
                <w:color w:val="auto"/>
                <w:sz w:val="18"/>
                <w:szCs w:val="18"/>
                <w:shd w:val="clear" w:color="auto" w:fill="FFFFFF"/>
              </w:rPr>
            </w:pPr>
            <w:r>
              <w:rPr>
                <w:color w:val="auto"/>
                <w:sz w:val="18"/>
                <w:szCs w:val="18"/>
                <w:shd w:val="clear" w:color="auto" w:fill="FFFFFF"/>
              </w:rPr>
              <w:t>Доходы бюджета без учета безвозмездных поступлений</w:t>
            </w:r>
          </w:p>
        </w:tc>
        <w:tc>
          <w:tcPr>
            <w:tcW w:w="1701"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172 090,0</w:t>
            </w:r>
          </w:p>
        </w:tc>
        <w:tc>
          <w:tcPr>
            <w:tcW w:w="1417"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183 985,2</w:t>
            </w:r>
          </w:p>
        </w:tc>
        <w:tc>
          <w:tcPr>
            <w:tcW w:w="1418"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196 390,1</w:t>
            </w:r>
          </w:p>
        </w:tc>
        <w:tc>
          <w:tcPr>
            <w:tcW w:w="1240"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207 628,9</w:t>
            </w:r>
          </w:p>
        </w:tc>
      </w:tr>
      <w:tr w:rsidR="00CA10F9" w:rsidTr="00056E11">
        <w:tc>
          <w:tcPr>
            <w:tcW w:w="3936" w:type="dxa"/>
          </w:tcPr>
          <w:p w:rsidR="00CA10F9" w:rsidRPr="00056E11" w:rsidRDefault="00056E11" w:rsidP="003D529F">
            <w:pPr>
              <w:pStyle w:val="a0"/>
              <w:tabs>
                <w:tab w:val="left" w:pos="851"/>
              </w:tabs>
              <w:jc w:val="both"/>
              <w:rPr>
                <w:color w:val="auto"/>
                <w:sz w:val="18"/>
                <w:szCs w:val="18"/>
                <w:shd w:val="clear" w:color="auto" w:fill="FFFFFF"/>
              </w:rPr>
            </w:pPr>
            <w:r>
              <w:rPr>
                <w:color w:val="auto"/>
                <w:sz w:val="18"/>
                <w:szCs w:val="18"/>
                <w:shd w:val="clear" w:color="auto" w:fill="FFFFFF"/>
              </w:rPr>
              <w:t>Отношение верхнего предела муниципального долга без учета безвозмездных поступлений, %</w:t>
            </w:r>
          </w:p>
        </w:tc>
        <w:tc>
          <w:tcPr>
            <w:tcW w:w="1701"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18,9</w:t>
            </w:r>
          </w:p>
        </w:tc>
        <w:tc>
          <w:tcPr>
            <w:tcW w:w="1417"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24,5</w:t>
            </w:r>
          </w:p>
        </w:tc>
        <w:tc>
          <w:tcPr>
            <w:tcW w:w="1418"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22,9</w:t>
            </w:r>
          </w:p>
        </w:tc>
        <w:tc>
          <w:tcPr>
            <w:tcW w:w="1240"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21,7</w:t>
            </w:r>
          </w:p>
        </w:tc>
      </w:tr>
      <w:tr w:rsidR="00CA10F9" w:rsidTr="00056E11">
        <w:tc>
          <w:tcPr>
            <w:tcW w:w="3936" w:type="dxa"/>
          </w:tcPr>
          <w:p w:rsidR="00CA10F9" w:rsidRPr="00056E11" w:rsidRDefault="00056E11" w:rsidP="00056E11">
            <w:pPr>
              <w:pStyle w:val="a0"/>
              <w:tabs>
                <w:tab w:val="left" w:pos="851"/>
              </w:tabs>
              <w:jc w:val="both"/>
              <w:rPr>
                <w:color w:val="auto"/>
                <w:sz w:val="18"/>
                <w:szCs w:val="18"/>
                <w:shd w:val="clear" w:color="auto" w:fill="FFFFFF"/>
              </w:rPr>
            </w:pPr>
            <w:r>
              <w:rPr>
                <w:color w:val="auto"/>
                <w:sz w:val="18"/>
                <w:szCs w:val="18"/>
                <w:shd w:val="clear" w:color="auto" w:fill="FFFFFF"/>
              </w:rPr>
              <w:t>Расходы бюджета, тыс. руб.</w:t>
            </w:r>
          </w:p>
        </w:tc>
        <w:tc>
          <w:tcPr>
            <w:tcW w:w="1701"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552 151,7</w:t>
            </w:r>
          </w:p>
        </w:tc>
        <w:tc>
          <w:tcPr>
            <w:tcW w:w="1417"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616 089,9</w:t>
            </w:r>
          </w:p>
        </w:tc>
        <w:tc>
          <w:tcPr>
            <w:tcW w:w="1418"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634 413,9</w:t>
            </w:r>
          </w:p>
        </w:tc>
        <w:tc>
          <w:tcPr>
            <w:tcW w:w="1240"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605 109,2</w:t>
            </w:r>
          </w:p>
        </w:tc>
      </w:tr>
      <w:tr w:rsidR="00CA10F9" w:rsidTr="00056E11">
        <w:tc>
          <w:tcPr>
            <w:tcW w:w="3936" w:type="dxa"/>
          </w:tcPr>
          <w:p w:rsidR="00CA10F9" w:rsidRPr="00056E11" w:rsidRDefault="00056E11" w:rsidP="003D529F">
            <w:pPr>
              <w:pStyle w:val="a0"/>
              <w:tabs>
                <w:tab w:val="left" w:pos="851"/>
              </w:tabs>
              <w:jc w:val="both"/>
              <w:rPr>
                <w:color w:val="auto"/>
                <w:sz w:val="18"/>
                <w:szCs w:val="18"/>
                <w:shd w:val="clear" w:color="auto" w:fill="FFFFFF"/>
              </w:rPr>
            </w:pPr>
            <w:r>
              <w:rPr>
                <w:color w:val="auto"/>
                <w:sz w:val="18"/>
                <w:szCs w:val="18"/>
                <w:shd w:val="clear" w:color="auto" w:fill="FFFFFF"/>
              </w:rPr>
              <w:t>Расходы на обслуживание муниципального долга</w:t>
            </w:r>
          </w:p>
        </w:tc>
        <w:tc>
          <w:tcPr>
            <w:tcW w:w="1701" w:type="dxa"/>
            <w:vAlign w:val="center"/>
          </w:tcPr>
          <w:p w:rsidR="00CA10F9" w:rsidRDefault="00056E11" w:rsidP="00056E11">
            <w:pPr>
              <w:pStyle w:val="a0"/>
              <w:tabs>
                <w:tab w:val="left" w:pos="851"/>
              </w:tabs>
              <w:jc w:val="center"/>
              <w:rPr>
                <w:color w:val="auto"/>
                <w:shd w:val="clear" w:color="auto" w:fill="FFFFFF"/>
              </w:rPr>
            </w:pPr>
            <w:r>
              <w:rPr>
                <w:color w:val="auto"/>
                <w:shd w:val="clear" w:color="auto" w:fill="FFFFFF"/>
              </w:rPr>
              <w:t>2 683,7</w:t>
            </w:r>
          </w:p>
        </w:tc>
        <w:tc>
          <w:tcPr>
            <w:tcW w:w="1417" w:type="dxa"/>
            <w:vAlign w:val="center"/>
          </w:tcPr>
          <w:p w:rsidR="00CA10F9" w:rsidRDefault="008F72A8" w:rsidP="00056E11">
            <w:pPr>
              <w:pStyle w:val="a0"/>
              <w:tabs>
                <w:tab w:val="left" w:pos="851"/>
              </w:tabs>
              <w:jc w:val="center"/>
              <w:rPr>
                <w:color w:val="auto"/>
                <w:shd w:val="clear" w:color="auto" w:fill="FFFFFF"/>
              </w:rPr>
            </w:pPr>
            <w:r>
              <w:rPr>
                <w:color w:val="auto"/>
                <w:shd w:val="clear" w:color="auto" w:fill="FFFFFF"/>
              </w:rPr>
              <w:t>1 867,6</w:t>
            </w:r>
          </w:p>
        </w:tc>
        <w:tc>
          <w:tcPr>
            <w:tcW w:w="1418" w:type="dxa"/>
            <w:vAlign w:val="center"/>
          </w:tcPr>
          <w:p w:rsidR="00CA10F9" w:rsidRDefault="008F72A8" w:rsidP="00056E11">
            <w:pPr>
              <w:pStyle w:val="a0"/>
              <w:tabs>
                <w:tab w:val="left" w:pos="851"/>
              </w:tabs>
              <w:jc w:val="center"/>
              <w:rPr>
                <w:color w:val="auto"/>
                <w:shd w:val="clear" w:color="auto" w:fill="FFFFFF"/>
              </w:rPr>
            </w:pPr>
            <w:r>
              <w:rPr>
                <w:color w:val="auto"/>
                <w:shd w:val="clear" w:color="auto" w:fill="FFFFFF"/>
              </w:rPr>
              <w:t>1 867,6</w:t>
            </w:r>
          </w:p>
        </w:tc>
        <w:tc>
          <w:tcPr>
            <w:tcW w:w="1240" w:type="dxa"/>
            <w:vAlign w:val="center"/>
          </w:tcPr>
          <w:p w:rsidR="00CA10F9" w:rsidRDefault="008F72A8" w:rsidP="00056E11">
            <w:pPr>
              <w:pStyle w:val="a0"/>
              <w:tabs>
                <w:tab w:val="left" w:pos="851"/>
              </w:tabs>
              <w:jc w:val="center"/>
              <w:rPr>
                <w:color w:val="auto"/>
                <w:shd w:val="clear" w:color="auto" w:fill="FFFFFF"/>
              </w:rPr>
            </w:pPr>
            <w:r>
              <w:rPr>
                <w:color w:val="auto"/>
                <w:shd w:val="clear" w:color="auto" w:fill="FFFFFF"/>
              </w:rPr>
              <w:t>1 867,6</w:t>
            </w:r>
          </w:p>
        </w:tc>
      </w:tr>
      <w:tr w:rsidR="00056E11" w:rsidTr="00056E11">
        <w:tc>
          <w:tcPr>
            <w:tcW w:w="3936" w:type="dxa"/>
          </w:tcPr>
          <w:p w:rsidR="00056E11" w:rsidRPr="00056E11" w:rsidRDefault="00056E11" w:rsidP="003D529F">
            <w:pPr>
              <w:pStyle w:val="a0"/>
              <w:tabs>
                <w:tab w:val="left" w:pos="851"/>
              </w:tabs>
              <w:jc w:val="both"/>
              <w:rPr>
                <w:color w:val="auto"/>
                <w:sz w:val="18"/>
                <w:szCs w:val="18"/>
                <w:shd w:val="clear" w:color="auto" w:fill="FFFFFF"/>
              </w:rPr>
            </w:pPr>
            <w:r>
              <w:rPr>
                <w:color w:val="auto"/>
                <w:sz w:val="18"/>
                <w:szCs w:val="18"/>
                <w:shd w:val="clear" w:color="auto" w:fill="FFFFFF"/>
              </w:rPr>
              <w:t>Удельный вес расходов на обслуживание муниципального долга</w:t>
            </w:r>
          </w:p>
        </w:tc>
        <w:tc>
          <w:tcPr>
            <w:tcW w:w="1701" w:type="dxa"/>
            <w:vAlign w:val="center"/>
          </w:tcPr>
          <w:p w:rsidR="00056E11" w:rsidRDefault="00056E11" w:rsidP="00056E11">
            <w:pPr>
              <w:pStyle w:val="a0"/>
              <w:tabs>
                <w:tab w:val="left" w:pos="851"/>
              </w:tabs>
              <w:jc w:val="center"/>
              <w:rPr>
                <w:color w:val="auto"/>
                <w:shd w:val="clear" w:color="auto" w:fill="FFFFFF"/>
              </w:rPr>
            </w:pPr>
            <w:r>
              <w:rPr>
                <w:color w:val="auto"/>
                <w:shd w:val="clear" w:color="auto" w:fill="FFFFFF"/>
              </w:rPr>
              <w:t>0,5</w:t>
            </w:r>
          </w:p>
        </w:tc>
        <w:tc>
          <w:tcPr>
            <w:tcW w:w="1417" w:type="dxa"/>
            <w:vAlign w:val="center"/>
          </w:tcPr>
          <w:p w:rsidR="00056E11" w:rsidRDefault="008F72A8" w:rsidP="00056E11">
            <w:pPr>
              <w:pStyle w:val="a0"/>
              <w:tabs>
                <w:tab w:val="left" w:pos="851"/>
              </w:tabs>
              <w:jc w:val="center"/>
              <w:rPr>
                <w:color w:val="auto"/>
                <w:shd w:val="clear" w:color="auto" w:fill="FFFFFF"/>
              </w:rPr>
            </w:pPr>
            <w:r>
              <w:rPr>
                <w:color w:val="auto"/>
                <w:shd w:val="clear" w:color="auto" w:fill="FFFFFF"/>
              </w:rPr>
              <w:t>0,3</w:t>
            </w:r>
          </w:p>
        </w:tc>
        <w:tc>
          <w:tcPr>
            <w:tcW w:w="1418" w:type="dxa"/>
            <w:vAlign w:val="center"/>
          </w:tcPr>
          <w:p w:rsidR="00056E11" w:rsidRDefault="008F72A8" w:rsidP="00056E11">
            <w:pPr>
              <w:pStyle w:val="a0"/>
              <w:tabs>
                <w:tab w:val="left" w:pos="851"/>
              </w:tabs>
              <w:jc w:val="center"/>
              <w:rPr>
                <w:color w:val="auto"/>
                <w:shd w:val="clear" w:color="auto" w:fill="FFFFFF"/>
              </w:rPr>
            </w:pPr>
            <w:r>
              <w:rPr>
                <w:color w:val="auto"/>
                <w:shd w:val="clear" w:color="auto" w:fill="FFFFFF"/>
              </w:rPr>
              <w:t>0,3</w:t>
            </w:r>
          </w:p>
        </w:tc>
        <w:tc>
          <w:tcPr>
            <w:tcW w:w="1240" w:type="dxa"/>
            <w:vAlign w:val="center"/>
          </w:tcPr>
          <w:p w:rsidR="00056E11" w:rsidRDefault="008F72A8" w:rsidP="00056E11">
            <w:pPr>
              <w:pStyle w:val="a0"/>
              <w:tabs>
                <w:tab w:val="left" w:pos="851"/>
              </w:tabs>
              <w:jc w:val="center"/>
              <w:rPr>
                <w:color w:val="auto"/>
                <w:shd w:val="clear" w:color="auto" w:fill="FFFFFF"/>
              </w:rPr>
            </w:pPr>
            <w:r>
              <w:rPr>
                <w:color w:val="auto"/>
                <w:shd w:val="clear" w:color="auto" w:fill="FFFFFF"/>
              </w:rPr>
              <w:t>0,3</w:t>
            </w:r>
          </w:p>
        </w:tc>
      </w:tr>
    </w:tbl>
    <w:p w:rsidR="00CA10F9" w:rsidRDefault="008F72A8" w:rsidP="003D529F">
      <w:pPr>
        <w:pStyle w:val="a0"/>
        <w:tabs>
          <w:tab w:val="left" w:pos="851"/>
        </w:tabs>
        <w:ind w:firstLine="567"/>
        <w:jc w:val="both"/>
        <w:rPr>
          <w:color w:val="auto"/>
          <w:shd w:val="clear" w:color="auto" w:fill="FFFFFF"/>
        </w:rPr>
      </w:pPr>
      <w:r>
        <w:rPr>
          <w:color w:val="auto"/>
          <w:shd w:val="clear" w:color="auto" w:fill="FFFFFF"/>
        </w:rPr>
        <w:t xml:space="preserve">Анализ показал, что проектом Решения о бюджете верхний предел муниципального долга не превышает объемов доходов без учета безвозмездных поступлений в соответствующий период, а удельный вес расходов на обслуживание муниципального долга не превышает </w:t>
      </w:r>
      <w:r w:rsidR="002112E7">
        <w:rPr>
          <w:color w:val="auto"/>
          <w:shd w:val="clear" w:color="auto" w:fill="FFFFFF"/>
        </w:rPr>
        <w:t>0,5 % в общем объеме расходов бюджета.</w:t>
      </w:r>
    </w:p>
    <w:p w:rsidR="003D529F" w:rsidRPr="002112E7" w:rsidRDefault="003D529F" w:rsidP="003D529F">
      <w:pPr>
        <w:pStyle w:val="a0"/>
        <w:tabs>
          <w:tab w:val="clear" w:pos="708"/>
          <w:tab w:val="left" w:pos="567"/>
        </w:tabs>
        <w:jc w:val="both"/>
      </w:pPr>
      <w:r w:rsidRPr="002112E7">
        <w:rPr>
          <w:color w:val="auto"/>
        </w:rPr>
        <w:tab/>
        <w:t xml:space="preserve">Предлагаемые к утверждению верхний предел муниципального долга и </w:t>
      </w:r>
      <w:r w:rsidRPr="002112E7">
        <w:t>объем расходов на обслуживание  муниципального долга, соответствует требованиям ст.</w:t>
      </w:r>
      <w:r w:rsidR="003E2956">
        <w:t xml:space="preserve"> </w:t>
      </w:r>
      <w:r w:rsidRPr="002112E7">
        <w:t>107, ст.</w:t>
      </w:r>
      <w:bookmarkStart w:id="0" w:name="_GoBack"/>
      <w:bookmarkEnd w:id="0"/>
      <w:r w:rsidRPr="002112E7">
        <w:t>111 БК РФ.</w:t>
      </w:r>
    </w:p>
    <w:p w:rsidR="003D529F" w:rsidRPr="00AD75A5" w:rsidRDefault="003D529F" w:rsidP="00C94177">
      <w:pPr>
        <w:pStyle w:val="a1"/>
        <w:spacing w:after="0" w:line="240" w:lineRule="auto"/>
        <w:ind w:firstLine="567"/>
        <w:jc w:val="both"/>
        <w:rPr>
          <w:sz w:val="24"/>
          <w:szCs w:val="24"/>
        </w:rPr>
      </w:pPr>
    </w:p>
    <w:p w:rsidR="002B6B2C" w:rsidRPr="003D529F" w:rsidRDefault="002B6B2C" w:rsidP="00AA14A0">
      <w:pPr>
        <w:pStyle w:val="Style21"/>
        <w:widowControl/>
        <w:numPr>
          <w:ilvl w:val="0"/>
          <w:numId w:val="46"/>
        </w:numPr>
        <w:tabs>
          <w:tab w:val="left" w:pos="0"/>
          <w:tab w:val="left" w:pos="3029"/>
          <w:tab w:val="left" w:pos="4858"/>
        </w:tabs>
        <w:jc w:val="center"/>
        <w:rPr>
          <w:b/>
        </w:rPr>
      </w:pPr>
      <w:r w:rsidRPr="003D529F">
        <w:rPr>
          <w:b/>
        </w:rPr>
        <w:t>Дефицит бюджета. Анализ дефицита бюджета. Источники внутреннего финансирования дефицита бюджета.</w:t>
      </w:r>
    </w:p>
    <w:p w:rsidR="00264AF4" w:rsidRPr="00A877BC" w:rsidRDefault="00264AF4" w:rsidP="00563ECC">
      <w:pPr>
        <w:pStyle w:val="a0"/>
        <w:spacing w:line="240" w:lineRule="auto"/>
        <w:ind w:firstLine="709"/>
        <w:jc w:val="both"/>
        <w:rPr>
          <w:highlight w:val="yellow"/>
        </w:rPr>
      </w:pPr>
    </w:p>
    <w:p w:rsidR="00852B43" w:rsidRDefault="00852B43" w:rsidP="004C736A">
      <w:pPr>
        <w:pStyle w:val="a0"/>
        <w:spacing w:line="240" w:lineRule="auto"/>
        <w:ind w:firstLine="567"/>
        <w:jc w:val="both"/>
      </w:pPr>
      <w:r w:rsidRPr="00597AF4">
        <w:t xml:space="preserve">Проект Решения о бюджете на 2023 год сбалансирован по источникам финансирования дефицита бюджета в сумме </w:t>
      </w:r>
      <w:r w:rsidR="00597AF4" w:rsidRPr="00597AF4">
        <w:t>11 713,8 тыс. руб. На плановый период 2024 2025 годов бюджет сформирован  с дефицитом 8 395,6 тыс. руб. и 6 279,4 тыс. руб. соответственно.</w:t>
      </w:r>
    </w:p>
    <w:p w:rsidR="00B71D0D" w:rsidRDefault="00B71D0D" w:rsidP="004C736A">
      <w:pPr>
        <w:pStyle w:val="a0"/>
        <w:spacing w:line="240" w:lineRule="auto"/>
        <w:ind w:firstLine="567"/>
        <w:jc w:val="both"/>
      </w:pPr>
      <w:r>
        <w:t>Решением о бюджете на 2022 год (первоначальный) дефицит бюджета муниципального образования «</w:t>
      </w:r>
      <w:proofErr w:type="spellStart"/>
      <w:r>
        <w:t>Глазовский</w:t>
      </w:r>
      <w:proofErr w:type="spellEnd"/>
      <w:r>
        <w:t xml:space="preserve"> район» утвержден в сумме 7 703,5 тыс. руб. </w:t>
      </w:r>
    </w:p>
    <w:p w:rsidR="00B71D0D" w:rsidRPr="00597AF4" w:rsidRDefault="00B71D0D" w:rsidP="004C736A">
      <w:pPr>
        <w:pStyle w:val="a0"/>
        <w:spacing w:line="240" w:lineRule="auto"/>
        <w:ind w:firstLine="567"/>
        <w:jc w:val="both"/>
      </w:pPr>
      <w:r>
        <w:t>По данным Отчета об исполнении бюджета муниципального образования «</w:t>
      </w:r>
      <w:proofErr w:type="spellStart"/>
      <w:r>
        <w:t>Глазовский</w:t>
      </w:r>
      <w:proofErr w:type="spellEnd"/>
      <w:r>
        <w:t xml:space="preserve"> район» по состоянию на 01 октября 2022 года бюджет района исполнен с дефицитом 3 814,8 тыс. руб.</w:t>
      </w:r>
    </w:p>
    <w:p w:rsidR="00EC617F" w:rsidRPr="008701D5" w:rsidRDefault="00EC617F" w:rsidP="004C736A">
      <w:pPr>
        <w:pStyle w:val="a0"/>
        <w:ind w:firstLine="567"/>
        <w:jc w:val="both"/>
        <w:rPr>
          <w:color w:val="auto"/>
        </w:rPr>
      </w:pPr>
      <w:r w:rsidRPr="00ED09A6">
        <w:rPr>
          <w:color w:val="auto"/>
        </w:rPr>
        <w:t>Ожидаемое превышение расходов на</w:t>
      </w:r>
      <w:r w:rsidR="004D3476" w:rsidRPr="00ED09A6">
        <w:rPr>
          <w:color w:val="auto"/>
        </w:rPr>
        <w:t>д</w:t>
      </w:r>
      <w:r w:rsidRPr="00ED09A6">
        <w:rPr>
          <w:color w:val="auto"/>
        </w:rPr>
        <w:t xml:space="preserve"> доходами  (дефицит) </w:t>
      </w:r>
      <w:r w:rsidRPr="008701D5">
        <w:rPr>
          <w:color w:val="auto"/>
        </w:rPr>
        <w:t>на 20</w:t>
      </w:r>
      <w:r w:rsidR="004C736A" w:rsidRPr="008701D5">
        <w:rPr>
          <w:color w:val="auto"/>
        </w:rPr>
        <w:t>2</w:t>
      </w:r>
      <w:r w:rsidR="00ED09A6" w:rsidRPr="008701D5">
        <w:rPr>
          <w:color w:val="auto"/>
        </w:rPr>
        <w:t>3</w:t>
      </w:r>
      <w:r w:rsidRPr="008701D5">
        <w:rPr>
          <w:color w:val="auto"/>
        </w:rPr>
        <w:t>год составляет</w:t>
      </w:r>
      <w:r w:rsidR="00DC5B37" w:rsidRPr="008701D5">
        <w:rPr>
          <w:color w:val="auto"/>
        </w:rPr>
        <w:t xml:space="preserve">    </w:t>
      </w:r>
      <w:r w:rsidR="008701D5" w:rsidRPr="008701D5">
        <w:rPr>
          <w:color w:val="auto"/>
        </w:rPr>
        <w:t>6</w:t>
      </w:r>
      <w:r w:rsidR="005A5B5C">
        <w:rPr>
          <w:color w:val="auto"/>
        </w:rPr>
        <w:t xml:space="preserve">,4 </w:t>
      </w:r>
      <w:r w:rsidR="00FE3112" w:rsidRPr="008701D5">
        <w:rPr>
          <w:color w:val="auto"/>
        </w:rPr>
        <w:t xml:space="preserve">% от общего объема доходов без учета безвозмездных поступлений, таким образом, </w:t>
      </w:r>
      <w:r w:rsidR="001A4E32" w:rsidRPr="008701D5">
        <w:rPr>
          <w:color w:val="auto"/>
        </w:rPr>
        <w:t>ограничения,</w:t>
      </w:r>
      <w:r w:rsidR="00FE3112" w:rsidRPr="008701D5">
        <w:rPr>
          <w:color w:val="auto"/>
        </w:rPr>
        <w:t xml:space="preserve"> установленные ст. 92.1 БК РФ, соблюдены.</w:t>
      </w:r>
    </w:p>
    <w:p w:rsidR="00D96ECF" w:rsidRDefault="00D96ECF" w:rsidP="00D96ECF">
      <w:pPr>
        <w:pStyle w:val="a0"/>
        <w:ind w:firstLine="567"/>
        <w:jc w:val="both"/>
      </w:pPr>
      <w:r w:rsidRPr="008701D5">
        <w:t>По сравнению с Решением о бюджете на 20</w:t>
      </w:r>
      <w:r w:rsidR="005906E8" w:rsidRPr="008701D5">
        <w:t>2</w:t>
      </w:r>
      <w:r w:rsidR="00BA3C8E" w:rsidRPr="008701D5">
        <w:t>2</w:t>
      </w:r>
      <w:r w:rsidRPr="008701D5">
        <w:t xml:space="preserve"> год </w:t>
      </w:r>
      <w:r w:rsidR="00EC5C4A" w:rsidRPr="008701D5">
        <w:t>(первоначальным)</w:t>
      </w:r>
      <w:r w:rsidRPr="008701D5">
        <w:t xml:space="preserve"> проектом </w:t>
      </w:r>
      <w:r w:rsidR="00EC5C4A" w:rsidRPr="008701D5">
        <w:t>Р</w:t>
      </w:r>
      <w:r w:rsidRPr="008701D5">
        <w:t xml:space="preserve">ешения о бюджете </w:t>
      </w:r>
      <w:r w:rsidR="00EC5C4A" w:rsidRPr="008701D5">
        <w:t>на 202</w:t>
      </w:r>
      <w:r w:rsidR="00BA3C8E" w:rsidRPr="008701D5">
        <w:t>3</w:t>
      </w:r>
      <w:r w:rsidR="00EC5C4A" w:rsidRPr="008701D5">
        <w:t xml:space="preserve"> год </w:t>
      </w:r>
      <w:r w:rsidRPr="008701D5">
        <w:t>прогнозируется</w:t>
      </w:r>
      <w:r w:rsidR="003E2956">
        <w:t xml:space="preserve"> </w:t>
      </w:r>
      <w:r w:rsidRPr="008701D5">
        <w:t>увеличение дефицит</w:t>
      </w:r>
      <w:r w:rsidR="00B9633A" w:rsidRPr="008701D5">
        <w:t xml:space="preserve">а бюджета </w:t>
      </w:r>
      <w:r w:rsidRPr="008701D5">
        <w:t>на</w:t>
      </w:r>
      <w:r w:rsidR="003E2956">
        <w:t xml:space="preserve">     </w:t>
      </w:r>
      <w:r w:rsidR="00BA3C8E" w:rsidRPr="003A1179">
        <w:t>4 010,3</w:t>
      </w:r>
      <w:r w:rsidRPr="003A1179">
        <w:t xml:space="preserve"> тыс. руб. или на </w:t>
      </w:r>
      <w:r w:rsidR="00BA3C8E" w:rsidRPr="003A1179">
        <w:t>52,1</w:t>
      </w:r>
      <w:r w:rsidRPr="003A1179">
        <w:t xml:space="preserve"> %.</w:t>
      </w:r>
    </w:p>
    <w:p w:rsidR="00B564A8" w:rsidRDefault="00B564A8" w:rsidP="00D96ECF">
      <w:pPr>
        <w:pStyle w:val="a0"/>
        <w:ind w:firstLine="567"/>
        <w:jc w:val="both"/>
      </w:pPr>
      <w:r>
        <w:t>Источники внутреннего финансирования дефицита бюджета муниципального образования «</w:t>
      </w:r>
      <w:proofErr w:type="spellStart"/>
      <w:r>
        <w:t>Глазовский</w:t>
      </w:r>
      <w:proofErr w:type="spellEnd"/>
      <w:r>
        <w:t xml:space="preserve"> район на 2023-2025 годы представлены в Приложении № 2 к проекту Решения о бюджете.</w:t>
      </w:r>
    </w:p>
    <w:p w:rsidR="00B564A8" w:rsidRPr="00B564A8" w:rsidRDefault="00B564A8" w:rsidP="00B564A8">
      <w:pPr>
        <w:pStyle w:val="a0"/>
        <w:ind w:firstLine="567"/>
        <w:jc w:val="both"/>
        <w:rPr>
          <w:color w:val="auto"/>
        </w:rPr>
      </w:pPr>
      <w:r w:rsidRPr="00B564A8">
        <w:rPr>
          <w:color w:val="auto"/>
        </w:rPr>
        <w:t xml:space="preserve">Источниками внутреннего финансирования дефицита бюджета </w:t>
      </w:r>
      <w:r>
        <w:rPr>
          <w:color w:val="auto"/>
        </w:rPr>
        <w:t xml:space="preserve">муниципального образования </w:t>
      </w:r>
      <w:r w:rsidRPr="00B564A8">
        <w:rPr>
          <w:color w:val="auto"/>
        </w:rPr>
        <w:t>«</w:t>
      </w:r>
      <w:proofErr w:type="spellStart"/>
      <w:r w:rsidRPr="00B564A8">
        <w:rPr>
          <w:color w:val="auto"/>
        </w:rPr>
        <w:t>Глазовский</w:t>
      </w:r>
      <w:proofErr w:type="spellEnd"/>
      <w:r w:rsidRPr="00B564A8">
        <w:rPr>
          <w:color w:val="auto"/>
        </w:rPr>
        <w:t xml:space="preserve"> район» на 2023 год определены:</w:t>
      </w:r>
    </w:p>
    <w:p w:rsidR="00B564A8" w:rsidRPr="00B564A8" w:rsidRDefault="00B564A8" w:rsidP="00B564A8">
      <w:pPr>
        <w:pStyle w:val="a0"/>
        <w:tabs>
          <w:tab w:val="clear" w:pos="708"/>
          <w:tab w:val="left" w:pos="567"/>
        </w:tabs>
        <w:jc w:val="both"/>
        <w:rPr>
          <w:color w:val="auto"/>
        </w:rPr>
      </w:pPr>
      <w:r w:rsidRPr="00B564A8">
        <w:rPr>
          <w:color w:val="auto"/>
        </w:rPr>
        <w:tab/>
        <w:t>-привлечение кредитов от кредитных организаций бюджетами муниципальных районов в валюте РФ в сумме 17 524,0 тыс. руб.;</w:t>
      </w:r>
    </w:p>
    <w:p w:rsidR="00B564A8" w:rsidRPr="00B564A8" w:rsidRDefault="00B564A8" w:rsidP="00B564A8">
      <w:pPr>
        <w:pStyle w:val="a0"/>
        <w:tabs>
          <w:tab w:val="clear" w:pos="708"/>
          <w:tab w:val="left" w:pos="567"/>
        </w:tabs>
        <w:jc w:val="both"/>
        <w:rPr>
          <w:color w:val="auto"/>
        </w:rPr>
      </w:pPr>
      <w:r w:rsidRPr="00B564A8">
        <w:rPr>
          <w:color w:val="auto"/>
        </w:rPr>
        <w:tab/>
        <w:t>- погашение кредитов от кредитных организаций бюджетами муниципальных районов в валюте РФ в сумме 17 524,0 тыс. руб.;</w:t>
      </w:r>
    </w:p>
    <w:p w:rsidR="005A5B5C" w:rsidRDefault="00B564A8" w:rsidP="00B564A8">
      <w:pPr>
        <w:pStyle w:val="a0"/>
        <w:tabs>
          <w:tab w:val="clear" w:pos="708"/>
          <w:tab w:val="left" w:pos="567"/>
        </w:tabs>
        <w:jc w:val="both"/>
        <w:rPr>
          <w:color w:val="auto"/>
        </w:rPr>
      </w:pPr>
      <w:r w:rsidRPr="00B564A8">
        <w:rPr>
          <w:color w:val="auto"/>
        </w:rPr>
        <w:tab/>
        <w:t>- уменьшение прочих остатков денежных средств бюджетов муниципальных районов в сумме 11 713,8 тыс. руб.</w:t>
      </w:r>
    </w:p>
    <w:p w:rsidR="00B564A8" w:rsidRPr="00B564A8" w:rsidRDefault="00B564A8" w:rsidP="00B564A8">
      <w:pPr>
        <w:pStyle w:val="a0"/>
        <w:tabs>
          <w:tab w:val="clear" w:pos="708"/>
          <w:tab w:val="left" w:pos="567"/>
        </w:tabs>
        <w:jc w:val="both"/>
        <w:rPr>
          <w:color w:val="auto"/>
        </w:rPr>
      </w:pPr>
      <w:r w:rsidRPr="00B564A8">
        <w:rPr>
          <w:color w:val="auto"/>
        </w:rPr>
        <w:lastRenderedPageBreak/>
        <w:tab/>
        <w:t>Предлагаемый состав источников внутреннего финансирования дефицита бюджета муниципального образования «</w:t>
      </w:r>
      <w:proofErr w:type="spellStart"/>
      <w:r w:rsidRPr="00B564A8">
        <w:rPr>
          <w:color w:val="auto"/>
        </w:rPr>
        <w:t>Глазовский</w:t>
      </w:r>
      <w:proofErr w:type="spellEnd"/>
      <w:r w:rsidRPr="00B564A8">
        <w:rPr>
          <w:color w:val="auto"/>
        </w:rPr>
        <w:t xml:space="preserve"> район» не противоречит требованиям                  ст.96 БК РФ.</w:t>
      </w:r>
    </w:p>
    <w:p w:rsidR="002D1B9B" w:rsidRDefault="003D215C" w:rsidP="00D14311">
      <w:pPr>
        <w:pStyle w:val="a0"/>
        <w:tabs>
          <w:tab w:val="clear" w:pos="708"/>
          <w:tab w:val="left" w:pos="567"/>
        </w:tabs>
        <w:jc w:val="both"/>
        <w:rPr>
          <w:color w:val="auto"/>
        </w:rPr>
      </w:pPr>
      <w:r w:rsidRPr="0040660F">
        <w:rPr>
          <w:color w:val="auto"/>
        </w:rPr>
        <w:tab/>
      </w:r>
      <w:r w:rsidR="00FE3112" w:rsidRPr="0040660F">
        <w:rPr>
          <w:color w:val="auto"/>
        </w:rPr>
        <w:t xml:space="preserve">В программе муниципальных внутренних заимствований </w:t>
      </w:r>
      <w:r w:rsidR="0040660F" w:rsidRPr="0040660F">
        <w:rPr>
          <w:color w:val="auto"/>
        </w:rPr>
        <w:t>муниципального образования «</w:t>
      </w:r>
      <w:proofErr w:type="spellStart"/>
      <w:r w:rsidR="00FA6441" w:rsidRPr="0040660F">
        <w:t>Глазовский</w:t>
      </w:r>
      <w:proofErr w:type="spellEnd"/>
      <w:r w:rsidR="00FA6441" w:rsidRPr="0040660F">
        <w:t xml:space="preserve"> район</w:t>
      </w:r>
      <w:r w:rsidR="0040660F" w:rsidRPr="0040660F">
        <w:t xml:space="preserve">» </w:t>
      </w:r>
      <w:r w:rsidR="0040660F">
        <w:t xml:space="preserve">(Приложение № 9 к проекту Решения о бюджете) </w:t>
      </w:r>
      <w:r w:rsidR="00FE3112" w:rsidRPr="0040660F">
        <w:rPr>
          <w:color w:val="auto"/>
        </w:rPr>
        <w:t>на 20</w:t>
      </w:r>
      <w:r w:rsidR="001A4E32" w:rsidRPr="0040660F">
        <w:rPr>
          <w:color w:val="auto"/>
        </w:rPr>
        <w:t>2</w:t>
      </w:r>
      <w:r w:rsidR="0040660F" w:rsidRPr="0040660F">
        <w:rPr>
          <w:color w:val="auto"/>
        </w:rPr>
        <w:t>3</w:t>
      </w:r>
      <w:r w:rsidR="0040660F">
        <w:rPr>
          <w:color w:val="auto"/>
        </w:rPr>
        <w:t xml:space="preserve"> год </w:t>
      </w:r>
      <w:r w:rsidR="00FE3112" w:rsidRPr="0040660F">
        <w:rPr>
          <w:color w:val="auto"/>
        </w:rPr>
        <w:t>предусмо</w:t>
      </w:r>
      <w:r w:rsidR="007062DB" w:rsidRPr="0040660F">
        <w:rPr>
          <w:color w:val="auto"/>
        </w:rPr>
        <w:t xml:space="preserve">трены </w:t>
      </w:r>
      <w:r w:rsidR="00D14311" w:rsidRPr="0040660F">
        <w:rPr>
          <w:color w:val="auto"/>
        </w:rPr>
        <w:t xml:space="preserve">объемы привлечения средств на получение кредита от кредитных организаций для погашения долговых обязательств </w:t>
      </w:r>
      <w:r w:rsidR="0040660F" w:rsidRPr="0040660F">
        <w:t xml:space="preserve">муниципального образования </w:t>
      </w:r>
      <w:proofErr w:type="spellStart"/>
      <w:r w:rsidR="0040660F" w:rsidRPr="0040660F">
        <w:t>Глазовский</w:t>
      </w:r>
      <w:proofErr w:type="spellEnd"/>
      <w:r w:rsidR="0040660F" w:rsidRPr="0040660F">
        <w:t xml:space="preserve"> район»</w:t>
      </w:r>
      <w:r w:rsidR="00D14311" w:rsidRPr="0040660F">
        <w:rPr>
          <w:color w:val="auto"/>
        </w:rPr>
        <w:t xml:space="preserve"> в размере </w:t>
      </w:r>
      <w:r w:rsidR="0040660F" w:rsidRPr="0040660F">
        <w:rPr>
          <w:color w:val="auto"/>
        </w:rPr>
        <w:t>17 524,0</w:t>
      </w:r>
      <w:r w:rsidR="00215126" w:rsidRPr="0040660F">
        <w:rPr>
          <w:color w:val="auto"/>
        </w:rPr>
        <w:t xml:space="preserve"> тыс. руб.</w:t>
      </w:r>
    </w:p>
    <w:p w:rsidR="0040660F" w:rsidRPr="0040660F" w:rsidRDefault="0040660F" w:rsidP="00D14311">
      <w:pPr>
        <w:pStyle w:val="a0"/>
        <w:tabs>
          <w:tab w:val="clear" w:pos="708"/>
          <w:tab w:val="left" w:pos="567"/>
        </w:tabs>
        <w:jc w:val="both"/>
        <w:rPr>
          <w:color w:val="auto"/>
        </w:rPr>
      </w:pPr>
      <w:r>
        <w:rPr>
          <w:color w:val="auto"/>
        </w:rPr>
        <w:tab/>
        <w:t>На плановый период 2024 и 2025 годов объемы привлечения сре</w:t>
      </w:r>
      <w:proofErr w:type="gramStart"/>
      <w:r>
        <w:rPr>
          <w:color w:val="auto"/>
        </w:rPr>
        <w:t>дств в б</w:t>
      </w:r>
      <w:proofErr w:type="gramEnd"/>
      <w:r>
        <w:rPr>
          <w:color w:val="auto"/>
        </w:rPr>
        <w:t>юджет муниципального образования «</w:t>
      </w:r>
      <w:proofErr w:type="spellStart"/>
      <w:r>
        <w:rPr>
          <w:color w:val="auto"/>
        </w:rPr>
        <w:t>Глазовский</w:t>
      </w:r>
      <w:proofErr w:type="spellEnd"/>
      <w:r>
        <w:rPr>
          <w:color w:val="auto"/>
        </w:rPr>
        <w:t xml:space="preserve"> район» составят 17 52</w:t>
      </w:r>
      <w:r w:rsidR="005A5B5C">
        <w:rPr>
          <w:color w:val="auto"/>
        </w:rPr>
        <w:t>4</w:t>
      </w:r>
      <w:r>
        <w:rPr>
          <w:color w:val="auto"/>
        </w:rPr>
        <w:t>,0 тыс. руб. и             24 399,3 тыс. руб. соответственно.</w:t>
      </w:r>
    </w:p>
    <w:p w:rsidR="00D74537" w:rsidRPr="0040660F" w:rsidRDefault="00E22D1E" w:rsidP="00D14311">
      <w:pPr>
        <w:pStyle w:val="a0"/>
        <w:tabs>
          <w:tab w:val="clear" w:pos="708"/>
          <w:tab w:val="left" w:pos="567"/>
        </w:tabs>
        <w:jc w:val="both"/>
        <w:rPr>
          <w:color w:val="auto"/>
        </w:rPr>
      </w:pPr>
      <w:r w:rsidRPr="0040660F">
        <w:rPr>
          <w:color w:val="auto"/>
        </w:rPr>
        <w:tab/>
        <w:t>Представленная в П</w:t>
      </w:r>
      <w:r w:rsidR="002D1B9B" w:rsidRPr="0040660F">
        <w:rPr>
          <w:color w:val="auto"/>
        </w:rPr>
        <w:t>рило</w:t>
      </w:r>
      <w:r w:rsidR="00215126" w:rsidRPr="0040660F">
        <w:rPr>
          <w:color w:val="auto"/>
        </w:rPr>
        <w:t xml:space="preserve">жении № </w:t>
      </w:r>
      <w:r w:rsidRPr="0040660F">
        <w:rPr>
          <w:color w:val="auto"/>
        </w:rPr>
        <w:t>9</w:t>
      </w:r>
      <w:r w:rsidR="00215126" w:rsidRPr="0040660F">
        <w:rPr>
          <w:color w:val="auto"/>
        </w:rPr>
        <w:t xml:space="preserve"> к проекту Р</w:t>
      </w:r>
      <w:r w:rsidR="002D1B9B" w:rsidRPr="0040660F">
        <w:rPr>
          <w:color w:val="auto"/>
        </w:rPr>
        <w:t xml:space="preserve">ешения о бюджете программа муниципальных внутренних заимствования  </w:t>
      </w:r>
      <w:r w:rsidR="0040660F">
        <w:rPr>
          <w:color w:val="auto"/>
        </w:rPr>
        <w:t xml:space="preserve">муниципального образования </w:t>
      </w:r>
      <w:r w:rsidR="002D1B9B" w:rsidRPr="0040660F">
        <w:rPr>
          <w:color w:val="auto"/>
        </w:rPr>
        <w:t>«</w:t>
      </w:r>
      <w:proofErr w:type="spellStart"/>
      <w:r w:rsidR="002D1B9B" w:rsidRPr="0040660F">
        <w:rPr>
          <w:color w:val="auto"/>
        </w:rPr>
        <w:t>Глазовский</w:t>
      </w:r>
      <w:proofErr w:type="spellEnd"/>
      <w:r w:rsidR="002D1B9B" w:rsidRPr="0040660F">
        <w:rPr>
          <w:color w:val="auto"/>
        </w:rPr>
        <w:t xml:space="preserve"> район» на 202</w:t>
      </w:r>
      <w:r w:rsidR="0040660F">
        <w:rPr>
          <w:color w:val="auto"/>
        </w:rPr>
        <w:t>3</w:t>
      </w:r>
      <w:r w:rsidR="002D1B9B" w:rsidRPr="0040660F">
        <w:rPr>
          <w:color w:val="auto"/>
        </w:rPr>
        <w:t xml:space="preserve"> год и на плановый период 202</w:t>
      </w:r>
      <w:r w:rsidR="0040660F">
        <w:rPr>
          <w:color w:val="auto"/>
        </w:rPr>
        <w:t>4</w:t>
      </w:r>
      <w:r w:rsidR="002D1B9B" w:rsidRPr="0040660F">
        <w:rPr>
          <w:color w:val="auto"/>
        </w:rPr>
        <w:t xml:space="preserve"> и 202</w:t>
      </w:r>
      <w:r w:rsidR="0040660F">
        <w:rPr>
          <w:color w:val="auto"/>
        </w:rPr>
        <w:t>5</w:t>
      </w:r>
      <w:r w:rsidR="002D1B9B" w:rsidRPr="0040660F">
        <w:rPr>
          <w:color w:val="auto"/>
        </w:rPr>
        <w:t xml:space="preserve"> годов не противоречит требованиям ст.</w:t>
      </w:r>
      <w:r w:rsidR="002A0265">
        <w:rPr>
          <w:color w:val="auto"/>
        </w:rPr>
        <w:t xml:space="preserve"> </w:t>
      </w:r>
      <w:r w:rsidR="002D1B9B" w:rsidRPr="0040660F">
        <w:rPr>
          <w:color w:val="auto"/>
        </w:rPr>
        <w:t>110.1 БК РФ.</w:t>
      </w:r>
    </w:p>
    <w:p w:rsidR="00264AF4" w:rsidRPr="0040660F" w:rsidRDefault="003D215C" w:rsidP="003D215C">
      <w:pPr>
        <w:pStyle w:val="a0"/>
        <w:tabs>
          <w:tab w:val="clear" w:pos="708"/>
          <w:tab w:val="left" w:pos="567"/>
        </w:tabs>
        <w:jc w:val="both"/>
        <w:rPr>
          <w:color w:val="FF0000"/>
        </w:rPr>
      </w:pPr>
      <w:r w:rsidRPr="0040660F">
        <w:rPr>
          <w:color w:val="auto"/>
        </w:rPr>
        <w:tab/>
      </w:r>
    </w:p>
    <w:p w:rsidR="00AF6D16" w:rsidRPr="003D529F" w:rsidRDefault="00852B43" w:rsidP="00AA14A0">
      <w:pPr>
        <w:pStyle w:val="Style3"/>
        <w:widowControl/>
        <w:numPr>
          <w:ilvl w:val="0"/>
          <w:numId w:val="46"/>
        </w:numPr>
        <w:rPr>
          <w:b/>
        </w:rPr>
      </w:pPr>
      <w:r>
        <w:rPr>
          <w:b/>
        </w:rPr>
        <w:t>Выводы</w:t>
      </w:r>
    </w:p>
    <w:p w:rsidR="005572C0" w:rsidRPr="00A877BC" w:rsidRDefault="005572C0" w:rsidP="00AF6D16">
      <w:pPr>
        <w:pStyle w:val="Style3"/>
        <w:widowControl/>
        <w:rPr>
          <w:b/>
          <w:highlight w:val="yellow"/>
        </w:rPr>
      </w:pPr>
    </w:p>
    <w:p w:rsidR="003008E2" w:rsidRDefault="003008E2" w:rsidP="0059364B">
      <w:pPr>
        <w:pStyle w:val="Style3"/>
        <w:widowControl/>
        <w:ind w:firstLine="567"/>
        <w:jc w:val="both"/>
      </w:pPr>
      <w:r>
        <w:t>Структура проекта Решения о бюджете сформирована с бюджетным законодательством. В целом перечень документов и материалов, представленных одновременно с проектом Решения о бюджете, а также сам проект Решения о бюджете по своему составу и содержанию соответствует требованиям ст. 184.1, 184.2 БК РФ.</w:t>
      </w:r>
    </w:p>
    <w:p w:rsidR="00D47B78" w:rsidRDefault="003008E2" w:rsidP="003008E2">
      <w:pPr>
        <w:pStyle w:val="a1"/>
        <w:tabs>
          <w:tab w:val="clear" w:pos="708"/>
          <w:tab w:val="left" w:pos="567"/>
        </w:tabs>
        <w:spacing w:after="0" w:line="240" w:lineRule="auto"/>
        <w:jc w:val="both"/>
        <w:rPr>
          <w:color w:val="auto"/>
          <w:sz w:val="24"/>
          <w:szCs w:val="24"/>
        </w:rPr>
      </w:pPr>
      <w:r w:rsidRPr="003008E2">
        <w:rPr>
          <w:sz w:val="24"/>
          <w:szCs w:val="24"/>
        </w:rPr>
        <w:tab/>
        <w:t>Прогноз СЭР разработан на основе</w:t>
      </w:r>
      <w:r>
        <w:rPr>
          <w:sz w:val="24"/>
          <w:szCs w:val="24"/>
        </w:rPr>
        <w:t xml:space="preserve"> </w:t>
      </w:r>
      <w:r w:rsidRPr="003008E2">
        <w:rPr>
          <w:color w:val="auto"/>
          <w:sz w:val="24"/>
          <w:szCs w:val="24"/>
        </w:rPr>
        <w:t>18-ти показателей, установленн</w:t>
      </w:r>
      <w:r>
        <w:rPr>
          <w:color w:val="auto"/>
          <w:sz w:val="24"/>
          <w:szCs w:val="24"/>
        </w:rPr>
        <w:t xml:space="preserve">ых </w:t>
      </w:r>
      <w:r w:rsidRPr="00166ED8">
        <w:rPr>
          <w:color w:val="auto"/>
          <w:sz w:val="24"/>
          <w:szCs w:val="24"/>
        </w:rPr>
        <w:t>Поряд</w:t>
      </w:r>
      <w:r>
        <w:rPr>
          <w:color w:val="auto"/>
          <w:sz w:val="24"/>
          <w:szCs w:val="24"/>
        </w:rPr>
        <w:t>ком</w:t>
      </w:r>
      <w:r w:rsidRPr="00166ED8">
        <w:rPr>
          <w:color w:val="auto"/>
          <w:sz w:val="24"/>
          <w:szCs w:val="24"/>
        </w:rPr>
        <w:t xml:space="preserve"> разработки прогноза СЭР.</w:t>
      </w:r>
      <w:r w:rsidR="00D47B78">
        <w:rPr>
          <w:color w:val="auto"/>
          <w:sz w:val="24"/>
          <w:szCs w:val="24"/>
        </w:rPr>
        <w:tab/>
      </w:r>
    </w:p>
    <w:p w:rsidR="00E02427" w:rsidRPr="00E02427" w:rsidRDefault="00E02427" w:rsidP="00E02427">
      <w:pPr>
        <w:pStyle w:val="Style21"/>
        <w:widowControl/>
        <w:tabs>
          <w:tab w:val="left" w:pos="0"/>
          <w:tab w:val="left" w:pos="567"/>
          <w:tab w:val="left" w:pos="4858"/>
        </w:tabs>
        <w:jc w:val="both"/>
      </w:pPr>
      <w:r>
        <w:tab/>
      </w:r>
      <w:proofErr w:type="gramStart"/>
      <w:r>
        <w:t xml:space="preserve">Доходы бюджета района прогнозируются на 2023 год в сумме 604 376,0 тыс. руб., что 59 927,9 тыс. руб. или на 11,0 % выше показателя бюджета на 2022 год                               (544 448,2 тыс. руб.) и меньше на 235 139,6 тыс. руб. или на 28,0 % оценки ожидаемого исполнения за 2022 год (839 515,6 тыс. руб.). </w:t>
      </w:r>
      <w:proofErr w:type="gramEnd"/>
      <w:r w:rsidRPr="005E283E">
        <w:t xml:space="preserve">На плановый период: 2024 год </w:t>
      </w:r>
      <w:r>
        <w:t xml:space="preserve">- </w:t>
      </w:r>
      <w:r w:rsidRPr="005E283E">
        <w:t xml:space="preserve">в сумме 626 018,3 тыс. руб. или на 21 642,3 тыс. руб. (3,6 %) </w:t>
      </w:r>
      <w:r>
        <w:t>больше</w:t>
      </w:r>
      <w:r w:rsidRPr="005E283E">
        <w:t xml:space="preserve"> 2023 года,</w:t>
      </w:r>
      <w:r>
        <w:t xml:space="preserve"> 2025 год – 598 829,8 </w:t>
      </w:r>
      <w:r w:rsidRPr="00E02427">
        <w:t>тыс. руб., меньше предыдущего года на 27 188,5 тыс. руб. (4,3 %).</w:t>
      </w:r>
    </w:p>
    <w:p w:rsidR="00E02427" w:rsidRDefault="00E02427" w:rsidP="003008E2">
      <w:pPr>
        <w:pStyle w:val="a1"/>
        <w:tabs>
          <w:tab w:val="clear" w:pos="708"/>
          <w:tab w:val="left" w:pos="567"/>
        </w:tabs>
        <w:spacing w:after="0" w:line="240" w:lineRule="auto"/>
        <w:jc w:val="both"/>
        <w:rPr>
          <w:color w:val="auto"/>
          <w:sz w:val="24"/>
          <w:szCs w:val="24"/>
        </w:rPr>
      </w:pPr>
      <w:r w:rsidRPr="00E02427">
        <w:rPr>
          <w:color w:val="auto"/>
          <w:sz w:val="24"/>
          <w:szCs w:val="24"/>
        </w:rPr>
        <w:tab/>
      </w:r>
      <w:proofErr w:type="gramStart"/>
      <w:r w:rsidRPr="00E02427">
        <w:rPr>
          <w:color w:val="auto"/>
          <w:sz w:val="24"/>
          <w:szCs w:val="24"/>
        </w:rPr>
        <w:t xml:space="preserve">В </w:t>
      </w:r>
      <w:r>
        <w:rPr>
          <w:color w:val="auto"/>
          <w:sz w:val="24"/>
          <w:szCs w:val="24"/>
        </w:rPr>
        <w:t>структуре доходов бюджета налоговые доходы в 2023 году прогнозируются в сумме 172 962,2 тыс. руб., что на 3 969,2 тыс. руб. или на 2,3 % больше ожидаемого исполнения бюджета за 2022 год (168 993,0 тыс. руб.) и на 13 771,2 тыс. руб. или на 8,7 % выше показателя бюджета на 2022 год (159 191,0 тыс. руб.).</w:t>
      </w:r>
      <w:proofErr w:type="gramEnd"/>
    </w:p>
    <w:p w:rsidR="00E02427" w:rsidRDefault="00E02427" w:rsidP="003008E2">
      <w:pPr>
        <w:pStyle w:val="a1"/>
        <w:tabs>
          <w:tab w:val="clear" w:pos="708"/>
          <w:tab w:val="left" w:pos="567"/>
        </w:tabs>
        <w:spacing w:after="0" w:line="240" w:lineRule="auto"/>
        <w:jc w:val="both"/>
        <w:rPr>
          <w:color w:val="auto"/>
          <w:sz w:val="24"/>
          <w:szCs w:val="24"/>
        </w:rPr>
      </w:pPr>
      <w:r>
        <w:rPr>
          <w:color w:val="auto"/>
          <w:sz w:val="24"/>
          <w:szCs w:val="24"/>
        </w:rPr>
        <w:tab/>
        <w:t xml:space="preserve">Неналоговые доходы на 2023 год планируются в сумме 11 023,0 тыс. руб., что составляет </w:t>
      </w:r>
      <w:r w:rsidR="003B762E">
        <w:rPr>
          <w:color w:val="auto"/>
          <w:sz w:val="24"/>
          <w:szCs w:val="24"/>
        </w:rPr>
        <w:t>1,8 % от доходной части бюджета.</w:t>
      </w:r>
      <w:r w:rsidR="00345AB5">
        <w:rPr>
          <w:color w:val="auto"/>
          <w:sz w:val="24"/>
          <w:szCs w:val="24"/>
        </w:rPr>
        <w:t xml:space="preserve"> Основная часть поступлений приходится на доходы от использования имущества, находящегося в государственной и муниципальной собственности 47,9 % (5 276,0 тыс. руб.) и доходы от оказания платных услуг (работ) компенсации затрат  государства 36,5 % (4 021,0 тыс. руб.).</w:t>
      </w:r>
    </w:p>
    <w:p w:rsidR="00345AB5" w:rsidRDefault="00345AB5" w:rsidP="003008E2">
      <w:pPr>
        <w:pStyle w:val="a1"/>
        <w:tabs>
          <w:tab w:val="clear" w:pos="708"/>
          <w:tab w:val="left" w:pos="567"/>
        </w:tabs>
        <w:spacing w:after="0" w:line="240" w:lineRule="auto"/>
        <w:jc w:val="both"/>
        <w:rPr>
          <w:color w:val="auto"/>
          <w:sz w:val="24"/>
          <w:szCs w:val="24"/>
        </w:rPr>
      </w:pPr>
      <w:r>
        <w:rPr>
          <w:color w:val="auto"/>
          <w:sz w:val="24"/>
          <w:szCs w:val="24"/>
        </w:rPr>
        <w:tab/>
        <w:t>По сравнению с показателями бюджета 2022 года (первоначальных план) запанировано увеличение объема безвозмездных поступлений от других бюджетов бюджетной системы на 48 032,7 тыс. руб. или на 12,9 %.</w:t>
      </w:r>
    </w:p>
    <w:p w:rsidR="00345AB5" w:rsidRDefault="00345AB5" w:rsidP="003008E2">
      <w:pPr>
        <w:pStyle w:val="a1"/>
        <w:tabs>
          <w:tab w:val="clear" w:pos="708"/>
          <w:tab w:val="left" w:pos="567"/>
        </w:tabs>
        <w:spacing w:after="0" w:line="240" w:lineRule="auto"/>
        <w:jc w:val="both"/>
        <w:rPr>
          <w:color w:val="auto"/>
          <w:sz w:val="24"/>
          <w:szCs w:val="24"/>
        </w:rPr>
      </w:pPr>
      <w:r>
        <w:rPr>
          <w:color w:val="auto"/>
          <w:sz w:val="24"/>
          <w:szCs w:val="24"/>
        </w:rPr>
        <w:tab/>
        <w:t>Согласно проекту Решения о бюджете на 2023 год (Приложение № 1 - доходы) запланированы поступления по 9 видам субсидий, по 15видам субвенций и по 1 виду прочих безвозмездных поступлений.</w:t>
      </w:r>
    </w:p>
    <w:p w:rsidR="00345AB5" w:rsidRDefault="00345AB5" w:rsidP="003008E2">
      <w:pPr>
        <w:pStyle w:val="a1"/>
        <w:tabs>
          <w:tab w:val="clear" w:pos="708"/>
          <w:tab w:val="left" w:pos="567"/>
        </w:tabs>
        <w:spacing w:after="0" w:line="240" w:lineRule="auto"/>
        <w:jc w:val="both"/>
        <w:rPr>
          <w:color w:val="auto"/>
          <w:sz w:val="24"/>
          <w:szCs w:val="24"/>
        </w:rPr>
      </w:pPr>
      <w:r>
        <w:rPr>
          <w:color w:val="auto"/>
          <w:sz w:val="24"/>
          <w:szCs w:val="24"/>
        </w:rPr>
        <w:tab/>
        <w:t>Объемы безвозмездных поступлений, предусмотренные проектом Решения о бюджете</w:t>
      </w:r>
      <w:r w:rsidR="00387417">
        <w:rPr>
          <w:color w:val="auto"/>
          <w:sz w:val="24"/>
          <w:szCs w:val="24"/>
        </w:rPr>
        <w:t>, аналогичны соответствующим показателям Законопроекта УР на 2023 год и на плановый период на 2024 и 2025 годов.</w:t>
      </w:r>
    </w:p>
    <w:p w:rsidR="00537A2C" w:rsidRDefault="00387417" w:rsidP="003008E2">
      <w:pPr>
        <w:pStyle w:val="a1"/>
        <w:tabs>
          <w:tab w:val="clear" w:pos="708"/>
          <w:tab w:val="left" w:pos="567"/>
        </w:tabs>
        <w:spacing w:after="0" w:line="240" w:lineRule="auto"/>
        <w:jc w:val="both"/>
        <w:rPr>
          <w:color w:val="auto"/>
          <w:sz w:val="24"/>
          <w:szCs w:val="24"/>
        </w:rPr>
      </w:pPr>
      <w:r>
        <w:rPr>
          <w:color w:val="auto"/>
          <w:sz w:val="24"/>
          <w:szCs w:val="24"/>
        </w:rPr>
        <w:tab/>
        <w:t>Расходы бюджета района на 2023 год планируются в обще</w:t>
      </w:r>
      <w:r w:rsidR="00CC66EF">
        <w:rPr>
          <w:color w:val="auto"/>
          <w:sz w:val="24"/>
          <w:szCs w:val="24"/>
        </w:rPr>
        <w:t xml:space="preserve">й сумме 616 089,9 тыс. </w:t>
      </w:r>
      <w:r w:rsidR="00537A2C">
        <w:rPr>
          <w:color w:val="auto"/>
          <w:sz w:val="24"/>
          <w:szCs w:val="24"/>
        </w:rPr>
        <w:t>руб., что больше на 63 938,2 тыс. руб. или на 11,6 % п</w:t>
      </w:r>
      <w:r w:rsidR="00CC66EF">
        <w:rPr>
          <w:color w:val="auto"/>
          <w:sz w:val="24"/>
          <w:szCs w:val="24"/>
        </w:rPr>
        <w:t>ервоначального бюджета на 2022 год</w:t>
      </w:r>
      <w:r w:rsidR="00537A2C">
        <w:rPr>
          <w:color w:val="auto"/>
          <w:sz w:val="24"/>
          <w:szCs w:val="24"/>
        </w:rPr>
        <w:t>.</w:t>
      </w:r>
    </w:p>
    <w:p w:rsidR="00537A2C" w:rsidRPr="008B15D3" w:rsidRDefault="00537A2C" w:rsidP="00537A2C">
      <w:pPr>
        <w:pStyle w:val="a0"/>
        <w:ind w:firstLine="567"/>
        <w:jc w:val="both"/>
      </w:pPr>
      <w:r w:rsidRPr="008B15D3">
        <w:lastRenderedPageBreak/>
        <w:t>Условно утверждаемые расходы на 2024 год предусмотрены в сумме                       8 358,4  тыс. руб., что составляет</w:t>
      </w:r>
      <w:r>
        <w:t xml:space="preserve"> 2,6 % от расходной части бюджета без учета МБТ, имеющих целевое назначение, на 2025 год – 16 448,0 тыс. руб. (5,1 %), </w:t>
      </w:r>
      <w:r w:rsidRPr="008B15D3">
        <w:t>что соответствует требованиям бюджетного законодательства (п. 3 ст. 184.1 БК РФ).</w:t>
      </w:r>
    </w:p>
    <w:p w:rsidR="00E045B8" w:rsidRPr="00E045B8" w:rsidRDefault="00537A2C" w:rsidP="00E045B8">
      <w:pPr>
        <w:pStyle w:val="a0"/>
        <w:ind w:firstLine="567"/>
        <w:jc w:val="both"/>
      </w:pPr>
      <w:r>
        <w:rPr>
          <w:color w:val="auto"/>
        </w:rPr>
        <w:tab/>
      </w:r>
      <w:r w:rsidR="00E045B8" w:rsidRPr="00B03473">
        <w:t xml:space="preserve">Анализ структуры расходов бюджета </w:t>
      </w:r>
      <w:r w:rsidR="00E045B8">
        <w:t>района</w:t>
      </w:r>
      <w:r w:rsidR="00E045B8" w:rsidRPr="00E045B8">
        <w:t xml:space="preserve"> </w:t>
      </w:r>
      <w:r w:rsidR="00E045B8">
        <w:t>показал</w:t>
      </w:r>
      <w:r w:rsidR="00E045B8" w:rsidRPr="00E045B8">
        <w:t>, что по сравнению с ожидаемым исполнением расходов бюджета за 2022 год увеличение расходов в 2023 году произойдет по двум разделам: национальная оборона и обслуживание государственного и муниципального долга.</w:t>
      </w:r>
    </w:p>
    <w:p w:rsidR="00537A2C" w:rsidRDefault="00E045B8" w:rsidP="00E045B8">
      <w:pPr>
        <w:pStyle w:val="a1"/>
        <w:tabs>
          <w:tab w:val="clear" w:pos="708"/>
          <w:tab w:val="left" w:pos="567"/>
        </w:tabs>
        <w:spacing w:after="0" w:line="240" w:lineRule="auto"/>
        <w:jc w:val="both"/>
        <w:rPr>
          <w:color w:val="auto"/>
          <w:sz w:val="24"/>
          <w:szCs w:val="24"/>
        </w:rPr>
      </w:pPr>
      <w:r>
        <w:rPr>
          <w:sz w:val="24"/>
          <w:szCs w:val="24"/>
        </w:rPr>
        <w:tab/>
      </w:r>
      <w:r w:rsidRPr="00E045B8">
        <w:rPr>
          <w:sz w:val="24"/>
          <w:szCs w:val="24"/>
        </w:rPr>
        <w:t>При этом снижение планируется по 9 разделам: общегосударственные вопросы, н</w:t>
      </w:r>
      <w:r w:rsidRPr="00E045B8">
        <w:rPr>
          <w:color w:val="auto"/>
          <w:sz w:val="24"/>
          <w:szCs w:val="24"/>
        </w:rPr>
        <w:t>ациональная безопасность и правоохранительная деятельность, национальная экономика, жилищно-коммунальное хозяйство, охрана окружающей среды, образование, культура и кинематография, социальная политика, физическая культура и спорт.</w:t>
      </w:r>
    </w:p>
    <w:p w:rsidR="00E045B8" w:rsidRPr="00E045B8" w:rsidRDefault="00E045B8" w:rsidP="00E045B8">
      <w:pPr>
        <w:pStyle w:val="a1"/>
        <w:tabs>
          <w:tab w:val="clear" w:pos="708"/>
          <w:tab w:val="left" w:pos="567"/>
        </w:tabs>
        <w:spacing w:after="0" w:line="240" w:lineRule="auto"/>
        <w:jc w:val="both"/>
        <w:rPr>
          <w:color w:val="auto"/>
          <w:sz w:val="24"/>
          <w:szCs w:val="24"/>
        </w:rPr>
      </w:pPr>
      <w:r>
        <w:rPr>
          <w:color w:val="auto"/>
          <w:sz w:val="24"/>
          <w:szCs w:val="24"/>
        </w:rPr>
        <w:tab/>
      </w:r>
      <w:r w:rsidRPr="00183C24">
        <w:rPr>
          <w:color w:val="auto"/>
          <w:sz w:val="24"/>
          <w:szCs w:val="24"/>
        </w:rPr>
        <w:t>Проектом Решения о бюджете на 2023-2025 годы предусмотрено финансирование расходов по 12 муниципальным программам. В 2023 году общий объем расходов на реализацию муниципальных программ предполагается в сумме 614 553,9 тыс. руб. или      99,7 % всех расходов бюджета. По сравнению с первоначальным планом на 2022 год</w:t>
      </w:r>
      <w:r w:rsidR="00183C24" w:rsidRPr="00183C24">
        <w:rPr>
          <w:color w:val="auto"/>
          <w:sz w:val="24"/>
          <w:szCs w:val="24"/>
        </w:rPr>
        <w:t xml:space="preserve"> году расходы на финансирование муниципальных программ в 2023 году запланированы больше</w:t>
      </w:r>
      <w:r w:rsidR="00183C24">
        <w:rPr>
          <w:color w:val="auto"/>
          <w:sz w:val="24"/>
          <w:szCs w:val="24"/>
        </w:rPr>
        <w:t xml:space="preserve"> на 63 963,1 тыс. руб. или на 11,6 %.</w:t>
      </w:r>
    </w:p>
    <w:p w:rsidR="00183C24" w:rsidRDefault="00537A2C" w:rsidP="003008E2">
      <w:pPr>
        <w:pStyle w:val="a1"/>
        <w:tabs>
          <w:tab w:val="clear" w:pos="708"/>
          <w:tab w:val="left" w:pos="567"/>
        </w:tabs>
        <w:spacing w:after="0" w:line="240" w:lineRule="auto"/>
        <w:jc w:val="both"/>
        <w:rPr>
          <w:color w:val="auto"/>
          <w:sz w:val="24"/>
          <w:szCs w:val="24"/>
        </w:rPr>
      </w:pPr>
      <w:r>
        <w:rPr>
          <w:color w:val="auto"/>
          <w:sz w:val="24"/>
          <w:szCs w:val="24"/>
        </w:rPr>
        <w:tab/>
      </w:r>
      <w:r w:rsidR="00CC66EF">
        <w:rPr>
          <w:color w:val="auto"/>
          <w:sz w:val="24"/>
          <w:szCs w:val="24"/>
        </w:rPr>
        <w:t xml:space="preserve"> </w:t>
      </w:r>
      <w:r w:rsidR="00183C24">
        <w:rPr>
          <w:color w:val="auto"/>
          <w:sz w:val="24"/>
          <w:szCs w:val="24"/>
        </w:rPr>
        <w:t xml:space="preserve">Проект Решения о бюджете сбалансирован по источникам финансирования дефицита на 2023 год в сумме 11 713,9 тыс. руб. На плановый период 2024 и 2025 годов бюджет сформирован с дефицитом в сумме 8 395,6 тыс. руб. и 6 279,4 тыс. руб. </w:t>
      </w:r>
    </w:p>
    <w:p w:rsidR="00387417" w:rsidRDefault="00183C24" w:rsidP="003008E2">
      <w:pPr>
        <w:pStyle w:val="a1"/>
        <w:tabs>
          <w:tab w:val="clear" w:pos="708"/>
          <w:tab w:val="left" w:pos="567"/>
        </w:tabs>
        <w:spacing w:after="0" w:line="240" w:lineRule="auto"/>
        <w:jc w:val="both"/>
        <w:rPr>
          <w:color w:val="auto"/>
          <w:sz w:val="24"/>
          <w:szCs w:val="24"/>
        </w:rPr>
      </w:pPr>
      <w:r>
        <w:rPr>
          <w:color w:val="auto"/>
          <w:sz w:val="24"/>
          <w:szCs w:val="24"/>
        </w:rPr>
        <w:tab/>
        <w:t>Фактически, по состоянию на 01 октября 2022 года бюджет района исполнен с дефицитом 3 814,8 тыс. руб.</w:t>
      </w:r>
    </w:p>
    <w:p w:rsidR="00183C24" w:rsidRPr="00E02427" w:rsidRDefault="00183C24" w:rsidP="003008E2">
      <w:pPr>
        <w:pStyle w:val="a1"/>
        <w:tabs>
          <w:tab w:val="clear" w:pos="708"/>
          <w:tab w:val="left" w:pos="567"/>
        </w:tabs>
        <w:spacing w:after="0" w:line="240" w:lineRule="auto"/>
        <w:jc w:val="both"/>
        <w:rPr>
          <w:color w:val="auto"/>
          <w:sz w:val="24"/>
          <w:szCs w:val="24"/>
        </w:rPr>
      </w:pPr>
      <w:r>
        <w:rPr>
          <w:color w:val="auto"/>
          <w:sz w:val="24"/>
          <w:szCs w:val="24"/>
        </w:rPr>
        <w:tab/>
        <w:t xml:space="preserve">Проектом Решения о бюджете размер верхнего предела муниципального долга               на 01 января 2024 года, на 01 января 2025 года, на 01 января 2026 года определен в сумме               45 025,0 тыс. руб. ежегодно. </w:t>
      </w:r>
    </w:p>
    <w:p w:rsidR="00F66D60" w:rsidRPr="003008E2" w:rsidRDefault="00E02427" w:rsidP="0059364B">
      <w:pPr>
        <w:pStyle w:val="Style3"/>
        <w:widowControl/>
        <w:ind w:firstLine="567"/>
        <w:jc w:val="both"/>
      </w:pPr>
      <w:r w:rsidRPr="00E02427">
        <w:t>В</w:t>
      </w:r>
      <w:r w:rsidRPr="00E02427">
        <w:t xml:space="preserve"> целом </w:t>
      </w:r>
      <w:r w:rsidR="005572C0" w:rsidRPr="00E02427">
        <w:t xml:space="preserve">Проект </w:t>
      </w:r>
      <w:r w:rsidR="00AA406D" w:rsidRPr="00E02427">
        <w:t>Р</w:t>
      </w:r>
      <w:r w:rsidR="005572C0" w:rsidRPr="00E02427">
        <w:t>ешения о бюджете подготовлен в соответствии с требованиями БК РФ, Положения о бюджетном</w:t>
      </w:r>
      <w:r w:rsidR="005572C0" w:rsidRPr="003008E2">
        <w:t xml:space="preserve"> процессе, определена структура и содержание проекта Решения о бюджете, установлен перечень основных характеристик бюджета (объем доходов, расходов, дефицит бюджета). </w:t>
      </w:r>
    </w:p>
    <w:p w:rsidR="00C0653D" w:rsidRPr="00A877BC" w:rsidRDefault="00C0653D" w:rsidP="009D25DC">
      <w:pPr>
        <w:pStyle w:val="a0"/>
        <w:ind w:firstLine="709"/>
        <w:jc w:val="both"/>
        <w:rPr>
          <w:highlight w:val="yellow"/>
        </w:rPr>
      </w:pPr>
    </w:p>
    <w:p w:rsidR="006F7B95" w:rsidRPr="003008E2" w:rsidRDefault="006F7B95" w:rsidP="00EB7C81">
      <w:pPr>
        <w:spacing w:after="0" w:line="240" w:lineRule="auto"/>
        <w:ind w:firstLine="567"/>
        <w:jc w:val="both"/>
        <w:rPr>
          <w:rFonts w:ascii="Times New Roman" w:hAnsi="Times New Roman"/>
          <w:sz w:val="24"/>
          <w:szCs w:val="24"/>
        </w:rPr>
      </w:pPr>
      <w:r w:rsidRPr="003008E2">
        <w:rPr>
          <w:rFonts w:ascii="Times New Roman" w:hAnsi="Times New Roman"/>
          <w:sz w:val="24"/>
          <w:szCs w:val="24"/>
        </w:rPr>
        <w:t>Заключение составлено в 3-х экземплярах:</w:t>
      </w:r>
    </w:p>
    <w:p w:rsidR="006F7B95" w:rsidRPr="003008E2" w:rsidRDefault="006F7B95" w:rsidP="006F7B95">
      <w:pPr>
        <w:spacing w:after="0" w:line="240" w:lineRule="auto"/>
        <w:jc w:val="both"/>
        <w:rPr>
          <w:rFonts w:ascii="Times New Roman" w:hAnsi="Times New Roman"/>
          <w:sz w:val="24"/>
          <w:szCs w:val="24"/>
        </w:rPr>
      </w:pPr>
      <w:r w:rsidRPr="003008E2">
        <w:rPr>
          <w:rFonts w:ascii="Times New Roman" w:hAnsi="Times New Roman"/>
          <w:sz w:val="24"/>
          <w:szCs w:val="24"/>
        </w:rPr>
        <w:t xml:space="preserve">- один экз. для </w:t>
      </w:r>
      <w:r w:rsidR="005A5B5C">
        <w:rPr>
          <w:rFonts w:ascii="Times New Roman" w:hAnsi="Times New Roman"/>
          <w:sz w:val="24"/>
          <w:szCs w:val="24"/>
        </w:rPr>
        <w:t xml:space="preserve">Контрольно-счетного органа </w:t>
      </w:r>
      <w:proofErr w:type="spellStart"/>
      <w:r w:rsidR="005A5B5C">
        <w:rPr>
          <w:rFonts w:ascii="Times New Roman" w:hAnsi="Times New Roman"/>
          <w:sz w:val="24"/>
          <w:szCs w:val="24"/>
        </w:rPr>
        <w:t>Глазовского</w:t>
      </w:r>
      <w:proofErr w:type="spellEnd"/>
      <w:r w:rsidR="005A5B5C">
        <w:rPr>
          <w:rFonts w:ascii="Times New Roman" w:hAnsi="Times New Roman"/>
          <w:sz w:val="24"/>
          <w:szCs w:val="24"/>
        </w:rPr>
        <w:t xml:space="preserve"> района</w:t>
      </w:r>
      <w:r w:rsidRPr="003008E2">
        <w:rPr>
          <w:rFonts w:ascii="Times New Roman" w:hAnsi="Times New Roman"/>
          <w:sz w:val="24"/>
          <w:szCs w:val="24"/>
        </w:rPr>
        <w:t xml:space="preserve">; </w:t>
      </w:r>
    </w:p>
    <w:p w:rsidR="006F7B95" w:rsidRPr="003008E2" w:rsidRDefault="006F7B95" w:rsidP="006F7B95">
      <w:pPr>
        <w:spacing w:after="0" w:line="240" w:lineRule="auto"/>
        <w:jc w:val="both"/>
        <w:rPr>
          <w:rFonts w:ascii="Times New Roman" w:hAnsi="Times New Roman"/>
          <w:sz w:val="24"/>
          <w:szCs w:val="24"/>
        </w:rPr>
      </w:pPr>
      <w:r w:rsidRPr="003008E2">
        <w:rPr>
          <w:rFonts w:ascii="Times New Roman" w:hAnsi="Times New Roman"/>
          <w:sz w:val="24"/>
          <w:szCs w:val="24"/>
        </w:rPr>
        <w:t xml:space="preserve">- один экз. для Главы </w:t>
      </w:r>
      <w:r w:rsidR="003008E2" w:rsidRPr="003008E2">
        <w:rPr>
          <w:rFonts w:ascii="Times New Roman" w:hAnsi="Times New Roman"/>
          <w:sz w:val="24"/>
          <w:szCs w:val="24"/>
        </w:rPr>
        <w:t>муниципального образования</w:t>
      </w:r>
      <w:r w:rsidRPr="003008E2">
        <w:rPr>
          <w:rFonts w:ascii="Times New Roman" w:hAnsi="Times New Roman"/>
          <w:sz w:val="24"/>
          <w:szCs w:val="24"/>
        </w:rPr>
        <w:t xml:space="preserve"> «</w:t>
      </w:r>
      <w:proofErr w:type="spellStart"/>
      <w:r w:rsidRPr="003008E2">
        <w:rPr>
          <w:rFonts w:ascii="Times New Roman" w:hAnsi="Times New Roman"/>
          <w:sz w:val="24"/>
          <w:szCs w:val="24"/>
        </w:rPr>
        <w:t>Глазовский</w:t>
      </w:r>
      <w:proofErr w:type="spellEnd"/>
      <w:r w:rsidRPr="003008E2">
        <w:rPr>
          <w:rFonts w:ascii="Times New Roman" w:hAnsi="Times New Roman"/>
          <w:sz w:val="24"/>
          <w:szCs w:val="24"/>
        </w:rPr>
        <w:t xml:space="preserve"> район»;</w:t>
      </w:r>
    </w:p>
    <w:p w:rsidR="006F7B95" w:rsidRPr="003008E2" w:rsidRDefault="006F7B95" w:rsidP="006F7B95">
      <w:pPr>
        <w:pStyle w:val="21"/>
        <w:spacing w:after="0" w:line="240" w:lineRule="auto"/>
        <w:ind w:left="0"/>
        <w:rPr>
          <w:sz w:val="24"/>
          <w:szCs w:val="24"/>
        </w:rPr>
      </w:pPr>
      <w:r w:rsidRPr="003008E2">
        <w:rPr>
          <w:sz w:val="24"/>
          <w:szCs w:val="24"/>
        </w:rPr>
        <w:t xml:space="preserve">- один экз. для Управления финансов Администрации </w:t>
      </w:r>
      <w:r w:rsidR="003008E2" w:rsidRPr="003008E2">
        <w:rPr>
          <w:sz w:val="24"/>
          <w:szCs w:val="24"/>
        </w:rPr>
        <w:t xml:space="preserve">муниципального образования </w:t>
      </w:r>
      <w:r w:rsidRPr="003008E2">
        <w:rPr>
          <w:sz w:val="24"/>
          <w:szCs w:val="24"/>
        </w:rPr>
        <w:t xml:space="preserve"> «</w:t>
      </w:r>
      <w:proofErr w:type="spellStart"/>
      <w:r w:rsidRPr="003008E2">
        <w:rPr>
          <w:sz w:val="24"/>
          <w:szCs w:val="24"/>
        </w:rPr>
        <w:t>Глазовский</w:t>
      </w:r>
      <w:proofErr w:type="spellEnd"/>
      <w:r w:rsidRPr="003008E2">
        <w:rPr>
          <w:sz w:val="24"/>
          <w:szCs w:val="24"/>
        </w:rPr>
        <w:t xml:space="preserve"> район».</w:t>
      </w:r>
    </w:p>
    <w:p w:rsidR="006F7B95" w:rsidRPr="003008E2" w:rsidRDefault="006F7B95" w:rsidP="006F7B95">
      <w:pPr>
        <w:spacing w:after="0" w:line="240" w:lineRule="auto"/>
        <w:ind w:firstLine="709"/>
        <w:jc w:val="center"/>
        <w:rPr>
          <w:rFonts w:ascii="Times New Roman" w:hAnsi="Times New Roman"/>
          <w:sz w:val="24"/>
          <w:szCs w:val="24"/>
        </w:rPr>
      </w:pPr>
      <w:r w:rsidRPr="003008E2">
        <w:rPr>
          <w:rFonts w:ascii="Times New Roman" w:hAnsi="Times New Roman"/>
          <w:sz w:val="24"/>
          <w:szCs w:val="24"/>
        </w:rPr>
        <w:t>Подписи должностных лиц:</w:t>
      </w:r>
    </w:p>
    <w:tbl>
      <w:tblPr>
        <w:tblW w:w="9943" w:type="dxa"/>
        <w:tblLook w:val="04A0" w:firstRow="1" w:lastRow="0" w:firstColumn="1" w:lastColumn="0" w:noHBand="0" w:noVBand="1"/>
      </w:tblPr>
      <w:tblGrid>
        <w:gridCol w:w="4351"/>
        <w:gridCol w:w="989"/>
        <w:gridCol w:w="4603"/>
      </w:tblGrid>
      <w:tr w:rsidR="006F7B95" w:rsidRPr="009221C8" w:rsidTr="00CF1E05">
        <w:trPr>
          <w:trHeight w:val="1418"/>
        </w:trPr>
        <w:tc>
          <w:tcPr>
            <w:tcW w:w="4351" w:type="dxa"/>
          </w:tcPr>
          <w:p w:rsidR="006F7B95" w:rsidRPr="009221C8" w:rsidRDefault="003008E2" w:rsidP="006F7B95">
            <w:pPr>
              <w:pStyle w:val="a5"/>
              <w:ind w:right="-2"/>
              <w:jc w:val="left"/>
              <w:rPr>
                <w:rFonts w:ascii="Times New Roman" w:eastAsia="Times New Roman" w:hAnsi="Times New Roman" w:cs="Times New Roman"/>
                <w:b w:val="0"/>
                <w:sz w:val="24"/>
              </w:rPr>
            </w:pPr>
            <w:r w:rsidRPr="009221C8">
              <w:rPr>
                <w:rFonts w:ascii="Times New Roman" w:hAnsi="Times New Roman" w:cs="Times New Roman"/>
                <w:b w:val="0"/>
                <w:sz w:val="24"/>
              </w:rPr>
              <w:t xml:space="preserve">Председатель </w:t>
            </w:r>
            <w:r w:rsidR="006F7B95" w:rsidRPr="009221C8">
              <w:rPr>
                <w:rFonts w:ascii="Times New Roman" w:hAnsi="Times New Roman" w:cs="Times New Roman"/>
                <w:b w:val="0"/>
                <w:sz w:val="24"/>
              </w:rPr>
              <w:t xml:space="preserve">контрольно-счетного органа </w:t>
            </w:r>
            <w:r w:rsidR="009221C8" w:rsidRPr="009221C8">
              <w:rPr>
                <w:rFonts w:ascii="Times New Roman" w:hAnsi="Times New Roman" w:cs="Times New Roman"/>
                <w:b w:val="0"/>
                <w:sz w:val="24"/>
              </w:rPr>
              <w:t xml:space="preserve">муниципального образования </w:t>
            </w:r>
            <w:r w:rsidR="00611593" w:rsidRPr="009221C8">
              <w:rPr>
                <w:rFonts w:ascii="Times New Roman" w:hAnsi="Times New Roman" w:cs="Times New Roman"/>
                <w:b w:val="0"/>
                <w:sz w:val="24"/>
              </w:rPr>
              <w:t xml:space="preserve"> </w:t>
            </w:r>
            <w:r w:rsidR="006F7B95" w:rsidRPr="009221C8">
              <w:rPr>
                <w:rFonts w:ascii="Times New Roman" w:hAnsi="Times New Roman" w:cs="Times New Roman"/>
                <w:b w:val="0"/>
                <w:sz w:val="24"/>
              </w:rPr>
              <w:t>«</w:t>
            </w:r>
            <w:r w:rsidR="009221C8" w:rsidRPr="009221C8">
              <w:rPr>
                <w:rFonts w:ascii="Times New Roman" w:hAnsi="Times New Roman" w:cs="Times New Roman"/>
                <w:b w:val="0"/>
                <w:sz w:val="24"/>
              </w:rPr>
              <w:t xml:space="preserve">Муниципальный округ </w:t>
            </w:r>
            <w:proofErr w:type="spellStart"/>
            <w:r w:rsidR="006F7B95" w:rsidRPr="009221C8">
              <w:rPr>
                <w:rFonts w:ascii="Times New Roman" w:hAnsi="Times New Roman" w:cs="Times New Roman"/>
                <w:b w:val="0"/>
                <w:sz w:val="24"/>
              </w:rPr>
              <w:t>Глазовский</w:t>
            </w:r>
            <w:proofErr w:type="spellEnd"/>
            <w:r w:rsidR="006F7B95" w:rsidRPr="009221C8">
              <w:rPr>
                <w:rFonts w:ascii="Times New Roman" w:hAnsi="Times New Roman" w:cs="Times New Roman"/>
                <w:b w:val="0"/>
                <w:sz w:val="24"/>
              </w:rPr>
              <w:t xml:space="preserve"> район</w:t>
            </w:r>
            <w:r w:rsidR="009221C8" w:rsidRPr="009221C8">
              <w:rPr>
                <w:rFonts w:ascii="Times New Roman" w:hAnsi="Times New Roman" w:cs="Times New Roman"/>
                <w:b w:val="0"/>
                <w:sz w:val="24"/>
              </w:rPr>
              <w:t xml:space="preserve"> Удмуртской Республики</w:t>
            </w:r>
            <w:r w:rsidR="006F7B95" w:rsidRPr="009221C8">
              <w:rPr>
                <w:rFonts w:ascii="Times New Roman" w:hAnsi="Times New Roman" w:cs="Times New Roman"/>
                <w:b w:val="0"/>
                <w:sz w:val="24"/>
              </w:rPr>
              <w:t>»</w:t>
            </w:r>
          </w:p>
          <w:p w:rsidR="00410F07" w:rsidRPr="009221C8" w:rsidRDefault="00410F07" w:rsidP="00410F07">
            <w:pPr>
              <w:pStyle w:val="a5"/>
              <w:ind w:right="-2"/>
              <w:jc w:val="left"/>
              <w:rPr>
                <w:rFonts w:ascii="Times New Roman" w:hAnsi="Times New Roman" w:cs="Times New Roman"/>
                <w:b w:val="0"/>
                <w:sz w:val="24"/>
              </w:rPr>
            </w:pPr>
            <w:r w:rsidRPr="009221C8">
              <w:rPr>
                <w:rFonts w:ascii="Times New Roman" w:hAnsi="Times New Roman" w:cs="Times New Roman"/>
                <w:b w:val="0"/>
                <w:sz w:val="24"/>
              </w:rPr>
              <w:t>_________________</w:t>
            </w:r>
            <w:proofErr w:type="spellStart"/>
            <w:r w:rsidRPr="009221C8">
              <w:rPr>
                <w:rFonts w:ascii="Times New Roman" w:hAnsi="Times New Roman" w:cs="Times New Roman"/>
                <w:b w:val="0"/>
                <w:sz w:val="24"/>
              </w:rPr>
              <w:t>И.А.Каркина</w:t>
            </w:r>
            <w:proofErr w:type="spellEnd"/>
          </w:p>
          <w:p w:rsidR="006F7B95" w:rsidRPr="009221C8" w:rsidRDefault="00410F07" w:rsidP="00410F07">
            <w:pPr>
              <w:pStyle w:val="a5"/>
              <w:ind w:right="-2"/>
              <w:jc w:val="left"/>
              <w:rPr>
                <w:rFonts w:ascii="Times New Roman" w:hAnsi="Times New Roman" w:cs="Times New Roman"/>
                <w:b w:val="0"/>
                <w:sz w:val="24"/>
              </w:rPr>
            </w:pPr>
            <w:r w:rsidRPr="009221C8">
              <w:rPr>
                <w:rFonts w:ascii="Times New Roman" w:hAnsi="Times New Roman" w:cs="Times New Roman"/>
                <w:b w:val="0"/>
                <w:sz w:val="24"/>
              </w:rPr>
              <w:t>«__»___________20</w:t>
            </w:r>
            <w:r w:rsidR="004F51AB" w:rsidRPr="009221C8">
              <w:rPr>
                <w:rFonts w:ascii="Times New Roman" w:hAnsi="Times New Roman" w:cs="Times New Roman"/>
                <w:b w:val="0"/>
                <w:sz w:val="24"/>
              </w:rPr>
              <w:t>2</w:t>
            </w:r>
            <w:r w:rsidR="009221C8" w:rsidRPr="009221C8">
              <w:rPr>
                <w:rFonts w:ascii="Times New Roman" w:hAnsi="Times New Roman" w:cs="Times New Roman"/>
                <w:b w:val="0"/>
                <w:sz w:val="24"/>
              </w:rPr>
              <w:t>2</w:t>
            </w:r>
            <w:r w:rsidRPr="009221C8">
              <w:rPr>
                <w:rFonts w:ascii="Times New Roman" w:hAnsi="Times New Roman" w:cs="Times New Roman"/>
                <w:b w:val="0"/>
                <w:sz w:val="24"/>
              </w:rPr>
              <w:t>г.</w:t>
            </w:r>
          </w:p>
          <w:p w:rsidR="006F7B95" w:rsidRPr="009221C8" w:rsidRDefault="006F7B95" w:rsidP="006F7B95">
            <w:pPr>
              <w:pStyle w:val="a5"/>
              <w:ind w:right="-2" w:firstLine="709"/>
              <w:jc w:val="left"/>
              <w:rPr>
                <w:rFonts w:ascii="Times New Roman" w:hAnsi="Times New Roman" w:cs="Times New Roman"/>
                <w:sz w:val="24"/>
              </w:rPr>
            </w:pPr>
          </w:p>
        </w:tc>
        <w:tc>
          <w:tcPr>
            <w:tcW w:w="989" w:type="dxa"/>
          </w:tcPr>
          <w:p w:rsidR="006F7B95" w:rsidRPr="009221C8" w:rsidRDefault="006F7B95" w:rsidP="006F7B95">
            <w:pPr>
              <w:spacing w:after="0" w:line="240" w:lineRule="auto"/>
              <w:jc w:val="center"/>
              <w:rPr>
                <w:rFonts w:ascii="Times New Roman" w:hAnsi="Times New Roman"/>
                <w:sz w:val="24"/>
                <w:szCs w:val="24"/>
              </w:rPr>
            </w:pPr>
          </w:p>
        </w:tc>
        <w:tc>
          <w:tcPr>
            <w:tcW w:w="4603" w:type="dxa"/>
            <w:hideMark/>
          </w:tcPr>
          <w:p w:rsidR="009221C8" w:rsidRPr="009221C8" w:rsidRDefault="006F7B95" w:rsidP="006F7B95">
            <w:pPr>
              <w:pStyle w:val="a5"/>
              <w:ind w:right="612"/>
              <w:jc w:val="both"/>
              <w:rPr>
                <w:rFonts w:ascii="Times New Roman" w:hAnsi="Times New Roman" w:cs="Times New Roman"/>
                <w:b w:val="0"/>
                <w:sz w:val="24"/>
              </w:rPr>
            </w:pPr>
            <w:r w:rsidRPr="009221C8">
              <w:rPr>
                <w:rFonts w:ascii="Times New Roman" w:hAnsi="Times New Roman" w:cs="Times New Roman"/>
                <w:b w:val="0"/>
                <w:sz w:val="24"/>
              </w:rPr>
              <w:t xml:space="preserve">Глава </w:t>
            </w:r>
            <w:r w:rsidR="009221C8" w:rsidRPr="009221C8">
              <w:rPr>
                <w:rFonts w:ascii="Times New Roman" w:hAnsi="Times New Roman" w:cs="Times New Roman"/>
                <w:b w:val="0"/>
                <w:sz w:val="24"/>
              </w:rPr>
              <w:t xml:space="preserve">муниципального образования </w:t>
            </w:r>
            <w:r w:rsidRPr="009221C8">
              <w:rPr>
                <w:rFonts w:ascii="Times New Roman" w:hAnsi="Times New Roman" w:cs="Times New Roman"/>
                <w:b w:val="0"/>
                <w:sz w:val="24"/>
              </w:rPr>
              <w:t xml:space="preserve"> </w:t>
            </w:r>
            <w:r w:rsidR="009221C8" w:rsidRPr="009221C8">
              <w:rPr>
                <w:rFonts w:ascii="Times New Roman" w:hAnsi="Times New Roman" w:cs="Times New Roman"/>
                <w:b w:val="0"/>
                <w:sz w:val="24"/>
              </w:rPr>
              <w:t xml:space="preserve">«Муниципальный округ </w:t>
            </w:r>
            <w:proofErr w:type="spellStart"/>
            <w:r w:rsidR="009221C8" w:rsidRPr="009221C8">
              <w:rPr>
                <w:rFonts w:ascii="Times New Roman" w:hAnsi="Times New Roman" w:cs="Times New Roman"/>
                <w:b w:val="0"/>
                <w:sz w:val="24"/>
              </w:rPr>
              <w:t>Глазовский</w:t>
            </w:r>
            <w:proofErr w:type="spellEnd"/>
            <w:r w:rsidR="009221C8" w:rsidRPr="009221C8">
              <w:rPr>
                <w:rFonts w:ascii="Times New Roman" w:hAnsi="Times New Roman" w:cs="Times New Roman"/>
                <w:b w:val="0"/>
                <w:sz w:val="24"/>
              </w:rPr>
              <w:t xml:space="preserve"> район Удмуртской Республики»</w:t>
            </w:r>
          </w:p>
          <w:p w:rsidR="006F7B95" w:rsidRPr="009221C8" w:rsidRDefault="006F7B95" w:rsidP="006F7B95">
            <w:pPr>
              <w:pStyle w:val="a5"/>
              <w:ind w:right="612"/>
              <w:jc w:val="both"/>
              <w:rPr>
                <w:rFonts w:ascii="Times New Roman" w:hAnsi="Times New Roman" w:cs="Times New Roman"/>
                <w:b w:val="0"/>
                <w:sz w:val="24"/>
              </w:rPr>
            </w:pPr>
            <w:r w:rsidRPr="009221C8">
              <w:rPr>
                <w:rFonts w:ascii="Times New Roman" w:hAnsi="Times New Roman" w:cs="Times New Roman"/>
                <w:b w:val="0"/>
                <w:sz w:val="24"/>
              </w:rPr>
              <w:t xml:space="preserve">_______________В.В. </w:t>
            </w:r>
            <w:proofErr w:type="spellStart"/>
            <w:r w:rsidRPr="009221C8">
              <w:rPr>
                <w:rFonts w:ascii="Times New Roman" w:hAnsi="Times New Roman" w:cs="Times New Roman"/>
                <w:b w:val="0"/>
                <w:sz w:val="24"/>
              </w:rPr>
              <w:t>Сабреков</w:t>
            </w:r>
            <w:proofErr w:type="spellEnd"/>
          </w:p>
          <w:p w:rsidR="00FD5AF4" w:rsidRPr="009221C8" w:rsidRDefault="009221C8" w:rsidP="00FD5AF4">
            <w:pPr>
              <w:autoSpaceDE w:val="0"/>
              <w:autoSpaceDN w:val="0"/>
              <w:adjustRightInd w:val="0"/>
              <w:spacing w:after="0" w:line="240" w:lineRule="auto"/>
              <w:ind w:left="-132"/>
              <w:jc w:val="both"/>
              <w:rPr>
                <w:rFonts w:ascii="Times New Roman" w:hAnsi="Times New Roman"/>
                <w:sz w:val="24"/>
                <w:szCs w:val="24"/>
              </w:rPr>
            </w:pPr>
            <w:r w:rsidRPr="009221C8">
              <w:rPr>
                <w:rFonts w:ascii="Times New Roman" w:hAnsi="Times New Roman"/>
                <w:sz w:val="24"/>
              </w:rPr>
              <w:t xml:space="preserve">  </w:t>
            </w:r>
            <w:r w:rsidR="00EB7C81" w:rsidRPr="009221C8">
              <w:rPr>
                <w:rFonts w:ascii="Times New Roman" w:hAnsi="Times New Roman"/>
                <w:sz w:val="24"/>
              </w:rPr>
              <w:t>«__»______________20</w:t>
            </w:r>
            <w:r w:rsidR="004F51AB" w:rsidRPr="009221C8">
              <w:rPr>
                <w:rFonts w:ascii="Times New Roman" w:hAnsi="Times New Roman"/>
                <w:sz w:val="24"/>
              </w:rPr>
              <w:t>2</w:t>
            </w:r>
            <w:r w:rsidRPr="009221C8">
              <w:rPr>
                <w:rFonts w:ascii="Times New Roman" w:hAnsi="Times New Roman"/>
                <w:sz w:val="24"/>
              </w:rPr>
              <w:t>2</w:t>
            </w:r>
            <w:r w:rsidR="00410F07" w:rsidRPr="009221C8">
              <w:rPr>
                <w:rFonts w:ascii="Times New Roman" w:hAnsi="Times New Roman"/>
                <w:sz w:val="24"/>
              </w:rPr>
              <w:t>г.</w:t>
            </w:r>
          </w:p>
          <w:p w:rsidR="00183C24" w:rsidRDefault="00183C24" w:rsidP="00FD5AF4">
            <w:pPr>
              <w:autoSpaceDE w:val="0"/>
              <w:autoSpaceDN w:val="0"/>
              <w:adjustRightInd w:val="0"/>
              <w:spacing w:after="0" w:line="240" w:lineRule="auto"/>
              <w:jc w:val="both"/>
              <w:rPr>
                <w:rFonts w:ascii="Times New Roman" w:hAnsi="Times New Roman"/>
                <w:sz w:val="24"/>
                <w:szCs w:val="24"/>
              </w:rPr>
            </w:pPr>
          </w:p>
          <w:p w:rsidR="00FD5AF4" w:rsidRPr="009221C8" w:rsidRDefault="00FD5AF4" w:rsidP="00FD5AF4">
            <w:pPr>
              <w:autoSpaceDE w:val="0"/>
              <w:autoSpaceDN w:val="0"/>
              <w:adjustRightInd w:val="0"/>
              <w:spacing w:after="0" w:line="240" w:lineRule="auto"/>
              <w:jc w:val="both"/>
              <w:rPr>
                <w:rFonts w:ascii="Times New Roman" w:hAnsi="Times New Roman"/>
                <w:sz w:val="24"/>
                <w:szCs w:val="24"/>
              </w:rPr>
            </w:pPr>
            <w:r w:rsidRPr="009221C8">
              <w:rPr>
                <w:rFonts w:ascii="Times New Roman" w:hAnsi="Times New Roman"/>
                <w:sz w:val="24"/>
                <w:szCs w:val="24"/>
              </w:rPr>
              <w:t xml:space="preserve">Начальник Управления финансов </w:t>
            </w:r>
          </w:p>
          <w:p w:rsidR="00FD5AF4" w:rsidRPr="009221C8" w:rsidRDefault="00FD5AF4" w:rsidP="00FD5AF4">
            <w:pPr>
              <w:pStyle w:val="a5"/>
              <w:ind w:right="252"/>
              <w:jc w:val="both"/>
              <w:rPr>
                <w:rFonts w:ascii="Times New Roman" w:hAnsi="Times New Roman" w:cs="Times New Roman"/>
                <w:b w:val="0"/>
                <w:sz w:val="24"/>
              </w:rPr>
            </w:pPr>
            <w:r w:rsidRPr="009221C8">
              <w:rPr>
                <w:rFonts w:ascii="Times New Roman" w:hAnsi="Times New Roman" w:cs="Times New Roman"/>
                <w:b w:val="0"/>
                <w:sz w:val="24"/>
              </w:rPr>
              <w:t xml:space="preserve">Администрация </w:t>
            </w:r>
            <w:r w:rsidR="009221C8" w:rsidRPr="009221C8">
              <w:rPr>
                <w:rFonts w:ascii="Times New Roman" w:hAnsi="Times New Roman" w:cs="Times New Roman"/>
                <w:b w:val="0"/>
                <w:sz w:val="24"/>
              </w:rPr>
              <w:t xml:space="preserve">муниципального образования </w:t>
            </w:r>
            <w:r w:rsidRPr="009221C8">
              <w:rPr>
                <w:rFonts w:ascii="Times New Roman" w:hAnsi="Times New Roman" w:cs="Times New Roman"/>
                <w:b w:val="0"/>
                <w:sz w:val="24"/>
              </w:rPr>
              <w:t xml:space="preserve"> «</w:t>
            </w:r>
            <w:r w:rsidR="009221C8" w:rsidRPr="009221C8">
              <w:rPr>
                <w:rFonts w:ascii="Times New Roman" w:hAnsi="Times New Roman" w:cs="Times New Roman"/>
                <w:b w:val="0"/>
                <w:sz w:val="24"/>
              </w:rPr>
              <w:t xml:space="preserve">«Муниципальный округ </w:t>
            </w:r>
            <w:proofErr w:type="spellStart"/>
            <w:r w:rsidR="009221C8" w:rsidRPr="009221C8">
              <w:rPr>
                <w:rFonts w:ascii="Times New Roman" w:hAnsi="Times New Roman" w:cs="Times New Roman"/>
                <w:b w:val="0"/>
                <w:sz w:val="24"/>
              </w:rPr>
              <w:t>Глазовский</w:t>
            </w:r>
            <w:proofErr w:type="spellEnd"/>
            <w:r w:rsidR="009221C8" w:rsidRPr="009221C8">
              <w:rPr>
                <w:rFonts w:ascii="Times New Roman" w:hAnsi="Times New Roman" w:cs="Times New Roman"/>
                <w:b w:val="0"/>
                <w:sz w:val="24"/>
              </w:rPr>
              <w:t xml:space="preserve"> район Удмуртской Республики»</w:t>
            </w:r>
          </w:p>
          <w:p w:rsidR="00FD5AF4" w:rsidRPr="009221C8" w:rsidRDefault="00FD5AF4" w:rsidP="00FD5AF4">
            <w:pPr>
              <w:tabs>
                <w:tab w:val="center" w:pos="2209"/>
              </w:tabs>
              <w:spacing w:after="0" w:line="240" w:lineRule="auto"/>
              <w:jc w:val="both"/>
              <w:rPr>
                <w:rFonts w:ascii="Times New Roman" w:hAnsi="Times New Roman"/>
                <w:sz w:val="24"/>
                <w:szCs w:val="24"/>
              </w:rPr>
            </w:pPr>
            <w:r w:rsidRPr="009221C8">
              <w:rPr>
                <w:rFonts w:ascii="Times New Roman" w:hAnsi="Times New Roman"/>
                <w:sz w:val="24"/>
                <w:szCs w:val="24"/>
              </w:rPr>
              <w:t xml:space="preserve">__________________ </w:t>
            </w:r>
            <w:proofErr w:type="spellStart"/>
            <w:r w:rsidRPr="009221C8">
              <w:rPr>
                <w:rFonts w:ascii="Times New Roman" w:hAnsi="Times New Roman"/>
                <w:sz w:val="24"/>
                <w:szCs w:val="24"/>
              </w:rPr>
              <w:t>Н.Н.Поздеева</w:t>
            </w:r>
            <w:proofErr w:type="spellEnd"/>
          </w:p>
          <w:p w:rsidR="00410F07" w:rsidRPr="009221C8" w:rsidRDefault="00EB7C81" w:rsidP="009221C8">
            <w:pPr>
              <w:tabs>
                <w:tab w:val="center" w:pos="2209"/>
              </w:tabs>
              <w:spacing w:after="0" w:line="240" w:lineRule="auto"/>
              <w:jc w:val="both"/>
              <w:rPr>
                <w:rFonts w:ascii="Times New Roman" w:hAnsi="Times New Roman"/>
                <w:sz w:val="24"/>
                <w:szCs w:val="24"/>
              </w:rPr>
            </w:pPr>
            <w:r w:rsidRPr="009221C8">
              <w:rPr>
                <w:rFonts w:ascii="Times New Roman" w:hAnsi="Times New Roman"/>
                <w:sz w:val="24"/>
                <w:szCs w:val="24"/>
              </w:rPr>
              <w:t>«__»____________20</w:t>
            </w:r>
            <w:r w:rsidR="004F51AB" w:rsidRPr="009221C8">
              <w:rPr>
                <w:rFonts w:ascii="Times New Roman" w:hAnsi="Times New Roman"/>
                <w:sz w:val="24"/>
                <w:szCs w:val="24"/>
              </w:rPr>
              <w:t>2</w:t>
            </w:r>
            <w:r w:rsidR="009221C8" w:rsidRPr="009221C8">
              <w:rPr>
                <w:rFonts w:ascii="Times New Roman" w:hAnsi="Times New Roman"/>
                <w:sz w:val="24"/>
                <w:szCs w:val="24"/>
              </w:rPr>
              <w:t>2</w:t>
            </w:r>
            <w:r w:rsidR="00FD5AF4" w:rsidRPr="009221C8">
              <w:rPr>
                <w:rFonts w:ascii="Times New Roman" w:hAnsi="Times New Roman"/>
                <w:sz w:val="24"/>
                <w:szCs w:val="24"/>
              </w:rPr>
              <w:t>г.</w:t>
            </w:r>
          </w:p>
        </w:tc>
      </w:tr>
    </w:tbl>
    <w:p w:rsidR="003762BD" w:rsidRPr="009221C8" w:rsidRDefault="003762BD" w:rsidP="003762BD">
      <w:pPr>
        <w:tabs>
          <w:tab w:val="left" w:pos="1304"/>
        </w:tabs>
        <w:spacing w:after="0" w:line="240" w:lineRule="auto"/>
        <w:jc w:val="both"/>
        <w:rPr>
          <w:rFonts w:ascii="Times New Roman" w:hAnsi="Times New Roman"/>
          <w:sz w:val="24"/>
          <w:szCs w:val="24"/>
        </w:rPr>
      </w:pPr>
      <w:r w:rsidRPr="009221C8">
        <w:rPr>
          <w:rFonts w:ascii="Times New Roman" w:hAnsi="Times New Roman"/>
          <w:sz w:val="24"/>
          <w:szCs w:val="24"/>
        </w:rPr>
        <w:lastRenderedPageBreak/>
        <w:t xml:space="preserve">Один экземпляр заключения получил (а) __________________________________________ </w:t>
      </w:r>
    </w:p>
    <w:p w:rsidR="003762BD" w:rsidRPr="009221C8" w:rsidRDefault="003762BD" w:rsidP="003762BD">
      <w:pPr>
        <w:tabs>
          <w:tab w:val="left" w:pos="1304"/>
          <w:tab w:val="left" w:pos="6720"/>
        </w:tabs>
        <w:spacing w:after="0" w:line="240" w:lineRule="auto"/>
        <w:jc w:val="both"/>
        <w:rPr>
          <w:rFonts w:ascii="Times New Roman" w:hAnsi="Times New Roman"/>
          <w:sz w:val="24"/>
          <w:szCs w:val="24"/>
          <w:vertAlign w:val="superscript"/>
        </w:rPr>
      </w:pPr>
      <w:r w:rsidRPr="009221C8">
        <w:rPr>
          <w:rFonts w:ascii="Times New Roman" w:hAnsi="Times New Roman"/>
          <w:sz w:val="24"/>
          <w:szCs w:val="24"/>
        </w:rPr>
        <w:tab/>
      </w:r>
      <w:r w:rsidRPr="009221C8">
        <w:rPr>
          <w:rFonts w:ascii="Times New Roman" w:hAnsi="Times New Roman"/>
          <w:sz w:val="24"/>
          <w:szCs w:val="24"/>
          <w:vertAlign w:val="superscript"/>
        </w:rPr>
        <w:t>(должность)</w:t>
      </w:r>
    </w:p>
    <w:p w:rsidR="003762BD" w:rsidRPr="009221C8" w:rsidRDefault="003762BD" w:rsidP="003762BD">
      <w:pPr>
        <w:tabs>
          <w:tab w:val="left" w:pos="1304"/>
        </w:tabs>
        <w:spacing w:after="0" w:line="240" w:lineRule="auto"/>
        <w:jc w:val="both"/>
        <w:rPr>
          <w:rFonts w:ascii="Times New Roman" w:hAnsi="Times New Roman"/>
          <w:sz w:val="24"/>
          <w:szCs w:val="24"/>
        </w:rPr>
      </w:pPr>
      <w:r w:rsidRPr="009221C8">
        <w:rPr>
          <w:rFonts w:ascii="Times New Roman" w:hAnsi="Times New Roman"/>
          <w:sz w:val="24"/>
          <w:szCs w:val="24"/>
        </w:rPr>
        <w:t xml:space="preserve"> ______________   _____________________    ________________</w:t>
      </w:r>
    </w:p>
    <w:p w:rsidR="003762BD" w:rsidRPr="009221C8" w:rsidRDefault="003762BD" w:rsidP="003762BD">
      <w:pPr>
        <w:tabs>
          <w:tab w:val="left" w:pos="2985"/>
          <w:tab w:val="left" w:pos="5370"/>
        </w:tabs>
        <w:spacing w:after="0" w:line="240" w:lineRule="auto"/>
        <w:jc w:val="both"/>
        <w:rPr>
          <w:rFonts w:ascii="Times New Roman" w:hAnsi="Times New Roman"/>
          <w:sz w:val="24"/>
          <w:szCs w:val="24"/>
          <w:vertAlign w:val="superscript"/>
        </w:rPr>
      </w:pPr>
      <w:r w:rsidRPr="009221C8">
        <w:rPr>
          <w:rFonts w:ascii="Times New Roman" w:hAnsi="Times New Roman"/>
          <w:sz w:val="24"/>
          <w:szCs w:val="24"/>
          <w:vertAlign w:val="superscript"/>
        </w:rPr>
        <w:t xml:space="preserve">           (подпись)</w:t>
      </w:r>
      <w:r w:rsidRPr="009221C8">
        <w:rPr>
          <w:rFonts w:ascii="Times New Roman" w:hAnsi="Times New Roman"/>
          <w:sz w:val="24"/>
          <w:szCs w:val="24"/>
          <w:vertAlign w:val="superscript"/>
        </w:rPr>
        <w:tab/>
        <w:t>(ФИО)</w:t>
      </w:r>
      <w:r w:rsidRPr="009221C8">
        <w:rPr>
          <w:rFonts w:ascii="Times New Roman" w:hAnsi="Times New Roman"/>
          <w:sz w:val="24"/>
          <w:szCs w:val="24"/>
          <w:vertAlign w:val="superscript"/>
        </w:rPr>
        <w:tab/>
        <w:t>(дата)</w:t>
      </w:r>
    </w:p>
    <w:p w:rsidR="003762BD" w:rsidRPr="009221C8" w:rsidRDefault="003762BD" w:rsidP="003762BD">
      <w:pPr>
        <w:tabs>
          <w:tab w:val="left" w:pos="1304"/>
        </w:tabs>
        <w:spacing w:after="0" w:line="240" w:lineRule="auto"/>
        <w:jc w:val="both"/>
        <w:rPr>
          <w:rFonts w:ascii="Times New Roman" w:hAnsi="Times New Roman"/>
          <w:sz w:val="24"/>
          <w:szCs w:val="24"/>
        </w:rPr>
      </w:pPr>
      <w:r w:rsidRPr="009221C8">
        <w:rPr>
          <w:rFonts w:ascii="Times New Roman" w:hAnsi="Times New Roman"/>
          <w:sz w:val="24"/>
          <w:szCs w:val="24"/>
        </w:rPr>
        <w:t xml:space="preserve">Один экземпляр заключения получил (а) __________________________________________ </w:t>
      </w:r>
    </w:p>
    <w:p w:rsidR="003762BD" w:rsidRPr="009221C8" w:rsidRDefault="003762BD" w:rsidP="003762BD">
      <w:pPr>
        <w:tabs>
          <w:tab w:val="left" w:pos="1304"/>
          <w:tab w:val="left" w:pos="6720"/>
        </w:tabs>
        <w:spacing w:after="0" w:line="240" w:lineRule="auto"/>
        <w:jc w:val="both"/>
        <w:rPr>
          <w:rFonts w:ascii="Times New Roman" w:hAnsi="Times New Roman"/>
          <w:sz w:val="24"/>
          <w:szCs w:val="24"/>
          <w:vertAlign w:val="superscript"/>
        </w:rPr>
      </w:pPr>
      <w:r w:rsidRPr="009221C8">
        <w:rPr>
          <w:rFonts w:ascii="Times New Roman" w:hAnsi="Times New Roman"/>
          <w:sz w:val="24"/>
          <w:szCs w:val="24"/>
        </w:rPr>
        <w:tab/>
      </w:r>
      <w:r w:rsidRPr="009221C8">
        <w:rPr>
          <w:rFonts w:ascii="Times New Roman" w:hAnsi="Times New Roman"/>
          <w:sz w:val="24"/>
          <w:szCs w:val="24"/>
          <w:vertAlign w:val="superscript"/>
        </w:rPr>
        <w:t>(должность)</w:t>
      </w:r>
    </w:p>
    <w:p w:rsidR="003762BD" w:rsidRPr="009221C8" w:rsidRDefault="003762BD" w:rsidP="003762BD">
      <w:pPr>
        <w:tabs>
          <w:tab w:val="left" w:pos="1304"/>
        </w:tabs>
        <w:spacing w:after="0" w:line="240" w:lineRule="auto"/>
        <w:jc w:val="both"/>
        <w:rPr>
          <w:rFonts w:ascii="Times New Roman" w:hAnsi="Times New Roman"/>
          <w:sz w:val="24"/>
          <w:szCs w:val="24"/>
        </w:rPr>
      </w:pPr>
      <w:r w:rsidRPr="009221C8">
        <w:rPr>
          <w:rFonts w:ascii="Times New Roman" w:hAnsi="Times New Roman"/>
          <w:sz w:val="24"/>
          <w:szCs w:val="24"/>
        </w:rPr>
        <w:t xml:space="preserve"> ______________   _____________________    ________________</w:t>
      </w:r>
    </w:p>
    <w:p w:rsidR="003762BD" w:rsidRPr="009221C8" w:rsidRDefault="003762BD" w:rsidP="003762BD">
      <w:pPr>
        <w:tabs>
          <w:tab w:val="left" w:pos="2985"/>
          <w:tab w:val="left" w:pos="5370"/>
        </w:tabs>
        <w:spacing w:after="0" w:line="240" w:lineRule="auto"/>
        <w:jc w:val="both"/>
        <w:rPr>
          <w:rFonts w:ascii="Times New Roman" w:hAnsi="Times New Roman"/>
          <w:sz w:val="24"/>
          <w:szCs w:val="24"/>
          <w:vertAlign w:val="superscript"/>
        </w:rPr>
      </w:pPr>
      <w:r w:rsidRPr="009221C8">
        <w:rPr>
          <w:rFonts w:ascii="Times New Roman" w:hAnsi="Times New Roman"/>
          <w:sz w:val="24"/>
          <w:szCs w:val="24"/>
          <w:vertAlign w:val="superscript"/>
        </w:rPr>
        <w:t xml:space="preserve">           (подпись)</w:t>
      </w:r>
      <w:r w:rsidRPr="009221C8">
        <w:rPr>
          <w:rFonts w:ascii="Times New Roman" w:hAnsi="Times New Roman"/>
          <w:sz w:val="24"/>
          <w:szCs w:val="24"/>
          <w:vertAlign w:val="superscript"/>
        </w:rPr>
        <w:tab/>
        <w:t>(ФИО)</w:t>
      </w:r>
      <w:r w:rsidRPr="009221C8">
        <w:rPr>
          <w:rFonts w:ascii="Times New Roman" w:hAnsi="Times New Roman"/>
          <w:sz w:val="24"/>
          <w:szCs w:val="24"/>
          <w:vertAlign w:val="superscript"/>
        </w:rPr>
        <w:tab/>
        <w:t>(дата)</w:t>
      </w:r>
    </w:p>
    <w:p w:rsidR="00404B77" w:rsidRPr="00A877BC" w:rsidRDefault="00404B77" w:rsidP="003A40AF">
      <w:pPr>
        <w:tabs>
          <w:tab w:val="left" w:pos="1304"/>
        </w:tabs>
        <w:spacing w:after="0" w:line="240" w:lineRule="auto"/>
        <w:jc w:val="both"/>
        <w:rPr>
          <w:rFonts w:ascii="Times New Roman" w:hAnsi="Times New Roman"/>
          <w:sz w:val="24"/>
          <w:szCs w:val="24"/>
          <w:highlight w:val="yellow"/>
        </w:rPr>
      </w:pPr>
    </w:p>
    <w:p w:rsidR="00C47E6E" w:rsidRPr="00A877BC" w:rsidRDefault="00C47E6E" w:rsidP="003A40AF">
      <w:pPr>
        <w:tabs>
          <w:tab w:val="left" w:pos="1304"/>
        </w:tabs>
        <w:spacing w:after="0" w:line="240" w:lineRule="auto"/>
        <w:jc w:val="both"/>
        <w:rPr>
          <w:rFonts w:ascii="Times New Roman" w:hAnsi="Times New Roman"/>
          <w:sz w:val="24"/>
          <w:szCs w:val="24"/>
          <w:highlight w:val="yellow"/>
        </w:rPr>
      </w:pPr>
    </w:p>
    <w:p w:rsidR="00C47E6E" w:rsidRPr="00A877BC" w:rsidRDefault="00C47E6E" w:rsidP="003A40AF">
      <w:pPr>
        <w:tabs>
          <w:tab w:val="left" w:pos="1304"/>
        </w:tabs>
        <w:spacing w:after="0" w:line="240" w:lineRule="auto"/>
        <w:jc w:val="both"/>
        <w:rPr>
          <w:rFonts w:ascii="Times New Roman" w:hAnsi="Times New Roman"/>
          <w:sz w:val="24"/>
          <w:szCs w:val="24"/>
          <w:highlight w:val="yellow"/>
        </w:rPr>
      </w:pPr>
    </w:p>
    <w:sectPr w:rsidR="00C47E6E" w:rsidRPr="00A877BC" w:rsidSect="008F42A3">
      <w:headerReference w:type="default" r:id="rId9"/>
      <w:pgSz w:w="11906" w:h="16838" w:code="9"/>
      <w:pgMar w:top="1134" w:right="709"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168" w:rsidRDefault="00F14168" w:rsidP="00546BC2">
      <w:pPr>
        <w:spacing w:after="0" w:line="240" w:lineRule="auto"/>
      </w:pPr>
      <w:r>
        <w:separator/>
      </w:r>
    </w:p>
    <w:p w:rsidR="00F14168" w:rsidRDefault="00F14168"/>
  </w:endnote>
  <w:endnote w:type="continuationSeparator" w:id="0">
    <w:p w:rsidR="00F14168" w:rsidRDefault="00F14168" w:rsidP="00546BC2">
      <w:pPr>
        <w:spacing w:after="0" w:line="240" w:lineRule="auto"/>
      </w:pPr>
      <w:r>
        <w:continuationSeparator/>
      </w:r>
    </w:p>
    <w:p w:rsidR="00F14168" w:rsidRDefault="00F14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168" w:rsidRDefault="00F14168" w:rsidP="00546BC2">
      <w:pPr>
        <w:spacing w:after="0" w:line="240" w:lineRule="auto"/>
      </w:pPr>
      <w:r>
        <w:separator/>
      </w:r>
    </w:p>
    <w:p w:rsidR="00F14168" w:rsidRDefault="00F14168"/>
  </w:footnote>
  <w:footnote w:type="continuationSeparator" w:id="0">
    <w:p w:rsidR="00F14168" w:rsidRDefault="00F14168" w:rsidP="00546BC2">
      <w:pPr>
        <w:spacing w:after="0" w:line="240" w:lineRule="auto"/>
      </w:pPr>
      <w:r>
        <w:continuationSeparator/>
      </w:r>
    </w:p>
    <w:p w:rsidR="00F14168" w:rsidRDefault="00F141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4028269"/>
      <w:docPartObj>
        <w:docPartGallery w:val="Page Numbers (Top of Page)"/>
        <w:docPartUnique/>
      </w:docPartObj>
    </w:sdtPr>
    <w:sdtContent>
      <w:p w:rsidR="00A758A5" w:rsidRDefault="00A758A5">
        <w:pPr>
          <w:pStyle w:val="aff"/>
          <w:jc w:val="center"/>
        </w:pPr>
        <w:r>
          <w:fldChar w:fldCharType="begin"/>
        </w:r>
        <w:r>
          <w:instrText xml:space="preserve"> PAGE   \* MERGEFORMAT </w:instrText>
        </w:r>
        <w:r>
          <w:fldChar w:fldCharType="separate"/>
        </w:r>
        <w:r w:rsidR="00A213F3">
          <w:rPr>
            <w:noProof/>
          </w:rPr>
          <w:t>39</w:t>
        </w:r>
        <w:r>
          <w:rPr>
            <w:noProof/>
          </w:rPr>
          <w:fldChar w:fldCharType="end"/>
        </w:r>
      </w:p>
    </w:sdtContent>
  </w:sdt>
  <w:p w:rsidR="00A758A5" w:rsidRDefault="00A758A5">
    <w:pPr>
      <w:pStyle w:val="aff"/>
    </w:pPr>
  </w:p>
  <w:p w:rsidR="00A758A5" w:rsidRDefault="00A758A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10ABC"/>
    <w:multiLevelType w:val="hybridMultilevel"/>
    <w:tmpl w:val="D1066B6E"/>
    <w:lvl w:ilvl="0" w:tplc="F202014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07690516"/>
    <w:multiLevelType w:val="singleLevel"/>
    <w:tmpl w:val="936E8A68"/>
    <w:lvl w:ilvl="0">
      <w:start w:val="4"/>
      <w:numFmt w:val="decimal"/>
      <w:lvlText w:val="%1."/>
      <w:legacy w:legacy="1" w:legacySpace="0" w:legacyIndent="394"/>
      <w:lvlJc w:val="left"/>
      <w:rPr>
        <w:rFonts w:ascii="Times New Roman" w:hAnsi="Times New Roman" w:cs="Times New Roman" w:hint="default"/>
      </w:rPr>
    </w:lvl>
  </w:abstractNum>
  <w:abstractNum w:abstractNumId="2">
    <w:nsid w:val="0A326149"/>
    <w:multiLevelType w:val="hybridMultilevel"/>
    <w:tmpl w:val="EAFE9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78151F"/>
    <w:multiLevelType w:val="hybridMultilevel"/>
    <w:tmpl w:val="61A0C46C"/>
    <w:lvl w:ilvl="0" w:tplc="A042954E">
      <w:start w:val="1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37D5153"/>
    <w:multiLevelType w:val="multilevel"/>
    <w:tmpl w:val="4D5E988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14D8548F"/>
    <w:multiLevelType w:val="hybridMultilevel"/>
    <w:tmpl w:val="684ED964"/>
    <w:lvl w:ilvl="0" w:tplc="5EF2F122">
      <w:start w:val="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
    <w:nsid w:val="15602851"/>
    <w:multiLevelType w:val="hybridMultilevel"/>
    <w:tmpl w:val="4A8C5588"/>
    <w:lvl w:ilvl="0" w:tplc="8D9E7EE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7541A6F"/>
    <w:multiLevelType w:val="hybridMultilevel"/>
    <w:tmpl w:val="8E409DB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8">
    <w:nsid w:val="1FD5681C"/>
    <w:multiLevelType w:val="hybridMultilevel"/>
    <w:tmpl w:val="1F742134"/>
    <w:lvl w:ilvl="0" w:tplc="3A4E25DE">
      <w:start w:val="1"/>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9">
    <w:nsid w:val="218F185C"/>
    <w:multiLevelType w:val="hybridMultilevel"/>
    <w:tmpl w:val="66CAE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B65EC6"/>
    <w:multiLevelType w:val="hybridMultilevel"/>
    <w:tmpl w:val="3C2E05E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CC7C00"/>
    <w:multiLevelType w:val="hybridMultilevel"/>
    <w:tmpl w:val="AEA2E806"/>
    <w:lvl w:ilvl="0" w:tplc="D1205672">
      <w:start w:val="1"/>
      <w:numFmt w:val="bullet"/>
      <w:lvlText w:val="-"/>
      <w:lvlJc w:val="left"/>
      <w:pPr>
        <w:ind w:left="4046" w:hanging="360"/>
      </w:pPr>
      <w:rPr>
        <w:rFonts w:ascii="Simplified Arabic" w:hAnsi="Simplified Arabic" w:cs="Times New Roman" w:hint="default"/>
      </w:rPr>
    </w:lvl>
    <w:lvl w:ilvl="1" w:tplc="04190003">
      <w:start w:val="1"/>
      <w:numFmt w:val="bullet"/>
      <w:lvlText w:val="o"/>
      <w:lvlJc w:val="left"/>
      <w:pPr>
        <w:ind w:left="5125" w:hanging="360"/>
      </w:pPr>
      <w:rPr>
        <w:rFonts w:ascii="Courier New" w:hAnsi="Courier New" w:cs="Courier New" w:hint="default"/>
      </w:rPr>
    </w:lvl>
    <w:lvl w:ilvl="2" w:tplc="04190005">
      <w:start w:val="1"/>
      <w:numFmt w:val="bullet"/>
      <w:lvlText w:val=""/>
      <w:lvlJc w:val="left"/>
      <w:pPr>
        <w:ind w:left="5845" w:hanging="360"/>
      </w:pPr>
      <w:rPr>
        <w:rFonts w:ascii="Wingdings" w:hAnsi="Wingdings" w:hint="default"/>
      </w:rPr>
    </w:lvl>
    <w:lvl w:ilvl="3" w:tplc="04190001">
      <w:start w:val="1"/>
      <w:numFmt w:val="bullet"/>
      <w:lvlText w:val=""/>
      <w:lvlJc w:val="left"/>
      <w:pPr>
        <w:ind w:left="6565" w:hanging="360"/>
      </w:pPr>
      <w:rPr>
        <w:rFonts w:ascii="Symbol" w:hAnsi="Symbol" w:hint="default"/>
      </w:rPr>
    </w:lvl>
    <w:lvl w:ilvl="4" w:tplc="04190003">
      <w:start w:val="1"/>
      <w:numFmt w:val="bullet"/>
      <w:lvlText w:val="o"/>
      <w:lvlJc w:val="left"/>
      <w:pPr>
        <w:ind w:left="7285" w:hanging="360"/>
      </w:pPr>
      <w:rPr>
        <w:rFonts w:ascii="Courier New" w:hAnsi="Courier New" w:cs="Courier New" w:hint="default"/>
      </w:rPr>
    </w:lvl>
    <w:lvl w:ilvl="5" w:tplc="04190005">
      <w:start w:val="1"/>
      <w:numFmt w:val="bullet"/>
      <w:lvlText w:val=""/>
      <w:lvlJc w:val="left"/>
      <w:pPr>
        <w:ind w:left="8005" w:hanging="360"/>
      </w:pPr>
      <w:rPr>
        <w:rFonts w:ascii="Wingdings" w:hAnsi="Wingdings" w:hint="default"/>
      </w:rPr>
    </w:lvl>
    <w:lvl w:ilvl="6" w:tplc="04190001">
      <w:start w:val="1"/>
      <w:numFmt w:val="bullet"/>
      <w:lvlText w:val=""/>
      <w:lvlJc w:val="left"/>
      <w:pPr>
        <w:ind w:left="8725" w:hanging="360"/>
      </w:pPr>
      <w:rPr>
        <w:rFonts w:ascii="Symbol" w:hAnsi="Symbol" w:hint="default"/>
      </w:rPr>
    </w:lvl>
    <w:lvl w:ilvl="7" w:tplc="04190003">
      <w:start w:val="1"/>
      <w:numFmt w:val="bullet"/>
      <w:lvlText w:val="o"/>
      <w:lvlJc w:val="left"/>
      <w:pPr>
        <w:ind w:left="9445" w:hanging="360"/>
      </w:pPr>
      <w:rPr>
        <w:rFonts w:ascii="Courier New" w:hAnsi="Courier New" w:cs="Courier New" w:hint="default"/>
      </w:rPr>
    </w:lvl>
    <w:lvl w:ilvl="8" w:tplc="04190005">
      <w:start w:val="1"/>
      <w:numFmt w:val="bullet"/>
      <w:lvlText w:val=""/>
      <w:lvlJc w:val="left"/>
      <w:pPr>
        <w:ind w:left="10165" w:hanging="360"/>
      </w:pPr>
      <w:rPr>
        <w:rFonts w:ascii="Wingdings" w:hAnsi="Wingdings" w:hint="default"/>
      </w:rPr>
    </w:lvl>
  </w:abstractNum>
  <w:abstractNum w:abstractNumId="12">
    <w:nsid w:val="261F1A1D"/>
    <w:multiLevelType w:val="hybridMultilevel"/>
    <w:tmpl w:val="A6CEC2C0"/>
    <w:lvl w:ilvl="0" w:tplc="04190001">
      <w:start w:val="1"/>
      <w:numFmt w:val="bullet"/>
      <w:lvlText w:val=""/>
      <w:lvlJc w:val="left"/>
      <w:pPr>
        <w:ind w:left="2132" w:hanging="360"/>
      </w:pPr>
      <w:rPr>
        <w:rFonts w:ascii="Symbol" w:hAnsi="Symbol" w:hint="default"/>
      </w:rPr>
    </w:lvl>
    <w:lvl w:ilvl="1" w:tplc="04190003" w:tentative="1">
      <w:start w:val="1"/>
      <w:numFmt w:val="bullet"/>
      <w:lvlText w:val="o"/>
      <w:lvlJc w:val="left"/>
      <w:pPr>
        <w:ind w:left="2852" w:hanging="360"/>
      </w:pPr>
      <w:rPr>
        <w:rFonts w:ascii="Courier New" w:hAnsi="Courier New" w:cs="Courier New" w:hint="default"/>
      </w:rPr>
    </w:lvl>
    <w:lvl w:ilvl="2" w:tplc="04190005" w:tentative="1">
      <w:start w:val="1"/>
      <w:numFmt w:val="bullet"/>
      <w:lvlText w:val=""/>
      <w:lvlJc w:val="left"/>
      <w:pPr>
        <w:ind w:left="3572" w:hanging="360"/>
      </w:pPr>
      <w:rPr>
        <w:rFonts w:ascii="Wingdings" w:hAnsi="Wingdings" w:hint="default"/>
      </w:rPr>
    </w:lvl>
    <w:lvl w:ilvl="3" w:tplc="04190001" w:tentative="1">
      <w:start w:val="1"/>
      <w:numFmt w:val="bullet"/>
      <w:lvlText w:val=""/>
      <w:lvlJc w:val="left"/>
      <w:pPr>
        <w:ind w:left="4292" w:hanging="360"/>
      </w:pPr>
      <w:rPr>
        <w:rFonts w:ascii="Symbol" w:hAnsi="Symbol" w:hint="default"/>
      </w:rPr>
    </w:lvl>
    <w:lvl w:ilvl="4" w:tplc="04190003" w:tentative="1">
      <w:start w:val="1"/>
      <w:numFmt w:val="bullet"/>
      <w:lvlText w:val="o"/>
      <w:lvlJc w:val="left"/>
      <w:pPr>
        <w:ind w:left="5012" w:hanging="360"/>
      </w:pPr>
      <w:rPr>
        <w:rFonts w:ascii="Courier New" w:hAnsi="Courier New" w:cs="Courier New" w:hint="default"/>
      </w:rPr>
    </w:lvl>
    <w:lvl w:ilvl="5" w:tplc="04190005" w:tentative="1">
      <w:start w:val="1"/>
      <w:numFmt w:val="bullet"/>
      <w:lvlText w:val=""/>
      <w:lvlJc w:val="left"/>
      <w:pPr>
        <w:ind w:left="5732" w:hanging="360"/>
      </w:pPr>
      <w:rPr>
        <w:rFonts w:ascii="Wingdings" w:hAnsi="Wingdings" w:hint="default"/>
      </w:rPr>
    </w:lvl>
    <w:lvl w:ilvl="6" w:tplc="04190001" w:tentative="1">
      <w:start w:val="1"/>
      <w:numFmt w:val="bullet"/>
      <w:lvlText w:val=""/>
      <w:lvlJc w:val="left"/>
      <w:pPr>
        <w:ind w:left="6452" w:hanging="360"/>
      </w:pPr>
      <w:rPr>
        <w:rFonts w:ascii="Symbol" w:hAnsi="Symbol" w:hint="default"/>
      </w:rPr>
    </w:lvl>
    <w:lvl w:ilvl="7" w:tplc="04190003" w:tentative="1">
      <w:start w:val="1"/>
      <w:numFmt w:val="bullet"/>
      <w:lvlText w:val="o"/>
      <w:lvlJc w:val="left"/>
      <w:pPr>
        <w:ind w:left="7172" w:hanging="360"/>
      </w:pPr>
      <w:rPr>
        <w:rFonts w:ascii="Courier New" w:hAnsi="Courier New" w:cs="Courier New" w:hint="default"/>
      </w:rPr>
    </w:lvl>
    <w:lvl w:ilvl="8" w:tplc="04190005" w:tentative="1">
      <w:start w:val="1"/>
      <w:numFmt w:val="bullet"/>
      <w:lvlText w:val=""/>
      <w:lvlJc w:val="left"/>
      <w:pPr>
        <w:ind w:left="7892" w:hanging="360"/>
      </w:pPr>
      <w:rPr>
        <w:rFonts w:ascii="Wingdings" w:hAnsi="Wingdings" w:hint="default"/>
      </w:rPr>
    </w:lvl>
  </w:abstractNum>
  <w:abstractNum w:abstractNumId="13">
    <w:nsid w:val="2C9A5A8A"/>
    <w:multiLevelType w:val="hybridMultilevel"/>
    <w:tmpl w:val="E6E4651E"/>
    <w:lvl w:ilvl="0" w:tplc="6E4AA4C6">
      <w:start w:val="7"/>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4">
    <w:nsid w:val="2CBF59E3"/>
    <w:multiLevelType w:val="hybridMultilevel"/>
    <w:tmpl w:val="F0EC1DD2"/>
    <w:lvl w:ilvl="0" w:tplc="E9AE564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E8A13CB"/>
    <w:multiLevelType w:val="hybridMultilevel"/>
    <w:tmpl w:val="37227DD4"/>
    <w:lvl w:ilvl="0" w:tplc="8800EAD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304B796B"/>
    <w:multiLevelType w:val="hybridMultilevel"/>
    <w:tmpl w:val="A768B65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7">
    <w:nsid w:val="30AC673D"/>
    <w:multiLevelType w:val="hybridMultilevel"/>
    <w:tmpl w:val="3C2E0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B72BD0"/>
    <w:multiLevelType w:val="hybridMultilevel"/>
    <w:tmpl w:val="53AA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430560F"/>
    <w:multiLevelType w:val="multilevel"/>
    <w:tmpl w:val="01F6760E"/>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0">
    <w:nsid w:val="3E8D6CCE"/>
    <w:multiLevelType w:val="hybridMultilevel"/>
    <w:tmpl w:val="CE5C262E"/>
    <w:lvl w:ilvl="0" w:tplc="2F923FFA">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1">
    <w:nsid w:val="3F1F3F81"/>
    <w:multiLevelType w:val="hybridMultilevel"/>
    <w:tmpl w:val="3C2E0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3E2662"/>
    <w:multiLevelType w:val="hybridMultilevel"/>
    <w:tmpl w:val="92B0E1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36C54A5"/>
    <w:multiLevelType w:val="hybridMultilevel"/>
    <w:tmpl w:val="D04EC29E"/>
    <w:lvl w:ilvl="0" w:tplc="EA1A6D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44E2201"/>
    <w:multiLevelType w:val="hybridMultilevel"/>
    <w:tmpl w:val="DEFAC8B0"/>
    <w:lvl w:ilvl="0" w:tplc="8A763586">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891ABD"/>
    <w:multiLevelType w:val="multilevel"/>
    <w:tmpl w:val="17DA53C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6">
    <w:nsid w:val="4EE269F1"/>
    <w:multiLevelType w:val="multilevel"/>
    <w:tmpl w:val="95BCC328"/>
    <w:lvl w:ilvl="0">
      <w:start w:val="1"/>
      <w:numFmt w:val="decimal"/>
      <w:lvlText w:val="%1."/>
      <w:lvlJc w:val="left"/>
      <w:pPr>
        <w:ind w:left="1429" w:hanging="360"/>
      </w:pPr>
      <w:rPr>
        <w:rFonts w:cs="Times New Roman" w:hint="default"/>
      </w:rPr>
    </w:lvl>
    <w:lvl w:ilvl="1">
      <w:start w:val="1"/>
      <w:numFmt w:val="decimal"/>
      <w:isLgl/>
      <w:lvlText w:val="%1.%2."/>
      <w:lvlJc w:val="left"/>
      <w:pPr>
        <w:ind w:left="1549" w:hanging="48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7">
    <w:nsid w:val="52E0145A"/>
    <w:multiLevelType w:val="multilevel"/>
    <w:tmpl w:val="04FA2C0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2.%3."/>
      <w:lvlJc w:val="right"/>
      <w:pPr>
        <w:ind w:left="2509" w:hanging="180"/>
      </w:pPr>
    </w:lvl>
    <w:lvl w:ilvl="3">
      <w:start w:val="1"/>
      <w:numFmt w:val="decimal"/>
      <w:lvlText w:val="%2.%3.%4."/>
      <w:lvlJc w:val="left"/>
      <w:pPr>
        <w:ind w:left="3229" w:hanging="360"/>
      </w:pPr>
    </w:lvl>
    <w:lvl w:ilvl="4">
      <w:start w:val="1"/>
      <w:numFmt w:val="lowerLetter"/>
      <w:lvlText w:val="%2.%3.%4.%5."/>
      <w:lvlJc w:val="left"/>
      <w:pPr>
        <w:ind w:left="3949" w:hanging="360"/>
      </w:pPr>
    </w:lvl>
    <w:lvl w:ilvl="5">
      <w:start w:val="1"/>
      <w:numFmt w:val="lowerRoman"/>
      <w:lvlText w:val="%2.%3.%4.%5.%6."/>
      <w:lvlJc w:val="right"/>
      <w:pPr>
        <w:ind w:left="4669" w:hanging="180"/>
      </w:pPr>
    </w:lvl>
    <w:lvl w:ilvl="6">
      <w:start w:val="1"/>
      <w:numFmt w:val="decimal"/>
      <w:lvlText w:val="%2.%3.%4.%5.%6.%7."/>
      <w:lvlJc w:val="left"/>
      <w:pPr>
        <w:ind w:left="5389" w:hanging="360"/>
      </w:pPr>
    </w:lvl>
    <w:lvl w:ilvl="7">
      <w:start w:val="1"/>
      <w:numFmt w:val="lowerLetter"/>
      <w:lvlText w:val="%2.%3.%4.%5.%6.%7.%8."/>
      <w:lvlJc w:val="left"/>
      <w:pPr>
        <w:ind w:left="6109" w:hanging="360"/>
      </w:pPr>
    </w:lvl>
    <w:lvl w:ilvl="8">
      <w:start w:val="1"/>
      <w:numFmt w:val="lowerRoman"/>
      <w:lvlText w:val="%2.%3.%4.%5.%6.%7.%8.%9."/>
      <w:lvlJc w:val="right"/>
      <w:pPr>
        <w:ind w:left="6829" w:hanging="180"/>
      </w:pPr>
    </w:lvl>
  </w:abstractNum>
  <w:abstractNum w:abstractNumId="28">
    <w:nsid w:val="5455060B"/>
    <w:multiLevelType w:val="multilevel"/>
    <w:tmpl w:val="2CECAD4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nsid w:val="58325034"/>
    <w:multiLevelType w:val="hybridMultilevel"/>
    <w:tmpl w:val="D0A018A4"/>
    <w:lvl w:ilvl="0" w:tplc="04190001">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30">
    <w:nsid w:val="5BA875E3"/>
    <w:multiLevelType w:val="multilevel"/>
    <w:tmpl w:val="A376725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nsid w:val="606C58F5"/>
    <w:multiLevelType w:val="hybridMultilevel"/>
    <w:tmpl w:val="1CBE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E57F67"/>
    <w:multiLevelType w:val="multilevel"/>
    <w:tmpl w:val="EB584202"/>
    <w:lvl w:ilvl="0">
      <w:start w:val="1"/>
      <w:numFmt w:val="decimal"/>
      <w:lvlText w:val="%1."/>
      <w:lvlJc w:val="left"/>
      <w:pPr>
        <w:ind w:left="360" w:hanging="360"/>
      </w:pPr>
      <w:rPr>
        <w:b/>
      </w:rPr>
    </w:lvl>
    <w:lvl w:ilvl="1">
      <w:start w:val="1"/>
      <w:numFmt w:val="decimal"/>
      <w:lvlText w:val="%1.%2."/>
      <w:lvlJc w:val="left"/>
      <w:pPr>
        <w:ind w:left="1056" w:hanging="360"/>
      </w:pPr>
      <w:rPr>
        <w:b/>
      </w:rPr>
    </w:lvl>
    <w:lvl w:ilvl="2">
      <w:start w:val="1"/>
      <w:numFmt w:val="decimal"/>
      <w:lvlText w:val="%1.%2.%3."/>
      <w:lvlJc w:val="left"/>
      <w:pPr>
        <w:ind w:left="2112" w:hanging="720"/>
      </w:pPr>
      <w:rPr>
        <w:b/>
      </w:rPr>
    </w:lvl>
    <w:lvl w:ilvl="3">
      <w:start w:val="1"/>
      <w:numFmt w:val="decimal"/>
      <w:lvlText w:val="%1.%2.%3.%4."/>
      <w:lvlJc w:val="left"/>
      <w:pPr>
        <w:ind w:left="2808" w:hanging="720"/>
      </w:pPr>
      <w:rPr>
        <w:b/>
      </w:rPr>
    </w:lvl>
    <w:lvl w:ilvl="4">
      <w:start w:val="1"/>
      <w:numFmt w:val="decimal"/>
      <w:lvlText w:val="%1.%2.%3.%4.%5."/>
      <w:lvlJc w:val="left"/>
      <w:pPr>
        <w:ind w:left="3864" w:hanging="1080"/>
      </w:pPr>
      <w:rPr>
        <w:b/>
      </w:rPr>
    </w:lvl>
    <w:lvl w:ilvl="5">
      <w:start w:val="1"/>
      <w:numFmt w:val="decimal"/>
      <w:lvlText w:val="%1.%2.%3.%4.%5.%6."/>
      <w:lvlJc w:val="left"/>
      <w:pPr>
        <w:ind w:left="4560" w:hanging="1080"/>
      </w:pPr>
      <w:rPr>
        <w:b/>
      </w:rPr>
    </w:lvl>
    <w:lvl w:ilvl="6">
      <w:start w:val="1"/>
      <w:numFmt w:val="decimal"/>
      <w:lvlText w:val="%1.%2.%3.%4.%5.%6.%7."/>
      <w:lvlJc w:val="left"/>
      <w:pPr>
        <w:ind w:left="5616" w:hanging="1440"/>
      </w:pPr>
      <w:rPr>
        <w:b/>
      </w:rPr>
    </w:lvl>
    <w:lvl w:ilvl="7">
      <w:start w:val="1"/>
      <w:numFmt w:val="decimal"/>
      <w:lvlText w:val="%1.%2.%3.%4.%5.%6.%7.%8."/>
      <w:lvlJc w:val="left"/>
      <w:pPr>
        <w:ind w:left="6312" w:hanging="1440"/>
      </w:pPr>
      <w:rPr>
        <w:b/>
      </w:rPr>
    </w:lvl>
    <w:lvl w:ilvl="8">
      <w:start w:val="1"/>
      <w:numFmt w:val="decimal"/>
      <w:lvlText w:val="%1.%2.%3.%4.%5.%6.%7.%8.%9."/>
      <w:lvlJc w:val="left"/>
      <w:pPr>
        <w:ind w:left="7368" w:hanging="1800"/>
      </w:pPr>
      <w:rPr>
        <w:b/>
      </w:rPr>
    </w:lvl>
  </w:abstractNum>
  <w:abstractNum w:abstractNumId="33">
    <w:nsid w:val="65B76506"/>
    <w:multiLevelType w:val="multilevel"/>
    <w:tmpl w:val="DACA32E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2.%3."/>
      <w:lvlJc w:val="right"/>
      <w:pPr>
        <w:ind w:left="2367" w:hanging="180"/>
      </w:pPr>
    </w:lvl>
    <w:lvl w:ilvl="3">
      <w:start w:val="1"/>
      <w:numFmt w:val="decimal"/>
      <w:lvlText w:val="%2.%3.%4."/>
      <w:lvlJc w:val="left"/>
      <w:pPr>
        <w:ind w:left="3087" w:hanging="360"/>
      </w:pPr>
    </w:lvl>
    <w:lvl w:ilvl="4">
      <w:start w:val="1"/>
      <w:numFmt w:val="lowerLetter"/>
      <w:lvlText w:val="%2.%3.%4.%5."/>
      <w:lvlJc w:val="left"/>
      <w:pPr>
        <w:ind w:left="3807" w:hanging="360"/>
      </w:pPr>
    </w:lvl>
    <w:lvl w:ilvl="5">
      <w:start w:val="1"/>
      <w:numFmt w:val="lowerRoman"/>
      <w:lvlText w:val="%2.%3.%4.%5.%6."/>
      <w:lvlJc w:val="right"/>
      <w:pPr>
        <w:ind w:left="4527" w:hanging="180"/>
      </w:pPr>
    </w:lvl>
    <w:lvl w:ilvl="6">
      <w:start w:val="1"/>
      <w:numFmt w:val="decimal"/>
      <w:lvlText w:val="%2.%3.%4.%5.%6.%7."/>
      <w:lvlJc w:val="left"/>
      <w:pPr>
        <w:ind w:left="5247" w:hanging="360"/>
      </w:pPr>
    </w:lvl>
    <w:lvl w:ilvl="7">
      <w:start w:val="1"/>
      <w:numFmt w:val="lowerLetter"/>
      <w:lvlText w:val="%2.%3.%4.%5.%6.%7.%8."/>
      <w:lvlJc w:val="left"/>
      <w:pPr>
        <w:ind w:left="5967" w:hanging="360"/>
      </w:pPr>
    </w:lvl>
    <w:lvl w:ilvl="8">
      <w:start w:val="1"/>
      <w:numFmt w:val="lowerRoman"/>
      <w:lvlText w:val="%2.%3.%4.%5.%6.%7.%8.%9."/>
      <w:lvlJc w:val="right"/>
      <w:pPr>
        <w:ind w:left="6687" w:hanging="180"/>
      </w:pPr>
    </w:lvl>
  </w:abstractNum>
  <w:abstractNum w:abstractNumId="34">
    <w:nsid w:val="66261253"/>
    <w:multiLevelType w:val="multilevel"/>
    <w:tmpl w:val="49967AD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5">
    <w:nsid w:val="6A836019"/>
    <w:multiLevelType w:val="hybridMultilevel"/>
    <w:tmpl w:val="5D76C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E06D64"/>
    <w:multiLevelType w:val="multilevel"/>
    <w:tmpl w:val="E12610C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7">
    <w:nsid w:val="6E8E153F"/>
    <w:multiLevelType w:val="multilevel"/>
    <w:tmpl w:val="7DE89404"/>
    <w:lvl w:ilvl="0">
      <w:start w:val="3"/>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8">
    <w:nsid w:val="74CD2783"/>
    <w:multiLevelType w:val="hybridMultilevel"/>
    <w:tmpl w:val="6C34622C"/>
    <w:lvl w:ilvl="0" w:tplc="88CA465A">
      <w:start w:val="1"/>
      <w:numFmt w:val="decimal"/>
      <w:lvlText w:val="%1)"/>
      <w:lvlJc w:val="left"/>
      <w:pPr>
        <w:ind w:left="6" w:hanging="360"/>
      </w:pPr>
      <w:rPr>
        <w:rFonts w:ascii="Times New Roman" w:hAnsi="Times New Roman" w:cs="Times New Roman" w:hint="default"/>
        <w:b w:val="0"/>
        <w:i w:val="0"/>
        <w:sz w:val="24"/>
      </w:rPr>
    </w:lvl>
    <w:lvl w:ilvl="1" w:tplc="04190019" w:tentative="1">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39">
    <w:nsid w:val="75131CD5"/>
    <w:multiLevelType w:val="hybridMultilevel"/>
    <w:tmpl w:val="73C48654"/>
    <w:lvl w:ilvl="0" w:tplc="F86CF81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nsid w:val="767F474B"/>
    <w:multiLevelType w:val="hybridMultilevel"/>
    <w:tmpl w:val="E6306CF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777A4A9F"/>
    <w:multiLevelType w:val="multilevel"/>
    <w:tmpl w:val="F45E7F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8D56220"/>
    <w:multiLevelType w:val="hybridMultilevel"/>
    <w:tmpl w:val="BC0812A6"/>
    <w:lvl w:ilvl="0" w:tplc="7DFA5C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A973ADE"/>
    <w:multiLevelType w:val="hybridMultilevel"/>
    <w:tmpl w:val="248217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D4E676D"/>
    <w:multiLevelType w:val="hybridMultilevel"/>
    <w:tmpl w:val="FC7606C0"/>
    <w:lvl w:ilvl="0" w:tplc="04190001">
      <w:start w:val="1"/>
      <w:numFmt w:val="bullet"/>
      <w:lvlText w:val=""/>
      <w:lvlJc w:val="left"/>
      <w:pPr>
        <w:ind w:left="2143" w:hanging="360"/>
      </w:pPr>
      <w:rPr>
        <w:rFonts w:ascii="Symbol" w:hAnsi="Symbol" w:hint="default"/>
      </w:rPr>
    </w:lvl>
    <w:lvl w:ilvl="1" w:tplc="04190003" w:tentative="1">
      <w:start w:val="1"/>
      <w:numFmt w:val="bullet"/>
      <w:lvlText w:val="o"/>
      <w:lvlJc w:val="left"/>
      <w:pPr>
        <w:ind w:left="2863" w:hanging="360"/>
      </w:pPr>
      <w:rPr>
        <w:rFonts w:ascii="Courier New" w:hAnsi="Courier New" w:cs="Courier New" w:hint="default"/>
      </w:rPr>
    </w:lvl>
    <w:lvl w:ilvl="2" w:tplc="04190005" w:tentative="1">
      <w:start w:val="1"/>
      <w:numFmt w:val="bullet"/>
      <w:lvlText w:val=""/>
      <w:lvlJc w:val="left"/>
      <w:pPr>
        <w:ind w:left="3583" w:hanging="360"/>
      </w:pPr>
      <w:rPr>
        <w:rFonts w:ascii="Wingdings" w:hAnsi="Wingdings" w:hint="default"/>
      </w:rPr>
    </w:lvl>
    <w:lvl w:ilvl="3" w:tplc="04190001" w:tentative="1">
      <w:start w:val="1"/>
      <w:numFmt w:val="bullet"/>
      <w:lvlText w:val=""/>
      <w:lvlJc w:val="left"/>
      <w:pPr>
        <w:ind w:left="4303" w:hanging="360"/>
      </w:pPr>
      <w:rPr>
        <w:rFonts w:ascii="Symbol" w:hAnsi="Symbol" w:hint="default"/>
      </w:rPr>
    </w:lvl>
    <w:lvl w:ilvl="4" w:tplc="04190003" w:tentative="1">
      <w:start w:val="1"/>
      <w:numFmt w:val="bullet"/>
      <w:lvlText w:val="o"/>
      <w:lvlJc w:val="left"/>
      <w:pPr>
        <w:ind w:left="5023" w:hanging="360"/>
      </w:pPr>
      <w:rPr>
        <w:rFonts w:ascii="Courier New" w:hAnsi="Courier New" w:cs="Courier New" w:hint="default"/>
      </w:rPr>
    </w:lvl>
    <w:lvl w:ilvl="5" w:tplc="04190005" w:tentative="1">
      <w:start w:val="1"/>
      <w:numFmt w:val="bullet"/>
      <w:lvlText w:val=""/>
      <w:lvlJc w:val="left"/>
      <w:pPr>
        <w:ind w:left="5743" w:hanging="360"/>
      </w:pPr>
      <w:rPr>
        <w:rFonts w:ascii="Wingdings" w:hAnsi="Wingdings" w:hint="default"/>
      </w:rPr>
    </w:lvl>
    <w:lvl w:ilvl="6" w:tplc="04190001" w:tentative="1">
      <w:start w:val="1"/>
      <w:numFmt w:val="bullet"/>
      <w:lvlText w:val=""/>
      <w:lvlJc w:val="left"/>
      <w:pPr>
        <w:ind w:left="6463" w:hanging="360"/>
      </w:pPr>
      <w:rPr>
        <w:rFonts w:ascii="Symbol" w:hAnsi="Symbol" w:hint="default"/>
      </w:rPr>
    </w:lvl>
    <w:lvl w:ilvl="7" w:tplc="04190003" w:tentative="1">
      <w:start w:val="1"/>
      <w:numFmt w:val="bullet"/>
      <w:lvlText w:val="o"/>
      <w:lvlJc w:val="left"/>
      <w:pPr>
        <w:ind w:left="7183" w:hanging="360"/>
      </w:pPr>
      <w:rPr>
        <w:rFonts w:ascii="Courier New" w:hAnsi="Courier New" w:cs="Courier New" w:hint="default"/>
      </w:rPr>
    </w:lvl>
    <w:lvl w:ilvl="8" w:tplc="04190005" w:tentative="1">
      <w:start w:val="1"/>
      <w:numFmt w:val="bullet"/>
      <w:lvlText w:val=""/>
      <w:lvlJc w:val="left"/>
      <w:pPr>
        <w:ind w:left="7903" w:hanging="360"/>
      </w:pPr>
      <w:rPr>
        <w:rFonts w:ascii="Wingdings" w:hAnsi="Wingdings" w:hint="default"/>
      </w:rPr>
    </w:lvl>
  </w:abstractNum>
  <w:abstractNum w:abstractNumId="45">
    <w:nsid w:val="7FCE4F0D"/>
    <w:multiLevelType w:val="hybridMultilevel"/>
    <w:tmpl w:val="D26627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9"/>
  </w:num>
  <w:num w:numId="3">
    <w:abstractNumId w:val="35"/>
  </w:num>
  <w:num w:numId="4">
    <w:abstractNumId w:val="31"/>
  </w:num>
  <w:num w:numId="5">
    <w:abstractNumId w:val="10"/>
  </w:num>
  <w:num w:numId="6">
    <w:abstractNumId w:val="21"/>
  </w:num>
  <w:num w:numId="7">
    <w:abstractNumId w:val="38"/>
  </w:num>
  <w:num w:numId="8">
    <w:abstractNumId w:val="17"/>
  </w:num>
  <w:num w:numId="9">
    <w:abstractNumId w:val="26"/>
  </w:num>
  <w:num w:numId="10">
    <w:abstractNumId w:val="28"/>
  </w:num>
  <w:num w:numId="11">
    <w:abstractNumId w:val="19"/>
  </w:num>
  <w:num w:numId="12">
    <w:abstractNumId w:val="25"/>
  </w:num>
  <w:num w:numId="13">
    <w:abstractNumId w:val="36"/>
  </w:num>
  <w:num w:numId="14">
    <w:abstractNumId w:val="34"/>
  </w:num>
  <w:num w:numId="15">
    <w:abstractNumId w:val="32"/>
  </w:num>
  <w:num w:numId="16">
    <w:abstractNumId w:val="37"/>
  </w:num>
  <w:num w:numId="17">
    <w:abstractNumId w:val="33"/>
  </w:num>
  <w:num w:numId="18">
    <w:abstractNumId w:val="27"/>
  </w:num>
  <w:num w:numId="19">
    <w:abstractNumId w:val="4"/>
  </w:num>
  <w:num w:numId="20">
    <w:abstractNumId w:val="16"/>
  </w:num>
  <w:num w:numId="21">
    <w:abstractNumId w:val="44"/>
  </w:num>
  <w:num w:numId="22">
    <w:abstractNumId w:val="7"/>
  </w:num>
  <w:num w:numId="23">
    <w:abstractNumId w:val="18"/>
  </w:num>
  <w:num w:numId="24">
    <w:abstractNumId w:val="45"/>
  </w:num>
  <w:num w:numId="25">
    <w:abstractNumId w:val="40"/>
  </w:num>
  <w:num w:numId="26">
    <w:abstractNumId w:val="12"/>
  </w:num>
  <w:num w:numId="27">
    <w:abstractNumId w:val="8"/>
  </w:num>
  <w:num w:numId="28">
    <w:abstractNumId w:val="22"/>
  </w:num>
  <w:num w:numId="29">
    <w:abstractNumId w:val="29"/>
  </w:num>
  <w:num w:numId="30">
    <w:abstractNumId w:val="43"/>
  </w:num>
  <w:num w:numId="31">
    <w:abstractNumId w:val="5"/>
  </w:num>
  <w:num w:numId="32">
    <w:abstractNumId w:val="1"/>
  </w:num>
  <w:num w:numId="33">
    <w:abstractNumId w:val="24"/>
  </w:num>
  <w:num w:numId="34">
    <w:abstractNumId w:val="13"/>
  </w:num>
  <w:num w:numId="35">
    <w:abstractNumId w:val="11"/>
  </w:num>
  <w:num w:numId="36">
    <w:abstractNumId w:val="15"/>
  </w:num>
  <w:num w:numId="37">
    <w:abstractNumId w:val="39"/>
  </w:num>
  <w:num w:numId="38">
    <w:abstractNumId w:val="6"/>
  </w:num>
  <w:num w:numId="39">
    <w:abstractNumId w:val="0"/>
  </w:num>
  <w:num w:numId="40">
    <w:abstractNumId w:val="3"/>
  </w:num>
  <w:num w:numId="41">
    <w:abstractNumId w:val="14"/>
  </w:num>
  <w:num w:numId="42">
    <w:abstractNumId w:val="20"/>
  </w:num>
  <w:num w:numId="43">
    <w:abstractNumId w:val="42"/>
  </w:num>
  <w:num w:numId="44">
    <w:abstractNumId w:val="41"/>
  </w:num>
  <w:num w:numId="45">
    <w:abstractNumId w:val="23"/>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7E14"/>
    <w:rsid w:val="00000EA7"/>
    <w:rsid w:val="00001356"/>
    <w:rsid w:val="0000211E"/>
    <w:rsid w:val="00002297"/>
    <w:rsid w:val="000026F1"/>
    <w:rsid w:val="000032E2"/>
    <w:rsid w:val="000033C4"/>
    <w:rsid w:val="00003C86"/>
    <w:rsid w:val="000043A1"/>
    <w:rsid w:val="0000571C"/>
    <w:rsid w:val="00010B6A"/>
    <w:rsid w:val="00011F23"/>
    <w:rsid w:val="00011FCF"/>
    <w:rsid w:val="0001308B"/>
    <w:rsid w:val="00013241"/>
    <w:rsid w:val="000135C5"/>
    <w:rsid w:val="00014054"/>
    <w:rsid w:val="00014263"/>
    <w:rsid w:val="0001536D"/>
    <w:rsid w:val="0001543B"/>
    <w:rsid w:val="000160A7"/>
    <w:rsid w:val="00016111"/>
    <w:rsid w:val="00016D7D"/>
    <w:rsid w:val="00017AE0"/>
    <w:rsid w:val="00021AE4"/>
    <w:rsid w:val="0002333D"/>
    <w:rsid w:val="00024908"/>
    <w:rsid w:val="00024FB5"/>
    <w:rsid w:val="00025EBF"/>
    <w:rsid w:val="00026318"/>
    <w:rsid w:val="0002684D"/>
    <w:rsid w:val="00026B4A"/>
    <w:rsid w:val="00026BE2"/>
    <w:rsid w:val="00027A30"/>
    <w:rsid w:val="000303E2"/>
    <w:rsid w:val="000341D4"/>
    <w:rsid w:val="00034AA3"/>
    <w:rsid w:val="0003572A"/>
    <w:rsid w:val="00035EC0"/>
    <w:rsid w:val="00036320"/>
    <w:rsid w:val="000368AF"/>
    <w:rsid w:val="00036D6C"/>
    <w:rsid w:val="00036F51"/>
    <w:rsid w:val="0004137E"/>
    <w:rsid w:val="000423FE"/>
    <w:rsid w:val="000430C7"/>
    <w:rsid w:val="00045660"/>
    <w:rsid w:val="000464E8"/>
    <w:rsid w:val="0004661C"/>
    <w:rsid w:val="000468B5"/>
    <w:rsid w:val="0004710C"/>
    <w:rsid w:val="000476D1"/>
    <w:rsid w:val="00047A50"/>
    <w:rsid w:val="00047F86"/>
    <w:rsid w:val="00050139"/>
    <w:rsid w:val="00051181"/>
    <w:rsid w:val="000513F0"/>
    <w:rsid w:val="00054663"/>
    <w:rsid w:val="00054DD9"/>
    <w:rsid w:val="00054E3F"/>
    <w:rsid w:val="000554FE"/>
    <w:rsid w:val="00055D93"/>
    <w:rsid w:val="00056E11"/>
    <w:rsid w:val="00056EE9"/>
    <w:rsid w:val="0005785E"/>
    <w:rsid w:val="00057DE4"/>
    <w:rsid w:val="000603A5"/>
    <w:rsid w:val="0006147C"/>
    <w:rsid w:val="00061C3F"/>
    <w:rsid w:val="00062799"/>
    <w:rsid w:val="00062906"/>
    <w:rsid w:val="000631AB"/>
    <w:rsid w:val="0006463B"/>
    <w:rsid w:val="00065D04"/>
    <w:rsid w:val="000663CD"/>
    <w:rsid w:val="000668DA"/>
    <w:rsid w:val="00066CCE"/>
    <w:rsid w:val="00067213"/>
    <w:rsid w:val="000677B8"/>
    <w:rsid w:val="00067A20"/>
    <w:rsid w:val="00067F83"/>
    <w:rsid w:val="00070214"/>
    <w:rsid w:val="0007053D"/>
    <w:rsid w:val="00071193"/>
    <w:rsid w:val="00072289"/>
    <w:rsid w:val="00072849"/>
    <w:rsid w:val="00072BAC"/>
    <w:rsid w:val="00072D4A"/>
    <w:rsid w:val="00073F72"/>
    <w:rsid w:val="00074124"/>
    <w:rsid w:val="00074E94"/>
    <w:rsid w:val="00075A61"/>
    <w:rsid w:val="00075BEA"/>
    <w:rsid w:val="00075CD7"/>
    <w:rsid w:val="00076BA3"/>
    <w:rsid w:val="00077B10"/>
    <w:rsid w:val="00080166"/>
    <w:rsid w:val="00082FBC"/>
    <w:rsid w:val="000832FE"/>
    <w:rsid w:val="00083D51"/>
    <w:rsid w:val="000844E0"/>
    <w:rsid w:val="00084E06"/>
    <w:rsid w:val="00084F16"/>
    <w:rsid w:val="00085030"/>
    <w:rsid w:val="0008623F"/>
    <w:rsid w:val="000879F2"/>
    <w:rsid w:val="00087C86"/>
    <w:rsid w:val="00090267"/>
    <w:rsid w:val="000906D4"/>
    <w:rsid w:val="00090D15"/>
    <w:rsid w:val="0009141D"/>
    <w:rsid w:val="00092015"/>
    <w:rsid w:val="000926C5"/>
    <w:rsid w:val="00093D79"/>
    <w:rsid w:val="000942BE"/>
    <w:rsid w:val="000943E8"/>
    <w:rsid w:val="000945DF"/>
    <w:rsid w:val="00094B93"/>
    <w:rsid w:val="00095201"/>
    <w:rsid w:val="000959EF"/>
    <w:rsid w:val="0009603A"/>
    <w:rsid w:val="00096163"/>
    <w:rsid w:val="000961DF"/>
    <w:rsid w:val="000968AE"/>
    <w:rsid w:val="00096E09"/>
    <w:rsid w:val="000A07B6"/>
    <w:rsid w:val="000A0A36"/>
    <w:rsid w:val="000A0C22"/>
    <w:rsid w:val="000A23AC"/>
    <w:rsid w:val="000A3E3D"/>
    <w:rsid w:val="000A403E"/>
    <w:rsid w:val="000A40F4"/>
    <w:rsid w:val="000A4E57"/>
    <w:rsid w:val="000A63F1"/>
    <w:rsid w:val="000A7A97"/>
    <w:rsid w:val="000B08C0"/>
    <w:rsid w:val="000B167B"/>
    <w:rsid w:val="000B1ABE"/>
    <w:rsid w:val="000B1C45"/>
    <w:rsid w:val="000B2557"/>
    <w:rsid w:val="000B25BE"/>
    <w:rsid w:val="000B29BB"/>
    <w:rsid w:val="000B2F5B"/>
    <w:rsid w:val="000B3835"/>
    <w:rsid w:val="000B3B6B"/>
    <w:rsid w:val="000B4C6F"/>
    <w:rsid w:val="000B51D0"/>
    <w:rsid w:val="000B5D2A"/>
    <w:rsid w:val="000B69B0"/>
    <w:rsid w:val="000B7423"/>
    <w:rsid w:val="000B7DCE"/>
    <w:rsid w:val="000C05E5"/>
    <w:rsid w:val="000C0BB3"/>
    <w:rsid w:val="000C1929"/>
    <w:rsid w:val="000C20CF"/>
    <w:rsid w:val="000C257F"/>
    <w:rsid w:val="000C259E"/>
    <w:rsid w:val="000C2B68"/>
    <w:rsid w:val="000C38F4"/>
    <w:rsid w:val="000C3C3A"/>
    <w:rsid w:val="000C3CBF"/>
    <w:rsid w:val="000C4105"/>
    <w:rsid w:val="000C471B"/>
    <w:rsid w:val="000C54BC"/>
    <w:rsid w:val="000C59DE"/>
    <w:rsid w:val="000C5FE4"/>
    <w:rsid w:val="000C6E19"/>
    <w:rsid w:val="000C7BFB"/>
    <w:rsid w:val="000C7FA1"/>
    <w:rsid w:val="000D0212"/>
    <w:rsid w:val="000D035E"/>
    <w:rsid w:val="000D05B4"/>
    <w:rsid w:val="000D1C1A"/>
    <w:rsid w:val="000D28E0"/>
    <w:rsid w:val="000D2C52"/>
    <w:rsid w:val="000D36CE"/>
    <w:rsid w:val="000D3953"/>
    <w:rsid w:val="000D453D"/>
    <w:rsid w:val="000D47C4"/>
    <w:rsid w:val="000D5575"/>
    <w:rsid w:val="000D56A7"/>
    <w:rsid w:val="000D5F99"/>
    <w:rsid w:val="000D7327"/>
    <w:rsid w:val="000D765A"/>
    <w:rsid w:val="000E14B8"/>
    <w:rsid w:val="000E187A"/>
    <w:rsid w:val="000E32F6"/>
    <w:rsid w:val="000E3487"/>
    <w:rsid w:val="000E357A"/>
    <w:rsid w:val="000E39D9"/>
    <w:rsid w:val="000E5300"/>
    <w:rsid w:val="000E58D4"/>
    <w:rsid w:val="000E600A"/>
    <w:rsid w:val="000E6DAD"/>
    <w:rsid w:val="000E7DA5"/>
    <w:rsid w:val="000F008C"/>
    <w:rsid w:val="000F1233"/>
    <w:rsid w:val="000F1732"/>
    <w:rsid w:val="000F1C90"/>
    <w:rsid w:val="000F1EFE"/>
    <w:rsid w:val="000F2FB6"/>
    <w:rsid w:val="000F529D"/>
    <w:rsid w:val="000F5603"/>
    <w:rsid w:val="000F6480"/>
    <w:rsid w:val="000F6D7A"/>
    <w:rsid w:val="000F7C63"/>
    <w:rsid w:val="001008D5"/>
    <w:rsid w:val="001011CE"/>
    <w:rsid w:val="0010220B"/>
    <w:rsid w:val="00102815"/>
    <w:rsid w:val="00103C80"/>
    <w:rsid w:val="00104CB7"/>
    <w:rsid w:val="00105FB7"/>
    <w:rsid w:val="001069C9"/>
    <w:rsid w:val="00106EB2"/>
    <w:rsid w:val="0011105E"/>
    <w:rsid w:val="001114EA"/>
    <w:rsid w:val="001119BD"/>
    <w:rsid w:val="0011227E"/>
    <w:rsid w:val="0011277A"/>
    <w:rsid w:val="00112E88"/>
    <w:rsid w:val="001140E2"/>
    <w:rsid w:val="00114F89"/>
    <w:rsid w:val="001151ED"/>
    <w:rsid w:val="00115578"/>
    <w:rsid w:val="00116566"/>
    <w:rsid w:val="00116DDB"/>
    <w:rsid w:val="00116E73"/>
    <w:rsid w:val="00117D00"/>
    <w:rsid w:val="00120C0D"/>
    <w:rsid w:val="00121001"/>
    <w:rsid w:val="0012128E"/>
    <w:rsid w:val="0012292A"/>
    <w:rsid w:val="00125974"/>
    <w:rsid w:val="00125AFB"/>
    <w:rsid w:val="00125BCA"/>
    <w:rsid w:val="00126E06"/>
    <w:rsid w:val="001314FF"/>
    <w:rsid w:val="00131513"/>
    <w:rsid w:val="00133359"/>
    <w:rsid w:val="00133774"/>
    <w:rsid w:val="00137702"/>
    <w:rsid w:val="00137C56"/>
    <w:rsid w:val="00141997"/>
    <w:rsid w:val="00141EA3"/>
    <w:rsid w:val="00141FFF"/>
    <w:rsid w:val="00142D89"/>
    <w:rsid w:val="00142E15"/>
    <w:rsid w:val="00142F12"/>
    <w:rsid w:val="0014362B"/>
    <w:rsid w:val="00143A37"/>
    <w:rsid w:val="00145185"/>
    <w:rsid w:val="00145861"/>
    <w:rsid w:val="00145DDC"/>
    <w:rsid w:val="0014670A"/>
    <w:rsid w:val="00147E02"/>
    <w:rsid w:val="00150064"/>
    <w:rsid w:val="001508EC"/>
    <w:rsid w:val="00150E96"/>
    <w:rsid w:val="001515ED"/>
    <w:rsid w:val="00151E8B"/>
    <w:rsid w:val="00152EA2"/>
    <w:rsid w:val="001539FC"/>
    <w:rsid w:val="001541CC"/>
    <w:rsid w:val="001543C7"/>
    <w:rsid w:val="00154860"/>
    <w:rsid w:val="00154FB9"/>
    <w:rsid w:val="00155183"/>
    <w:rsid w:val="001556EC"/>
    <w:rsid w:val="00155B8D"/>
    <w:rsid w:val="00156485"/>
    <w:rsid w:val="00160A47"/>
    <w:rsid w:val="00161437"/>
    <w:rsid w:val="00161728"/>
    <w:rsid w:val="001628A2"/>
    <w:rsid w:val="00162C35"/>
    <w:rsid w:val="00162EB6"/>
    <w:rsid w:val="00162F44"/>
    <w:rsid w:val="00163197"/>
    <w:rsid w:val="00164ACF"/>
    <w:rsid w:val="00164FC8"/>
    <w:rsid w:val="001655DD"/>
    <w:rsid w:val="001665F8"/>
    <w:rsid w:val="001666FE"/>
    <w:rsid w:val="001667A8"/>
    <w:rsid w:val="00166ED8"/>
    <w:rsid w:val="001671C9"/>
    <w:rsid w:val="00167991"/>
    <w:rsid w:val="001700A6"/>
    <w:rsid w:val="001720FD"/>
    <w:rsid w:val="00172BE4"/>
    <w:rsid w:val="00173795"/>
    <w:rsid w:val="001740B8"/>
    <w:rsid w:val="001741F4"/>
    <w:rsid w:val="001750EC"/>
    <w:rsid w:val="00175312"/>
    <w:rsid w:val="00176488"/>
    <w:rsid w:val="00176F12"/>
    <w:rsid w:val="001771D0"/>
    <w:rsid w:val="001772CF"/>
    <w:rsid w:val="001774A7"/>
    <w:rsid w:val="00177B9D"/>
    <w:rsid w:val="0018066F"/>
    <w:rsid w:val="00180E10"/>
    <w:rsid w:val="00181F42"/>
    <w:rsid w:val="00183A09"/>
    <w:rsid w:val="00183AE8"/>
    <w:rsid w:val="00183C24"/>
    <w:rsid w:val="001842FA"/>
    <w:rsid w:val="00184413"/>
    <w:rsid w:val="00184886"/>
    <w:rsid w:val="00184895"/>
    <w:rsid w:val="00184EC8"/>
    <w:rsid w:val="001855A9"/>
    <w:rsid w:val="00185A8C"/>
    <w:rsid w:val="00185C65"/>
    <w:rsid w:val="00186869"/>
    <w:rsid w:val="00186B27"/>
    <w:rsid w:val="00186BEC"/>
    <w:rsid w:val="0018719D"/>
    <w:rsid w:val="00187EF6"/>
    <w:rsid w:val="001900A9"/>
    <w:rsid w:val="00190E8B"/>
    <w:rsid w:val="00191109"/>
    <w:rsid w:val="001914FD"/>
    <w:rsid w:val="00193704"/>
    <w:rsid w:val="00194589"/>
    <w:rsid w:val="00194FE6"/>
    <w:rsid w:val="00195E70"/>
    <w:rsid w:val="00195E8A"/>
    <w:rsid w:val="001970AB"/>
    <w:rsid w:val="0019742B"/>
    <w:rsid w:val="001977B8"/>
    <w:rsid w:val="001A0169"/>
    <w:rsid w:val="001A0429"/>
    <w:rsid w:val="001A0766"/>
    <w:rsid w:val="001A0EA7"/>
    <w:rsid w:val="001A110A"/>
    <w:rsid w:val="001A249D"/>
    <w:rsid w:val="001A2531"/>
    <w:rsid w:val="001A3CC3"/>
    <w:rsid w:val="001A41E5"/>
    <w:rsid w:val="001A4E32"/>
    <w:rsid w:val="001A520A"/>
    <w:rsid w:val="001A5BCD"/>
    <w:rsid w:val="001A7CDE"/>
    <w:rsid w:val="001B0039"/>
    <w:rsid w:val="001B06CC"/>
    <w:rsid w:val="001B0859"/>
    <w:rsid w:val="001B177A"/>
    <w:rsid w:val="001B393C"/>
    <w:rsid w:val="001B3E1F"/>
    <w:rsid w:val="001B43BB"/>
    <w:rsid w:val="001B4607"/>
    <w:rsid w:val="001B4DD5"/>
    <w:rsid w:val="001B5F56"/>
    <w:rsid w:val="001B7B42"/>
    <w:rsid w:val="001C01CF"/>
    <w:rsid w:val="001C21AC"/>
    <w:rsid w:val="001C2BE7"/>
    <w:rsid w:val="001C33B9"/>
    <w:rsid w:val="001C4B9C"/>
    <w:rsid w:val="001C5021"/>
    <w:rsid w:val="001C53A9"/>
    <w:rsid w:val="001C647F"/>
    <w:rsid w:val="001C6765"/>
    <w:rsid w:val="001C6DA8"/>
    <w:rsid w:val="001C7F84"/>
    <w:rsid w:val="001D0753"/>
    <w:rsid w:val="001D0C76"/>
    <w:rsid w:val="001D1344"/>
    <w:rsid w:val="001D220E"/>
    <w:rsid w:val="001D39D8"/>
    <w:rsid w:val="001D3D12"/>
    <w:rsid w:val="001D4EE9"/>
    <w:rsid w:val="001D5E6F"/>
    <w:rsid w:val="001D6394"/>
    <w:rsid w:val="001D73FC"/>
    <w:rsid w:val="001D7764"/>
    <w:rsid w:val="001E003B"/>
    <w:rsid w:val="001E167F"/>
    <w:rsid w:val="001E18EA"/>
    <w:rsid w:val="001E1909"/>
    <w:rsid w:val="001E29FA"/>
    <w:rsid w:val="001E2CEB"/>
    <w:rsid w:val="001E34EE"/>
    <w:rsid w:val="001E3514"/>
    <w:rsid w:val="001E3B69"/>
    <w:rsid w:val="001E3EFF"/>
    <w:rsid w:val="001E413D"/>
    <w:rsid w:val="001E44B4"/>
    <w:rsid w:val="001E47CB"/>
    <w:rsid w:val="001E4B85"/>
    <w:rsid w:val="001E5125"/>
    <w:rsid w:val="001E5BAE"/>
    <w:rsid w:val="001E6663"/>
    <w:rsid w:val="001E6BC1"/>
    <w:rsid w:val="001E79D4"/>
    <w:rsid w:val="001F03A8"/>
    <w:rsid w:val="001F0439"/>
    <w:rsid w:val="001F045F"/>
    <w:rsid w:val="001F1A0D"/>
    <w:rsid w:val="001F1F9E"/>
    <w:rsid w:val="001F3AD4"/>
    <w:rsid w:val="001F3E29"/>
    <w:rsid w:val="001F4D4B"/>
    <w:rsid w:val="001F59DA"/>
    <w:rsid w:val="001F5B8F"/>
    <w:rsid w:val="001F5ECE"/>
    <w:rsid w:val="001F68A0"/>
    <w:rsid w:val="001F7385"/>
    <w:rsid w:val="001F7800"/>
    <w:rsid w:val="001F7984"/>
    <w:rsid w:val="001F7C49"/>
    <w:rsid w:val="00200621"/>
    <w:rsid w:val="00201B06"/>
    <w:rsid w:val="00201B2E"/>
    <w:rsid w:val="00202138"/>
    <w:rsid w:val="0020241C"/>
    <w:rsid w:val="00203A69"/>
    <w:rsid w:val="00203A85"/>
    <w:rsid w:val="00205510"/>
    <w:rsid w:val="0020640E"/>
    <w:rsid w:val="002065A9"/>
    <w:rsid w:val="00206DCD"/>
    <w:rsid w:val="0020747E"/>
    <w:rsid w:val="002074B2"/>
    <w:rsid w:val="00207607"/>
    <w:rsid w:val="0020760F"/>
    <w:rsid w:val="00207CDF"/>
    <w:rsid w:val="00207DA4"/>
    <w:rsid w:val="00210681"/>
    <w:rsid w:val="00210B1D"/>
    <w:rsid w:val="00210B39"/>
    <w:rsid w:val="00210F76"/>
    <w:rsid w:val="002112E7"/>
    <w:rsid w:val="0021130C"/>
    <w:rsid w:val="00213B6D"/>
    <w:rsid w:val="00213BF0"/>
    <w:rsid w:val="002146B8"/>
    <w:rsid w:val="00215126"/>
    <w:rsid w:val="0021514E"/>
    <w:rsid w:val="00215874"/>
    <w:rsid w:val="00215DF5"/>
    <w:rsid w:val="00215FA5"/>
    <w:rsid w:val="00217C07"/>
    <w:rsid w:val="00220D67"/>
    <w:rsid w:val="00220EB6"/>
    <w:rsid w:val="002219D1"/>
    <w:rsid w:val="00222F47"/>
    <w:rsid w:val="00223CF8"/>
    <w:rsid w:val="0022431E"/>
    <w:rsid w:val="0022496B"/>
    <w:rsid w:val="00224F92"/>
    <w:rsid w:val="00225265"/>
    <w:rsid w:val="0022544D"/>
    <w:rsid w:val="00225B21"/>
    <w:rsid w:val="002272EC"/>
    <w:rsid w:val="00227C5D"/>
    <w:rsid w:val="00230BE8"/>
    <w:rsid w:val="00231F10"/>
    <w:rsid w:val="00232735"/>
    <w:rsid w:val="00232C45"/>
    <w:rsid w:val="00232C62"/>
    <w:rsid w:val="0023317C"/>
    <w:rsid w:val="00235C03"/>
    <w:rsid w:val="00237635"/>
    <w:rsid w:val="00237703"/>
    <w:rsid w:val="00240D24"/>
    <w:rsid w:val="00241438"/>
    <w:rsid w:val="00241D0B"/>
    <w:rsid w:val="00241D36"/>
    <w:rsid w:val="00242607"/>
    <w:rsid w:val="002438D4"/>
    <w:rsid w:val="00244076"/>
    <w:rsid w:val="002444EF"/>
    <w:rsid w:val="002455C6"/>
    <w:rsid w:val="00246BC9"/>
    <w:rsid w:val="00246D57"/>
    <w:rsid w:val="002500A1"/>
    <w:rsid w:val="0025022F"/>
    <w:rsid w:val="00251046"/>
    <w:rsid w:val="002512FB"/>
    <w:rsid w:val="00251E29"/>
    <w:rsid w:val="00252E1C"/>
    <w:rsid w:val="002535BA"/>
    <w:rsid w:val="0025397E"/>
    <w:rsid w:val="002544F6"/>
    <w:rsid w:val="002546E1"/>
    <w:rsid w:val="002548F8"/>
    <w:rsid w:val="00255B7F"/>
    <w:rsid w:val="00256632"/>
    <w:rsid w:val="00256ACD"/>
    <w:rsid w:val="00256B61"/>
    <w:rsid w:val="00260AA5"/>
    <w:rsid w:val="00260BAF"/>
    <w:rsid w:val="00261ADD"/>
    <w:rsid w:val="0026267A"/>
    <w:rsid w:val="00262805"/>
    <w:rsid w:val="00264AF4"/>
    <w:rsid w:val="00264DDC"/>
    <w:rsid w:val="002651D8"/>
    <w:rsid w:val="00266B98"/>
    <w:rsid w:val="00266BC3"/>
    <w:rsid w:val="00266D9B"/>
    <w:rsid w:val="002676B0"/>
    <w:rsid w:val="00267800"/>
    <w:rsid w:val="0026789E"/>
    <w:rsid w:val="00267D34"/>
    <w:rsid w:val="00267E64"/>
    <w:rsid w:val="00270124"/>
    <w:rsid w:val="002705D3"/>
    <w:rsid w:val="002706BC"/>
    <w:rsid w:val="00270F33"/>
    <w:rsid w:val="0027213C"/>
    <w:rsid w:val="002724B8"/>
    <w:rsid w:val="00272827"/>
    <w:rsid w:val="00275563"/>
    <w:rsid w:val="00275A23"/>
    <w:rsid w:val="00276011"/>
    <w:rsid w:val="00276BEF"/>
    <w:rsid w:val="00280128"/>
    <w:rsid w:val="00280279"/>
    <w:rsid w:val="002815A2"/>
    <w:rsid w:val="0028193D"/>
    <w:rsid w:val="00281D50"/>
    <w:rsid w:val="00281F82"/>
    <w:rsid w:val="00282102"/>
    <w:rsid w:val="00282214"/>
    <w:rsid w:val="00282853"/>
    <w:rsid w:val="00283082"/>
    <w:rsid w:val="0028424C"/>
    <w:rsid w:val="0028544B"/>
    <w:rsid w:val="0028554D"/>
    <w:rsid w:val="00285605"/>
    <w:rsid w:val="00285D0B"/>
    <w:rsid w:val="00286098"/>
    <w:rsid w:val="002869F5"/>
    <w:rsid w:val="00286E7B"/>
    <w:rsid w:val="00287706"/>
    <w:rsid w:val="00287888"/>
    <w:rsid w:val="00291B6C"/>
    <w:rsid w:val="00292325"/>
    <w:rsid w:val="00292427"/>
    <w:rsid w:val="00292663"/>
    <w:rsid w:val="00292B89"/>
    <w:rsid w:val="00292C5B"/>
    <w:rsid w:val="00293078"/>
    <w:rsid w:val="00293C45"/>
    <w:rsid w:val="00294C34"/>
    <w:rsid w:val="00294E83"/>
    <w:rsid w:val="00296EF7"/>
    <w:rsid w:val="00297D2B"/>
    <w:rsid w:val="002A0164"/>
    <w:rsid w:val="002A0265"/>
    <w:rsid w:val="002A0C30"/>
    <w:rsid w:val="002A1808"/>
    <w:rsid w:val="002A1C3B"/>
    <w:rsid w:val="002A2B76"/>
    <w:rsid w:val="002A2C4A"/>
    <w:rsid w:val="002A42B9"/>
    <w:rsid w:val="002A4508"/>
    <w:rsid w:val="002A4554"/>
    <w:rsid w:val="002A7055"/>
    <w:rsid w:val="002A74B2"/>
    <w:rsid w:val="002B030D"/>
    <w:rsid w:val="002B05D7"/>
    <w:rsid w:val="002B1327"/>
    <w:rsid w:val="002B5DAE"/>
    <w:rsid w:val="002B669C"/>
    <w:rsid w:val="002B696D"/>
    <w:rsid w:val="002B6B2C"/>
    <w:rsid w:val="002B75A8"/>
    <w:rsid w:val="002B7716"/>
    <w:rsid w:val="002B7A58"/>
    <w:rsid w:val="002C02C9"/>
    <w:rsid w:val="002C105E"/>
    <w:rsid w:val="002C16FE"/>
    <w:rsid w:val="002C27B3"/>
    <w:rsid w:val="002C466F"/>
    <w:rsid w:val="002C5138"/>
    <w:rsid w:val="002C5D81"/>
    <w:rsid w:val="002C6149"/>
    <w:rsid w:val="002C63D0"/>
    <w:rsid w:val="002C6849"/>
    <w:rsid w:val="002C6BE1"/>
    <w:rsid w:val="002C6ED8"/>
    <w:rsid w:val="002C7926"/>
    <w:rsid w:val="002D086B"/>
    <w:rsid w:val="002D10E3"/>
    <w:rsid w:val="002D1980"/>
    <w:rsid w:val="002D1B9B"/>
    <w:rsid w:val="002D2443"/>
    <w:rsid w:val="002D2D83"/>
    <w:rsid w:val="002D2E1A"/>
    <w:rsid w:val="002D4675"/>
    <w:rsid w:val="002D48BB"/>
    <w:rsid w:val="002D4C24"/>
    <w:rsid w:val="002D6A78"/>
    <w:rsid w:val="002D716D"/>
    <w:rsid w:val="002D72CE"/>
    <w:rsid w:val="002D7B7D"/>
    <w:rsid w:val="002D7D26"/>
    <w:rsid w:val="002E05F8"/>
    <w:rsid w:val="002E08A7"/>
    <w:rsid w:val="002E0D68"/>
    <w:rsid w:val="002E0DA3"/>
    <w:rsid w:val="002E0EA8"/>
    <w:rsid w:val="002E2DDB"/>
    <w:rsid w:val="002E37CD"/>
    <w:rsid w:val="002E41BF"/>
    <w:rsid w:val="002E464C"/>
    <w:rsid w:val="002E46F0"/>
    <w:rsid w:val="002E4DB8"/>
    <w:rsid w:val="002E532F"/>
    <w:rsid w:val="002E5966"/>
    <w:rsid w:val="002E6D33"/>
    <w:rsid w:val="002E7B87"/>
    <w:rsid w:val="002E7C55"/>
    <w:rsid w:val="002E7CF9"/>
    <w:rsid w:val="002E7E8A"/>
    <w:rsid w:val="002F0C08"/>
    <w:rsid w:val="002F1194"/>
    <w:rsid w:val="002F21C6"/>
    <w:rsid w:val="002F2538"/>
    <w:rsid w:val="002F3863"/>
    <w:rsid w:val="002F3C32"/>
    <w:rsid w:val="002F4FBC"/>
    <w:rsid w:val="002F5632"/>
    <w:rsid w:val="002F573A"/>
    <w:rsid w:val="002F5E16"/>
    <w:rsid w:val="002F5ED7"/>
    <w:rsid w:val="002F5FBC"/>
    <w:rsid w:val="002F6FB1"/>
    <w:rsid w:val="002F7689"/>
    <w:rsid w:val="002F7B55"/>
    <w:rsid w:val="003007CA"/>
    <w:rsid w:val="003008E2"/>
    <w:rsid w:val="00301349"/>
    <w:rsid w:val="00301E9E"/>
    <w:rsid w:val="003025FD"/>
    <w:rsid w:val="003030EE"/>
    <w:rsid w:val="003040F6"/>
    <w:rsid w:val="00304E52"/>
    <w:rsid w:val="00305202"/>
    <w:rsid w:val="0030528C"/>
    <w:rsid w:val="00305ADA"/>
    <w:rsid w:val="00306128"/>
    <w:rsid w:val="00306678"/>
    <w:rsid w:val="00306CFE"/>
    <w:rsid w:val="00306F5B"/>
    <w:rsid w:val="00307B14"/>
    <w:rsid w:val="00307FF5"/>
    <w:rsid w:val="0031015A"/>
    <w:rsid w:val="00310571"/>
    <w:rsid w:val="00311CAC"/>
    <w:rsid w:val="003122CB"/>
    <w:rsid w:val="003125FA"/>
    <w:rsid w:val="003127C7"/>
    <w:rsid w:val="00312F35"/>
    <w:rsid w:val="00313CFD"/>
    <w:rsid w:val="00314C78"/>
    <w:rsid w:val="00315DAB"/>
    <w:rsid w:val="00315EF0"/>
    <w:rsid w:val="003163EE"/>
    <w:rsid w:val="003165CB"/>
    <w:rsid w:val="00316C46"/>
    <w:rsid w:val="00316E65"/>
    <w:rsid w:val="00317826"/>
    <w:rsid w:val="0031782D"/>
    <w:rsid w:val="00320A60"/>
    <w:rsid w:val="00320F72"/>
    <w:rsid w:val="00322482"/>
    <w:rsid w:val="00323356"/>
    <w:rsid w:val="00324289"/>
    <w:rsid w:val="00324A88"/>
    <w:rsid w:val="00325610"/>
    <w:rsid w:val="00325C14"/>
    <w:rsid w:val="00325E74"/>
    <w:rsid w:val="0032757C"/>
    <w:rsid w:val="0033088F"/>
    <w:rsid w:val="00331147"/>
    <w:rsid w:val="003314D0"/>
    <w:rsid w:val="003316F0"/>
    <w:rsid w:val="00331CDF"/>
    <w:rsid w:val="00331FC2"/>
    <w:rsid w:val="0033205E"/>
    <w:rsid w:val="003327ED"/>
    <w:rsid w:val="00333F6E"/>
    <w:rsid w:val="003342DB"/>
    <w:rsid w:val="003353F2"/>
    <w:rsid w:val="003369D5"/>
    <w:rsid w:val="0033712B"/>
    <w:rsid w:val="0033747B"/>
    <w:rsid w:val="00340923"/>
    <w:rsid w:val="003411F5"/>
    <w:rsid w:val="0034168D"/>
    <w:rsid w:val="00341B3E"/>
    <w:rsid w:val="00341C19"/>
    <w:rsid w:val="00342037"/>
    <w:rsid w:val="00342690"/>
    <w:rsid w:val="003434A6"/>
    <w:rsid w:val="0034377C"/>
    <w:rsid w:val="00343B10"/>
    <w:rsid w:val="003441AE"/>
    <w:rsid w:val="00345030"/>
    <w:rsid w:val="003455BA"/>
    <w:rsid w:val="00345AB5"/>
    <w:rsid w:val="003508BF"/>
    <w:rsid w:val="00350DCC"/>
    <w:rsid w:val="00352894"/>
    <w:rsid w:val="00352F6C"/>
    <w:rsid w:val="00353F59"/>
    <w:rsid w:val="00353FE1"/>
    <w:rsid w:val="00354A13"/>
    <w:rsid w:val="00355B45"/>
    <w:rsid w:val="0035600F"/>
    <w:rsid w:val="0036044F"/>
    <w:rsid w:val="0036139C"/>
    <w:rsid w:val="00361D41"/>
    <w:rsid w:val="00362FF8"/>
    <w:rsid w:val="00364058"/>
    <w:rsid w:val="003649F9"/>
    <w:rsid w:val="00366390"/>
    <w:rsid w:val="00366B06"/>
    <w:rsid w:val="0036735C"/>
    <w:rsid w:val="00367C01"/>
    <w:rsid w:val="00367D0C"/>
    <w:rsid w:val="00367FF1"/>
    <w:rsid w:val="00370BB1"/>
    <w:rsid w:val="0037298A"/>
    <w:rsid w:val="00372BB4"/>
    <w:rsid w:val="003745F9"/>
    <w:rsid w:val="003749E7"/>
    <w:rsid w:val="00374DE8"/>
    <w:rsid w:val="003762BD"/>
    <w:rsid w:val="00376715"/>
    <w:rsid w:val="00376FAD"/>
    <w:rsid w:val="0037731F"/>
    <w:rsid w:val="003776F9"/>
    <w:rsid w:val="00377F2D"/>
    <w:rsid w:val="00380B37"/>
    <w:rsid w:val="00381133"/>
    <w:rsid w:val="0038189B"/>
    <w:rsid w:val="00382AC9"/>
    <w:rsid w:val="00382BC4"/>
    <w:rsid w:val="00382CD4"/>
    <w:rsid w:val="00383960"/>
    <w:rsid w:val="00387034"/>
    <w:rsid w:val="00387417"/>
    <w:rsid w:val="00387600"/>
    <w:rsid w:val="003906A4"/>
    <w:rsid w:val="00390DDE"/>
    <w:rsid w:val="00391088"/>
    <w:rsid w:val="003919A6"/>
    <w:rsid w:val="003935DC"/>
    <w:rsid w:val="00393821"/>
    <w:rsid w:val="00394570"/>
    <w:rsid w:val="00394B3C"/>
    <w:rsid w:val="00394D39"/>
    <w:rsid w:val="0039503B"/>
    <w:rsid w:val="003954FE"/>
    <w:rsid w:val="003960B2"/>
    <w:rsid w:val="00396765"/>
    <w:rsid w:val="00397222"/>
    <w:rsid w:val="00397831"/>
    <w:rsid w:val="00397B28"/>
    <w:rsid w:val="00397DEA"/>
    <w:rsid w:val="003A1179"/>
    <w:rsid w:val="003A128E"/>
    <w:rsid w:val="003A1EEB"/>
    <w:rsid w:val="003A3005"/>
    <w:rsid w:val="003A38A6"/>
    <w:rsid w:val="003A40AF"/>
    <w:rsid w:val="003A41DE"/>
    <w:rsid w:val="003A42FF"/>
    <w:rsid w:val="003A4693"/>
    <w:rsid w:val="003A5895"/>
    <w:rsid w:val="003A62E2"/>
    <w:rsid w:val="003A67EA"/>
    <w:rsid w:val="003A7778"/>
    <w:rsid w:val="003B0197"/>
    <w:rsid w:val="003B0253"/>
    <w:rsid w:val="003B0F57"/>
    <w:rsid w:val="003B12A1"/>
    <w:rsid w:val="003B150C"/>
    <w:rsid w:val="003B3F5A"/>
    <w:rsid w:val="003B4678"/>
    <w:rsid w:val="003B4CFC"/>
    <w:rsid w:val="003B4D8A"/>
    <w:rsid w:val="003B53FF"/>
    <w:rsid w:val="003B55EA"/>
    <w:rsid w:val="003B5E1F"/>
    <w:rsid w:val="003B5F01"/>
    <w:rsid w:val="003B6565"/>
    <w:rsid w:val="003B762E"/>
    <w:rsid w:val="003B7CDD"/>
    <w:rsid w:val="003B7F30"/>
    <w:rsid w:val="003C028C"/>
    <w:rsid w:val="003C1766"/>
    <w:rsid w:val="003C17E5"/>
    <w:rsid w:val="003C1CF3"/>
    <w:rsid w:val="003C1E09"/>
    <w:rsid w:val="003C20C1"/>
    <w:rsid w:val="003C3A29"/>
    <w:rsid w:val="003C4F70"/>
    <w:rsid w:val="003C54C7"/>
    <w:rsid w:val="003C661C"/>
    <w:rsid w:val="003C670D"/>
    <w:rsid w:val="003D0933"/>
    <w:rsid w:val="003D1098"/>
    <w:rsid w:val="003D144E"/>
    <w:rsid w:val="003D146C"/>
    <w:rsid w:val="003D17C5"/>
    <w:rsid w:val="003D1E87"/>
    <w:rsid w:val="003D1F6C"/>
    <w:rsid w:val="003D215C"/>
    <w:rsid w:val="003D2B32"/>
    <w:rsid w:val="003D2DD7"/>
    <w:rsid w:val="003D4223"/>
    <w:rsid w:val="003D46C5"/>
    <w:rsid w:val="003D4ADF"/>
    <w:rsid w:val="003D4BB4"/>
    <w:rsid w:val="003D4E9A"/>
    <w:rsid w:val="003D529F"/>
    <w:rsid w:val="003D56CD"/>
    <w:rsid w:val="003D5801"/>
    <w:rsid w:val="003E1240"/>
    <w:rsid w:val="003E21DB"/>
    <w:rsid w:val="003E2956"/>
    <w:rsid w:val="003E2FF6"/>
    <w:rsid w:val="003E30EF"/>
    <w:rsid w:val="003E42B9"/>
    <w:rsid w:val="003E5E24"/>
    <w:rsid w:val="003E6356"/>
    <w:rsid w:val="003E6363"/>
    <w:rsid w:val="003E72FA"/>
    <w:rsid w:val="003E7829"/>
    <w:rsid w:val="003F09CA"/>
    <w:rsid w:val="003F1273"/>
    <w:rsid w:val="003F20AD"/>
    <w:rsid w:val="003F372A"/>
    <w:rsid w:val="003F3BA3"/>
    <w:rsid w:val="003F47B4"/>
    <w:rsid w:val="003F529B"/>
    <w:rsid w:val="003F5554"/>
    <w:rsid w:val="003F588F"/>
    <w:rsid w:val="003F7A16"/>
    <w:rsid w:val="0040007D"/>
    <w:rsid w:val="004008A1"/>
    <w:rsid w:val="00401138"/>
    <w:rsid w:val="004017B7"/>
    <w:rsid w:val="004028A4"/>
    <w:rsid w:val="00402E3F"/>
    <w:rsid w:val="004032CE"/>
    <w:rsid w:val="00403ACB"/>
    <w:rsid w:val="00403AF0"/>
    <w:rsid w:val="00404B77"/>
    <w:rsid w:val="00404CE3"/>
    <w:rsid w:val="00404F67"/>
    <w:rsid w:val="004052A9"/>
    <w:rsid w:val="0040660F"/>
    <w:rsid w:val="0040681F"/>
    <w:rsid w:val="00410440"/>
    <w:rsid w:val="00410F07"/>
    <w:rsid w:val="00411508"/>
    <w:rsid w:val="004128D6"/>
    <w:rsid w:val="004130B0"/>
    <w:rsid w:val="004131DA"/>
    <w:rsid w:val="00413567"/>
    <w:rsid w:val="00413A29"/>
    <w:rsid w:val="004140DF"/>
    <w:rsid w:val="00414129"/>
    <w:rsid w:val="004169BA"/>
    <w:rsid w:val="00417AB6"/>
    <w:rsid w:val="004202F6"/>
    <w:rsid w:val="00420CFF"/>
    <w:rsid w:val="004212CC"/>
    <w:rsid w:val="00422E16"/>
    <w:rsid w:val="0042318D"/>
    <w:rsid w:val="00423E78"/>
    <w:rsid w:val="00424E23"/>
    <w:rsid w:val="00425770"/>
    <w:rsid w:val="004259C6"/>
    <w:rsid w:val="0042728B"/>
    <w:rsid w:val="00427E78"/>
    <w:rsid w:val="00430FEE"/>
    <w:rsid w:val="004313AC"/>
    <w:rsid w:val="00432064"/>
    <w:rsid w:val="00432724"/>
    <w:rsid w:val="0043347B"/>
    <w:rsid w:val="00433625"/>
    <w:rsid w:val="00433700"/>
    <w:rsid w:val="00433BF5"/>
    <w:rsid w:val="004351A6"/>
    <w:rsid w:val="00435D32"/>
    <w:rsid w:val="00436CBC"/>
    <w:rsid w:val="00437063"/>
    <w:rsid w:val="00437309"/>
    <w:rsid w:val="0043779A"/>
    <w:rsid w:val="004377F2"/>
    <w:rsid w:val="0044090F"/>
    <w:rsid w:val="004410B8"/>
    <w:rsid w:val="004427F2"/>
    <w:rsid w:val="00442A6D"/>
    <w:rsid w:val="0044472B"/>
    <w:rsid w:val="00444869"/>
    <w:rsid w:val="00444E47"/>
    <w:rsid w:val="004451E1"/>
    <w:rsid w:val="00446B7F"/>
    <w:rsid w:val="0044778B"/>
    <w:rsid w:val="00447A2A"/>
    <w:rsid w:val="00447EBF"/>
    <w:rsid w:val="0045004B"/>
    <w:rsid w:val="004509BE"/>
    <w:rsid w:val="00450B5E"/>
    <w:rsid w:val="00451E2D"/>
    <w:rsid w:val="0045210D"/>
    <w:rsid w:val="0045388E"/>
    <w:rsid w:val="00454934"/>
    <w:rsid w:val="00454C2B"/>
    <w:rsid w:val="00454ECF"/>
    <w:rsid w:val="0045577D"/>
    <w:rsid w:val="004560D3"/>
    <w:rsid w:val="004560F3"/>
    <w:rsid w:val="004563CC"/>
    <w:rsid w:val="004576D8"/>
    <w:rsid w:val="0045775A"/>
    <w:rsid w:val="00457FCB"/>
    <w:rsid w:val="00460831"/>
    <w:rsid w:val="00460DA4"/>
    <w:rsid w:val="00461460"/>
    <w:rsid w:val="00462D67"/>
    <w:rsid w:val="00463E5C"/>
    <w:rsid w:val="00463E67"/>
    <w:rsid w:val="0046535B"/>
    <w:rsid w:val="0046570E"/>
    <w:rsid w:val="0046690D"/>
    <w:rsid w:val="00466C5D"/>
    <w:rsid w:val="00467890"/>
    <w:rsid w:val="0047026C"/>
    <w:rsid w:val="00471377"/>
    <w:rsid w:val="00471B1B"/>
    <w:rsid w:val="00471E3F"/>
    <w:rsid w:val="0047283C"/>
    <w:rsid w:val="00473C99"/>
    <w:rsid w:val="004750D8"/>
    <w:rsid w:val="004757D8"/>
    <w:rsid w:val="00476857"/>
    <w:rsid w:val="004768AF"/>
    <w:rsid w:val="00476DF9"/>
    <w:rsid w:val="00477036"/>
    <w:rsid w:val="004803E1"/>
    <w:rsid w:val="004807A1"/>
    <w:rsid w:val="00480CAD"/>
    <w:rsid w:val="00482080"/>
    <w:rsid w:val="00482848"/>
    <w:rsid w:val="00482BEE"/>
    <w:rsid w:val="00483A93"/>
    <w:rsid w:val="00484685"/>
    <w:rsid w:val="00484A15"/>
    <w:rsid w:val="00485144"/>
    <w:rsid w:val="004853DF"/>
    <w:rsid w:val="004860DA"/>
    <w:rsid w:val="004866E8"/>
    <w:rsid w:val="00490002"/>
    <w:rsid w:val="00491DA4"/>
    <w:rsid w:val="00492AA8"/>
    <w:rsid w:val="00492D11"/>
    <w:rsid w:val="00493285"/>
    <w:rsid w:val="00493455"/>
    <w:rsid w:val="00493E81"/>
    <w:rsid w:val="00493FF0"/>
    <w:rsid w:val="00494B0B"/>
    <w:rsid w:val="00496BF1"/>
    <w:rsid w:val="00497EC7"/>
    <w:rsid w:val="004A0EAA"/>
    <w:rsid w:val="004A14E3"/>
    <w:rsid w:val="004A411A"/>
    <w:rsid w:val="004A44B7"/>
    <w:rsid w:val="004A506F"/>
    <w:rsid w:val="004A555C"/>
    <w:rsid w:val="004A571F"/>
    <w:rsid w:val="004A5B6E"/>
    <w:rsid w:val="004A5D23"/>
    <w:rsid w:val="004B0688"/>
    <w:rsid w:val="004B0D29"/>
    <w:rsid w:val="004B11FA"/>
    <w:rsid w:val="004B2C48"/>
    <w:rsid w:val="004B45D0"/>
    <w:rsid w:val="004B4672"/>
    <w:rsid w:val="004B4A8D"/>
    <w:rsid w:val="004B4BCE"/>
    <w:rsid w:val="004B5B51"/>
    <w:rsid w:val="004B6EF8"/>
    <w:rsid w:val="004B73C1"/>
    <w:rsid w:val="004B78CD"/>
    <w:rsid w:val="004C07A1"/>
    <w:rsid w:val="004C0BCD"/>
    <w:rsid w:val="004C1453"/>
    <w:rsid w:val="004C18D7"/>
    <w:rsid w:val="004C22F7"/>
    <w:rsid w:val="004C24C7"/>
    <w:rsid w:val="004C25DB"/>
    <w:rsid w:val="004C2611"/>
    <w:rsid w:val="004C307E"/>
    <w:rsid w:val="004C334B"/>
    <w:rsid w:val="004C38DE"/>
    <w:rsid w:val="004C4407"/>
    <w:rsid w:val="004C6615"/>
    <w:rsid w:val="004C736A"/>
    <w:rsid w:val="004C7FEE"/>
    <w:rsid w:val="004D0AD7"/>
    <w:rsid w:val="004D0DA7"/>
    <w:rsid w:val="004D1558"/>
    <w:rsid w:val="004D2AA1"/>
    <w:rsid w:val="004D3476"/>
    <w:rsid w:val="004D3801"/>
    <w:rsid w:val="004D3930"/>
    <w:rsid w:val="004D42B8"/>
    <w:rsid w:val="004D4653"/>
    <w:rsid w:val="004D72D4"/>
    <w:rsid w:val="004D7738"/>
    <w:rsid w:val="004E0AA0"/>
    <w:rsid w:val="004E0ED2"/>
    <w:rsid w:val="004E1818"/>
    <w:rsid w:val="004E1840"/>
    <w:rsid w:val="004E1853"/>
    <w:rsid w:val="004E23E8"/>
    <w:rsid w:val="004E3324"/>
    <w:rsid w:val="004E3846"/>
    <w:rsid w:val="004E550B"/>
    <w:rsid w:val="004E5F23"/>
    <w:rsid w:val="004E62BA"/>
    <w:rsid w:val="004E66E5"/>
    <w:rsid w:val="004E6EF0"/>
    <w:rsid w:val="004F001E"/>
    <w:rsid w:val="004F089C"/>
    <w:rsid w:val="004F124E"/>
    <w:rsid w:val="004F1271"/>
    <w:rsid w:val="004F1B08"/>
    <w:rsid w:val="004F207B"/>
    <w:rsid w:val="004F3721"/>
    <w:rsid w:val="004F4D2E"/>
    <w:rsid w:val="004F51AB"/>
    <w:rsid w:val="004F54F1"/>
    <w:rsid w:val="004F57A6"/>
    <w:rsid w:val="004F63B3"/>
    <w:rsid w:val="004F68D8"/>
    <w:rsid w:val="004F7499"/>
    <w:rsid w:val="00500294"/>
    <w:rsid w:val="00501AD8"/>
    <w:rsid w:val="00501D19"/>
    <w:rsid w:val="005020F8"/>
    <w:rsid w:val="00503495"/>
    <w:rsid w:val="00504722"/>
    <w:rsid w:val="0050506F"/>
    <w:rsid w:val="00505549"/>
    <w:rsid w:val="00505909"/>
    <w:rsid w:val="005059E2"/>
    <w:rsid w:val="00505D04"/>
    <w:rsid w:val="00506521"/>
    <w:rsid w:val="00506952"/>
    <w:rsid w:val="00506B23"/>
    <w:rsid w:val="005075D4"/>
    <w:rsid w:val="00507BA6"/>
    <w:rsid w:val="00510E13"/>
    <w:rsid w:val="005113CD"/>
    <w:rsid w:val="00511E1E"/>
    <w:rsid w:val="00515806"/>
    <w:rsid w:val="00516074"/>
    <w:rsid w:val="0051609A"/>
    <w:rsid w:val="0051755A"/>
    <w:rsid w:val="00520947"/>
    <w:rsid w:val="00520E1C"/>
    <w:rsid w:val="00521D2F"/>
    <w:rsid w:val="00522133"/>
    <w:rsid w:val="00523F09"/>
    <w:rsid w:val="00524008"/>
    <w:rsid w:val="00525035"/>
    <w:rsid w:val="005266AD"/>
    <w:rsid w:val="00526814"/>
    <w:rsid w:val="00526E35"/>
    <w:rsid w:val="005278B8"/>
    <w:rsid w:val="00530838"/>
    <w:rsid w:val="00531430"/>
    <w:rsid w:val="0053284E"/>
    <w:rsid w:val="0053317E"/>
    <w:rsid w:val="005339A6"/>
    <w:rsid w:val="00533BC0"/>
    <w:rsid w:val="00533C8F"/>
    <w:rsid w:val="00533F1A"/>
    <w:rsid w:val="005349EF"/>
    <w:rsid w:val="005354EF"/>
    <w:rsid w:val="00535538"/>
    <w:rsid w:val="00535575"/>
    <w:rsid w:val="0053621B"/>
    <w:rsid w:val="0053635A"/>
    <w:rsid w:val="00536542"/>
    <w:rsid w:val="00536F66"/>
    <w:rsid w:val="005376B1"/>
    <w:rsid w:val="00537716"/>
    <w:rsid w:val="00537A2C"/>
    <w:rsid w:val="00537C73"/>
    <w:rsid w:val="00537ECE"/>
    <w:rsid w:val="0054036F"/>
    <w:rsid w:val="005405EB"/>
    <w:rsid w:val="005411BB"/>
    <w:rsid w:val="00541556"/>
    <w:rsid w:val="005417FB"/>
    <w:rsid w:val="00541C2A"/>
    <w:rsid w:val="00543469"/>
    <w:rsid w:val="00544EF1"/>
    <w:rsid w:val="005453A6"/>
    <w:rsid w:val="00545E97"/>
    <w:rsid w:val="00546695"/>
    <w:rsid w:val="00546878"/>
    <w:rsid w:val="00546BC2"/>
    <w:rsid w:val="00546DC5"/>
    <w:rsid w:val="00546E53"/>
    <w:rsid w:val="005479F1"/>
    <w:rsid w:val="00550338"/>
    <w:rsid w:val="0055095A"/>
    <w:rsid w:val="005510C8"/>
    <w:rsid w:val="00551A12"/>
    <w:rsid w:val="00551CAE"/>
    <w:rsid w:val="00551F16"/>
    <w:rsid w:val="00551F5D"/>
    <w:rsid w:val="00552030"/>
    <w:rsid w:val="00552CF7"/>
    <w:rsid w:val="0055373A"/>
    <w:rsid w:val="00554319"/>
    <w:rsid w:val="0055434B"/>
    <w:rsid w:val="005544BE"/>
    <w:rsid w:val="005572C0"/>
    <w:rsid w:val="005602B8"/>
    <w:rsid w:val="00560E9A"/>
    <w:rsid w:val="00562BA0"/>
    <w:rsid w:val="00562DB2"/>
    <w:rsid w:val="00562FB4"/>
    <w:rsid w:val="00563ECC"/>
    <w:rsid w:val="00564B10"/>
    <w:rsid w:val="00564B8D"/>
    <w:rsid w:val="00564C4F"/>
    <w:rsid w:val="00564CE9"/>
    <w:rsid w:val="00565A28"/>
    <w:rsid w:val="005662BD"/>
    <w:rsid w:val="00567E40"/>
    <w:rsid w:val="00567EFE"/>
    <w:rsid w:val="00571475"/>
    <w:rsid w:val="00571E34"/>
    <w:rsid w:val="005726C6"/>
    <w:rsid w:val="00573C7A"/>
    <w:rsid w:val="00574D83"/>
    <w:rsid w:val="005750B0"/>
    <w:rsid w:val="00575365"/>
    <w:rsid w:val="0057574B"/>
    <w:rsid w:val="00575D14"/>
    <w:rsid w:val="00575E7D"/>
    <w:rsid w:val="00575FF2"/>
    <w:rsid w:val="00577494"/>
    <w:rsid w:val="00577762"/>
    <w:rsid w:val="005778AB"/>
    <w:rsid w:val="005805B8"/>
    <w:rsid w:val="005817BE"/>
    <w:rsid w:val="00582735"/>
    <w:rsid w:val="005834C1"/>
    <w:rsid w:val="005839C3"/>
    <w:rsid w:val="00584435"/>
    <w:rsid w:val="005850CB"/>
    <w:rsid w:val="00585EB5"/>
    <w:rsid w:val="00585EC8"/>
    <w:rsid w:val="00586388"/>
    <w:rsid w:val="00586966"/>
    <w:rsid w:val="005872A9"/>
    <w:rsid w:val="005906E8"/>
    <w:rsid w:val="0059121F"/>
    <w:rsid w:val="005916A2"/>
    <w:rsid w:val="00591A74"/>
    <w:rsid w:val="00592BF8"/>
    <w:rsid w:val="00592FEF"/>
    <w:rsid w:val="005935AE"/>
    <w:rsid w:val="0059364B"/>
    <w:rsid w:val="00594CDF"/>
    <w:rsid w:val="00595101"/>
    <w:rsid w:val="00595942"/>
    <w:rsid w:val="00596420"/>
    <w:rsid w:val="00597AF4"/>
    <w:rsid w:val="005A0B3C"/>
    <w:rsid w:val="005A0C53"/>
    <w:rsid w:val="005A0CB5"/>
    <w:rsid w:val="005A1392"/>
    <w:rsid w:val="005A16DA"/>
    <w:rsid w:val="005A1C26"/>
    <w:rsid w:val="005A24F6"/>
    <w:rsid w:val="005A2CF3"/>
    <w:rsid w:val="005A2F89"/>
    <w:rsid w:val="005A34D6"/>
    <w:rsid w:val="005A3D08"/>
    <w:rsid w:val="005A5B5C"/>
    <w:rsid w:val="005A6542"/>
    <w:rsid w:val="005A6B65"/>
    <w:rsid w:val="005A706A"/>
    <w:rsid w:val="005A7E6A"/>
    <w:rsid w:val="005B17E7"/>
    <w:rsid w:val="005B1826"/>
    <w:rsid w:val="005B21C6"/>
    <w:rsid w:val="005B2947"/>
    <w:rsid w:val="005B4765"/>
    <w:rsid w:val="005B4DDB"/>
    <w:rsid w:val="005B4F29"/>
    <w:rsid w:val="005B5746"/>
    <w:rsid w:val="005B6088"/>
    <w:rsid w:val="005B69D9"/>
    <w:rsid w:val="005B71DF"/>
    <w:rsid w:val="005B7520"/>
    <w:rsid w:val="005C0122"/>
    <w:rsid w:val="005C0DED"/>
    <w:rsid w:val="005C148F"/>
    <w:rsid w:val="005C1600"/>
    <w:rsid w:val="005C17D9"/>
    <w:rsid w:val="005C1F14"/>
    <w:rsid w:val="005C3382"/>
    <w:rsid w:val="005C4320"/>
    <w:rsid w:val="005C4843"/>
    <w:rsid w:val="005C508F"/>
    <w:rsid w:val="005C5F18"/>
    <w:rsid w:val="005C6462"/>
    <w:rsid w:val="005C6511"/>
    <w:rsid w:val="005C67CB"/>
    <w:rsid w:val="005C70B7"/>
    <w:rsid w:val="005C754A"/>
    <w:rsid w:val="005D0196"/>
    <w:rsid w:val="005D02C8"/>
    <w:rsid w:val="005D07C9"/>
    <w:rsid w:val="005D0C50"/>
    <w:rsid w:val="005D1689"/>
    <w:rsid w:val="005D24B8"/>
    <w:rsid w:val="005D2F40"/>
    <w:rsid w:val="005D31A4"/>
    <w:rsid w:val="005D365A"/>
    <w:rsid w:val="005D3C73"/>
    <w:rsid w:val="005D4F7F"/>
    <w:rsid w:val="005D5C1C"/>
    <w:rsid w:val="005D6BCF"/>
    <w:rsid w:val="005D6D0C"/>
    <w:rsid w:val="005D73A4"/>
    <w:rsid w:val="005E1781"/>
    <w:rsid w:val="005E283E"/>
    <w:rsid w:val="005E29C0"/>
    <w:rsid w:val="005E2CDC"/>
    <w:rsid w:val="005E2D2C"/>
    <w:rsid w:val="005E31A2"/>
    <w:rsid w:val="005E38E5"/>
    <w:rsid w:val="005E4D00"/>
    <w:rsid w:val="005E647D"/>
    <w:rsid w:val="005F0155"/>
    <w:rsid w:val="005F0281"/>
    <w:rsid w:val="005F02AC"/>
    <w:rsid w:val="005F054E"/>
    <w:rsid w:val="005F0935"/>
    <w:rsid w:val="005F2E0A"/>
    <w:rsid w:val="005F30C6"/>
    <w:rsid w:val="005F39DD"/>
    <w:rsid w:val="005F3A2C"/>
    <w:rsid w:val="005F3AAE"/>
    <w:rsid w:val="005F3D52"/>
    <w:rsid w:val="005F5D46"/>
    <w:rsid w:val="005F63CD"/>
    <w:rsid w:val="005F6948"/>
    <w:rsid w:val="005F6A45"/>
    <w:rsid w:val="00601B9B"/>
    <w:rsid w:val="00602AAF"/>
    <w:rsid w:val="006033F8"/>
    <w:rsid w:val="006037A0"/>
    <w:rsid w:val="00603FF4"/>
    <w:rsid w:val="006064BA"/>
    <w:rsid w:val="00606771"/>
    <w:rsid w:val="00606F96"/>
    <w:rsid w:val="00607240"/>
    <w:rsid w:val="00610336"/>
    <w:rsid w:val="00610942"/>
    <w:rsid w:val="00610F86"/>
    <w:rsid w:val="00611593"/>
    <w:rsid w:val="006117EF"/>
    <w:rsid w:val="0061185A"/>
    <w:rsid w:val="00611D8A"/>
    <w:rsid w:val="006131EE"/>
    <w:rsid w:val="006132BF"/>
    <w:rsid w:val="00613872"/>
    <w:rsid w:val="00614486"/>
    <w:rsid w:val="0061557F"/>
    <w:rsid w:val="0061786D"/>
    <w:rsid w:val="006203E2"/>
    <w:rsid w:val="0062206B"/>
    <w:rsid w:val="00623811"/>
    <w:rsid w:val="00624700"/>
    <w:rsid w:val="00627287"/>
    <w:rsid w:val="00627C00"/>
    <w:rsid w:val="00630754"/>
    <w:rsid w:val="00632ACF"/>
    <w:rsid w:val="00632BAC"/>
    <w:rsid w:val="0063335D"/>
    <w:rsid w:val="00633AD1"/>
    <w:rsid w:val="006342FB"/>
    <w:rsid w:val="00634C1D"/>
    <w:rsid w:val="00635A50"/>
    <w:rsid w:val="00635EA9"/>
    <w:rsid w:val="00636391"/>
    <w:rsid w:val="006377A5"/>
    <w:rsid w:val="006409E8"/>
    <w:rsid w:val="00641E33"/>
    <w:rsid w:val="00641F23"/>
    <w:rsid w:val="006425FA"/>
    <w:rsid w:val="00643DB0"/>
    <w:rsid w:val="0064457D"/>
    <w:rsid w:val="00644E5B"/>
    <w:rsid w:val="0064747F"/>
    <w:rsid w:val="006476A1"/>
    <w:rsid w:val="00647FA1"/>
    <w:rsid w:val="00650E71"/>
    <w:rsid w:val="00650FE3"/>
    <w:rsid w:val="00651835"/>
    <w:rsid w:val="0065304D"/>
    <w:rsid w:val="0065315F"/>
    <w:rsid w:val="00653B51"/>
    <w:rsid w:val="00653C4E"/>
    <w:rsid w:val="00654340"/>
    <w:rsid w:val="00654449"/>
    <w:rsid w:val="0065510E"/>
    <w:rsid w:val="00655449"/>
    <w:rsid w:val="006557BB"/>
    <w:rsid w:val="0065644C"/>
    <w:rsid w:val="00656790"/>
    <w:rsid w:val="00656823"/>
    <w:rsid w:val="00656B17"/>
    <w:rsid w:val="00656E93"/>
    <w:rsid w:val="00656F9C"/>
    <w:rsid w:val="0065743D"/>
    <w:rsid w:val="00657ED1"/>
    <w:rsid w:val="00660516"/>
    <w:rsid w:val="00661767"/>
    <w:rsid w:val="00661CC6"/>
    <w:rsid w:val="00662E60"/>
    <w:rsid w:val="00663B8A"/>
    <w:rsid w:val="00663C40"/>
    <w:rsid w:val="006653CE"/>
    <w:rsid w:val="006656BC"/>
    <w:rsid w:val="00666C20"/>
    <w:rsid w:val="006673F4"/>
    <w:rsid w:val="00670D71"/>
    <w:rsid w:val="00671482"/>
    <w:rsid w:val="0067297B"/>
    <w:rsid w:val="0067342D"/>
    <w:rsid w:val="00673C93"/>
    <w:rsid w:val="006761B1"/>
    <w:rsid w:val="00676B12"/>
    <w:rsid w:val="00677213"/>
    <w:rsid w:val="00677C95"/>
    <w:rsid w:val="00680DA2"/>
    <w:rsid w:val="00681B05"/>
    <w:rsid w:val="00682FB7"/>
    <w:rsid w:val="00684338"/>
    <w:rsid w:val="00685665"/>
    <w:rsid w:val="00686CD1"/>
    <w:rsid w:val="00687A72"/>
    <w:rsid w:val="00687E4F"/>
    <w:rsid w:val="00690579"/>
    <w:rsid w:val="006909B3"/>
    <w:rsid w:val="00690C14"/>
    <w:rsid w:val="006919AE"/>
    <w:rsid w:val="00691A28"/>
    <w:rsid w:val="00691B71"/>
    <w:rsid w:val="00691DDD"/>
    <w:rsid w:val="00691E40"/>
    <w:rsid w:val="00692728"/>
    <w:rsid w:val="00695078"/>
    <w:rsid w:val="00695B58"/>
    <w:rsid w:val="00696417"/>
    <w:rsid w:val="00696640"/>
    <w:rsid w:val="006968CE"/>
    <w:rsid w:val="0069775B"/>
    <w:rsid w:val="006A0AF4"/>
    <w:rsid w:val="006A0B49"/>
    <w:rsid w:val="006A219B"/>
    <w:rsid w:val="006A3B8A"/>
    <w:rsid w:val="006A408D"/>
    <w:rsid w:val="006A437B"/>
    <w:rsid w:val="006A43DD"/>
    <w:rsid w:val="006A500F"/>
    <w:rsid w:val="006A5CB3"/>
    <w:rsid w:val="006A7826"/>
    <w:rsid w:val="006B106F"/>
    <w:rsid w:val="006B1905"/>
    <w:rsid w:val="006B3887"/>
    <w:rsid w:val="006B4BE8"/>
    <w:rsid w:val="006B4CF5"/>
    <w:rsid w:val="006C05ED"/>
    <w:rsid w:val="006C0EE7"/>
    <w:rsid w:val="006C1053"/>
    <w:rsid w:val="006C1994"/>
    <w:rsid w:val="006C249B"/>
    <w:rsid w:val="006C2B36"/>
    <w:rsid w:val="006C350A"/>
    <w:rsid w:val="006C3FA8"/>
    <w:rsid w:val="006C4044"/>
    <w:rsid w:val="006C4A1A"/>
    <w:rsid w:val="006C4B55"/>
    <w:rsid w:val="006C58A0"/>
    <w:rsid w:val="006C5F26"/>
    <w:rsid w:val="006C6170"/>
    <w:rsid w:val="006C657A"/>
    <w:rsid w:val="006C6BF4"/>
    <w:rsid w:val="006C6F4B"/>
    <w:rsid w:val="006D06C5"/>
    <w:rsid w:val="006D0C9D"/>
    <w:rsid w:val="006D0FA6"/>
    <w:rsid w:val="006D0FEF"/>
    <w:rsid w:val="006D114B"/>
    <w:rsid w:val="006D1345"/>
    <w:rsid w:val="006D14D1"/>
    <w:rsid w:val="006D17D2"/>
    <w:rsid w:val="006D18C5"/>
    <w:rsid w:val="006D2D5C"/>
    <w:rsid w:val="006D2DCE"/>
    <w:rsid w:val="006D3EBB"/>
    <w:rsid w:val="006D4612"/>
    <w:rsid w:val="006D48CF"/>
    <w:rsid w:val="006D4D17"/>
    <w:rsid w:val="006D5201"/>
    <w:rsid w:val="006D5A25"/>
    <w:rsid w:val="006D6DA3"/>
    <w:rsid w:val="006D7133"/>
    <w:rsid w:val="006E0120"/>
    <w:rsid w:val="006E02EE"/>
    <w:rsid w:val="006E0658"/>
    <w:rsid w:val="006E1BCC"/>
    <w:rsid w:val="006E1C41"/>
    <w:rsid w:val="006E22CA"/>
    <w:rsid w:val="006E2D12"/>
    <w:rsid w:val="006E3A38"/>
    <w:rsid w:val="006E43AC"/>
    <w:rsid w:val="006E4771"/>
    <w:rsid w:val="006E4C9B"/>
    <w:rsid w:val="006E52C7"/>
    <w:rsid w:val="006E6FD0"/>
    <w:rsid w:val="006E7805"/>
    <w:rsid w:val="006E7F0C"/>
    <w:rsid w:val="006F0DB6"/>
    <w:rsid w:val="006F48B4"/>
    <w:rsid w:val="006F4968"/>
    <w:rsid w:val="006F4F26"/>
    <w:rsid w:val="006F5214"/>
    <w:rsid w:val="006F55D5"/>
    <w:rsid w:val="006F5FCD"/>
    <w:rsid w:val="006F6880"/>
    <w:rsid w:val="006F68C9"/>
    <w:rsid w:val="006F6BF6"/>
    <w:rsid w:val="006F72DB"/>
    <w:rsid w:val="006F7B95"/>
    <w:rsid w:val="006F7D00"/>
    <w:rsid w:val="00700846"/>
    <w:rsid w:val="00701033"/>
    <w:rsid w:val="0070138B"/>
    <w:rsid w:val="00703C5E"/>
    <w:rsid w:val="00703CAF"/>
    <w:rsid w:val="007060C2"/>
    <w:rsid w:val="007062C5"/>
    <w:rsid w:val="007062DB"/>
    <w:rsid w:val="007063CF"/>
    <w:rsid w:val="007066FB"/>
    <w:rsid w:val="007071AE"/>
    <w:rsid w:val="0070756E"/>
    <w:rsid w:val="00707B76"/>
    <w:rsid w:val="00707CB6"/>
    <w:rsid w:val="00710880"/>
    <w:rsid w:val="00711A18"/>
    <w:rsid w:val="007123DA"/>
    <w:rsid w:val="007124B6"/>
    <w:rsid w:val="00713DC1"/>
    <w:rsid w:val="007141B0"/>
    <w:rsid w:val="007141E5"/>
    <w:rsid w:val="0071532F"/>
    <w:rsid w:val="0071680C"/>
    <w:rsid w:val="0071699F"/>
    <w:rsid w:val="00717195"/>
    <w:rsid w:val="00717E8B"/>
    <w:rsid w:val="007209E7"/>
    <w:rsid w:val="00721433"/>
    <w:rsid w:val="00722CCB"/>
    <w:rsid w:val="007232EE"/>
    <w:rsid w:val="007239A8"/>
    <w:rsid w:val="007246B8"/>
    <w:rsid w:val="00724738"/>
    <w:rsid w:val="00725920"/>
    <w:rsid w:val="00727800"/>
    <w:rsid w:val="007315ED"/>
    <w:rsid w:val="00731769"/>
    <w:rsid w:val="007339DB"/>
    <w:rsid w:val="00734328"/>
    <w:rsid w:val="0073539D"/>
    <w:rsid w:val="00736832"/>
    <w:rsid w:val="00737247"/>
    <w:rsid w:val="00737883"/>
    <w:rsid w:val="00737949"/>
    <w:rsid w:val="00737C1C"/>
    <w:rsid w:val="00737E3A"/>
    <w:rsid w:val="00737EDD"/>
    <w:rsid w:val="00740853"/>
    <w:rsid w:val="007408D3"/>
    <w:rsid w:val="00741525"/>
    <w:rsid w:val="00741AAF"/>
    <w:rsid w:val="00741F9D"/>
    <w:rsid w:val="007429C2"/>
    <w:rsid w:val="0074314F"/>
    <w:rsid w:val="007436F4"/>
    <w:rsid w:val="007439BD"/>
    <w:rsid w:val="00743E8F"/>
    <w:rsid w:val="00744477"/>
    <w:rsid w:val="0074490E"/>
    <w:rsid w:val="00745B2C"/>
    <w:rsid w:val="00745D80"/>
    <w:rsid w:val="007465D8"/>
    <w:rsid w:val="007465EA"/>
    <w:rsid w:val="00746BA2"/>
    <w:rsid w:val="00746C8B"/>
    <w:rsid w:val="00747207"/>
    <w:rsid w:val="007479FD"/>
    <w:rsid w:val="00747F44"/>
    <w:rsid w:val="0075067B"/>
    <w:rsid w:val="00750A9D"/>
    <w:rsid w:val="00750AD9"/>
    <w:rsid w:val="00750ECF"/>
    <w:rsid w:val="00751473"/>
    <w:rsid w:val="00752756"/>
    <w:rsid w:val="00752A64"/>
    <w:rsid w:val="00753DFF"/>
    <w:rsid w:val="007547AD"/>
    <w:rsid w:val="00755365"/>
    <w:rsid w:val="007557C4"/>
    <w:rsid w:val="00756AD1"/>
    <w:rsid w:val="00760275"/>
    <w:rsid w:val="007614A0"/>
    <w:rsid w:val="00761AF0"/>
    <w:rsid w:val="00762FDB"/>
    <w:rsid w:val="00763484"/>
    <w:rsid w:val="00765463"/>
    <w:rsid w:val="00766B54"/>
    <w:rsid w:val="00766EF3"/>
    <w:rsid w:val="0077019D"/>
    <w:rsid w:val="00770555"/>
    <w:rsid w:val="007707F4"/>
    <w:rsid w:val="007708FB"/>
    <w:rsid w:val="007710FC"/>
    <w:rsid w:val="00771F81"/>
    <w:rsid w:val="007728FE"/>
    <w:rsid w:val="007734EC"/>
    <w:rsid w:val="0077460B"/>
    <w:rsid w:val="00775E34"/>
    <w:rsid w:val="00775ECC"/>
    <w:rsid w:val="00777DB2"/>
    <w:rsid w:val="00780C46"/>
    <w:rsid w:val="007825EB"/>
    <w:rsid w:val="00784882"/>
    <w:rsid w:val="00787A84"/>
    <w:rsid w:val="00787C83"/>
    <w:rsid w:val="00790076"/>
    <w:rsid w:val="007900E1"/>
    <w:rsid w:val="00790E38"/>
    <w:rsid w:val="0079106D"/>
    <w:rsid w:val="00791BA6"/>
    <w:rsid w:val="00792A6F"/>
    <w:rsid w:val="007941CD"/>
    <w:rsid w:val="007948A3"/>
    <w:rsid w:val="007951FE"/>
    <w:rsid w:val="00795A41"/>
    <w:rsid w:val="00795EFA"/>
    <w:rsid w:val="007966CC"/>
    <w:rsid w:val="00796902"/>
    <w:rsid w:val="00796EAC"/>
    <w:rsid w:val="0079722A"/>
    <w:rsid w:val="00797760"/>
    <w:rsid w:val="00797D72"/>
    <w:rsid w:val="007A1498"/>
    <w:rsid w:val="007A2560"/>
    <w:rsid w:val="007A2C56"/>
    <w:rsid w:val="007A3A7E"/>
    <w:rsid w:val="007A45DC"/>
    <w:rsid w:val="007A4693"/>
    <w:rsid w:val="007A46EE"/>
    <w:rsid w:val="007A5883"/>
    <w:rsid w:val="007A658E"/>
    <w:rsid w:val="007A65A9"/>
    <w:rsid w:val="007A675C"/>
    <w:rsid w:val="007A6B41"/>
    <w:rsid w:val="007A7017"/>
    <w:rsid w:val="007B072A"/>
    <w:rsid w:val="007B0C9A"/>
    <w:rsid w:val="007B3500"/>
    <w:rsid w:val="007B3CBC"/>
    <w:rsid w:val="007B47ED"/>
    <w:rsid w:val="007B4EE6"/>
    <w:rsid w:val="007B51A0"/>
    <w:rsid w:val="007B532C"/>
    <w:rsid w:val="007B5FA2"/>
    <w:rsid w:val="007B6118"/>
    <w:rsid w:val="007B6799"/>
    <w:rsid w:val="007B782B"/>
    <w:rsid w:val="007B7F77"/>
    <w:rsid w:val="007C0311"/>
    <w:rsid w:val="007C151D"/>
    <w:rsid w:val="007C1AF8"/>
    <w:rsid w:val="007C29A8"/>
    <w:rsid w:val="007C2B7E"/>
    <w:rsid w:val="007C329A"/>
    <w:rsid w:val="007C39BE"/>
    <w:rsid w:val="007C3D37"/>
    <w:rsid w:val="007C43C8"/>
    <w:rsid w:val="007C489B"/>
    <w:rsid w:val="007C4B2C"/>
    <w:rsid w:val="007C5010"/>
    <w:rsid w:val="007C5264"/>
    <w:rsid w:val="007C5709"/>
    <w:rsid w:val="007C57D8"/>
    <w:rsid w:val="007C61D5"/>
    <w:rsid w:val="007D09FE"/>
    <w:rsid w:val="007D154C"/>
    <w:rsid w:val="007D2B62"/>
    <w:rsid w:val="007D3507"/>
    <w:rsid w:val="007D38F3"/>
    <w:rsid w:val="007D3E2E"/>
    <w:rsid w:val="007D418A"/>
    <w:rsid w:val="007D4690"/>
    <w:rsid w:val="007D739F"/>
    <w:rsid w:val="007D7F66"/>
    <w:rsid w:val="007D7F6F"/>
    <w:rsid w:val="007E056A"/>
    <w:rsid w:val="007E08E8"/>
    <w:rsid w:val="007E0E50"/>
    <w:rsid w:val="007E0F4C"/>
    <w:rsid w:val="007E2D08"/>
    <w:rsid w:val="007E49E2"/>
    <w:rsid w:val="007E4A9C"/>
    <w:rsid w:val="007E5178"/>
    <w:rsid w:val="007E5423"/>
    <w:rsid w:val="007E5B27"/>
    <w:rsid w:val="007E601A"/>
    <w:rsid w:val="007E672E"/>
    <w:rsid w:val="007E6BCE"/>
    <w:rsid w:val="007E724A"/>
    <w:rsid w:val="007E7336"/>
    <w:rsid w:val="007E7ED4"/>
    <w:rsid w:val="007F08C6"/>
    <w:rsid w:val="007F1241"/>
    <w:rsid w:val="007F201F"/>
    <w:rsid w:val="007F2D10"/>
    <w:rsid w:val="007F3045"/>
    <w:rsid w:val="007F35C3"/>
    <w:rsid w:val="007F364B"/>
    <w:rsid w:val="007F37BD"/>
    <w:rsid w:val="007F4563"/>
    <w:rsid w:val="007F6937"/>
    <w:rsid w:val="007F7064"/>
    <w:rsid w:val="007F70BF"/>
    <w:rsid w:val="008007E7"/>
    <w:rsid w:val="00800D60"/>
    <w:rsid w:val="00801B57"/>
    <w:rsid w:val="00801C92"/>
    <w:rsid w:val="00801F1D"/>
    <w:rsid w:val="00801FA3"/>
    <w:rsid w:val="00802C78"/>
    <w:rsid w:val="00804565"/>
    <w:rsid w:val="00805677"/>
    <w:rsid w:val="00805734"/>
    <w:rsid w:val="00805C28"/>
    <w:rsid w:val="0080601A"/>
    <w:rsid w:val="00806740"/>
    <w:rsid w:val="00807805"/>
    <w:rsid w:val="00810BB0"/>
    <w:rsid w:val="008111CE"/>
    <w:rsid w:val="00812F88"/>
    <w:rsid w:val="0081396F"/>
    <w:rsid w:val="00814083"/>
    <w:rsid w:val="008146A8"/>
    <w:rsid w:val="00814F99"/>
    <w:rsid w:val="0081521C"/>
    <w:rsid w:val="00815241"/>
    <w:rsid w:val="0081749D"/>
    <w:rsid w:val="008202D3"/>
    <w:rsid w:val="00820ACA"/>
    <w:rsid w:val="00820BAD"/>
    <w:rsid w:val="00821E7F"/>
    <w:rsid w:val="00822777"/>
    <w:rsid w:val="00822F9D"/>
    <w:rsid w:val="00823166"/>
    <w:rsid w:val="00824776"/>
    <w:rsid w:val="00824BC7"/>
    <w:rsid w:val="00824DD6"/>
    <w:rsid w:val="008333A4"/>
    <w:rsid w:val="008339F5"/>
    <w:rsid w:val="00833B9B"/>
    <w:rsid w:val="0083424D"/>
    <w:rsid w:val="008348A2"/>
    <w:rsid w:val="00834C17"/>
    <w:rsid w:val="00835614"/>
    <w:rsid w:val="008357F5"/>
    <w:rsid w:val="00835DD1"/>
    <w:rsid w:val="00835EE1"/>
    <w:rsid w:val="008369E2"/>
    <w:rsid w:val="00837521"/>
    <w:rsid w:val="00841861"/>
    <w:rsid w:val="00843EBE"/>
    <w:rsid w:val="00844031"/>
    <w:rsid w:val="0084435A"/>
    <w:rsid w:val="008455EA"/>
    <w:rsid w:val="00845C33"/>
    <w:rsid w:val="00847FC4"/>
    <w:rsid w:val="0085133F"/>
    <w:rsid w:val="008519BD"/>
    <w:rsid w:val="00852B43"/>
    <w:rsid w:val="00853AC4"/>
    <w:rsid w:val="008553F8"/>
    <w:rsid w:val="0085647F"/>
    <w:rsid w:val="00856583"/>
    <w:rsid w:val="008568DC"/>
    <w:rsid w:val="00856D99"/>
    <w:rsid w:val="00857106"/>
    <w:rsid w:val="00857115"/>
    <w:rsid w:val="00860076"/>
    <w:rsid w:val="00860F43"/>
    <w:rsid w:val="0086207A"/>
    <w:rsid w:val="0086411B"/>
    <w:rsid w:val="00864ECC"/>
    <w:rsid w:val="00865037"/>
    <w:rsid w:val="0086521B"/>
    <w:rsid w:val="00865765"/>
    <w:rsid w:val="0086610E"/>
    <w:rsid w:val="008701D5"/>
    <w:rsid w:val="00872325"/>
    <w:rsid w:val="00872C34"/>
    <w:rsid w:val="008733D6"/>
    <w:rsid w:val="00874283"/>
    <w:rsid w:val="00875BE4"/>
    <w:rsid w:val="00875E43"/>
    <w:rsid w:val="008764DD"/>
    <w:rsid w:val="00876E58"/>
    <w:rsid w:val="008772B3"/>
    <w:rsid w:val="00877FC6"/>
    <w:rsid w:val="00880FE9"/>
    <w:rsid w:val="00881D4C"/>
    <w:rsid w:val="00883BCF"/>
    <w:rsid w:val="00885836"/>
    <w:rsid w:val="008858E3"/>
    <w:rsid w:val="00885C0B"/>
    <w:rsid w:val="008862A0"/>
    <w:rsid w:val="0088646B"/>
    <w:rsid w:val="00886872"/>
    <w:rsid w:val="00886B42"/>
    <w:rsid w:val="00886D17"/>
    <w:rsid w:val="00887E6F"/>
    <w:rsid w:val="0089051C"/>
    <w:rsid w:val="008915A2"/>
    <w:rsid w:val="008915DE"/>
    <w:rsid w:val="008924FA"/>
    <w:rsid w:val="00892A20"/>
    <w:rsid w:val="00893347"/>
    <w:rsid w:val="008935F6"/>
    <w:rsid w:val="008937B0"/>
    <w:rsid w:val="008948FD"/>
    <w:rsid w:val="00894F6E"/>
    <w:rsid w:val="0089613A"/>
    <w:rsid w:val="008968D3"/>
    <w:rsid w:val="00896BD3"/>
    <w:rsid w:val="00897528"/>
    <w:rsid w:val="00897C63"/>
    <w:rsid w:val="00897F8A"/>
    <w:rsid w:val="008A0D4A"/>
    <w:rsid w:val="008A0D9F"/>
    <w:rsid w:val="008A14FD"/>
    <w:rsid w:val="008A155A"/>
    <w:rsid w:val="008A15BD"/>
    <w:rsid w:val="008A3475"/>
    <w:rsid w:val="008A3676"/>
    <w:rsid w:val="008A41C8"/>
    <w:rsid w:val="008A4FC8"/>
    <w:rsid w:val="008A51AF"/>
    <w:rsid w:val="008A5E98"/>
    <w:rsid w:val="008A7203"/>
    <w:rsid w:val="008A7EB7"/>
    <w:rsid w:val="008A7F58"/>
    <w:rsid w:val="008B06CA"/>
    <w:rsid w:val="008B10FD"/>
    <w:rsid w:val="008B15D3"/>
    <w:rsid w:val="008B1AFD"/>
    <w:rsid w:val="008B1FC1"/>
    <w:rsid w:val="008B267C"/>
    <w:rsid w:val="008B26EF"/>
    <w:rsid w:val="008B36DC"/>
    <w:rsid w:val="008B3F19"/>
    <w:rsid w:val="008B46FC"/>
    <w:rsid w:val="008B4E3F"/>
    <w:rsid w:val="008B59A2"/>
    <w:rsid w:val="008B6D71"/>
    <w:rsid w:val="008C0094"/>
    <w:rsid w:val="008C0A65"/>
    <w:rsid w:val="008C0D0C"/>
    <w:rsid w:val="008C126B"/>
    <w:rsid w:val="008C1974"/>
    <w:rsid w:val="008C34C8"/>
    <w:rsid w:val="008C35A9"/>
    <w:rsid w:val="008C3A5C"/>
    <w:rsid w:val="008C3D4A"/>
    <w:rsid w:val="008C7333"/>
    <w:rsid w:val="008C74EB"/>
    <w:rsid w:val="008C7536"/>
    <w:rsid w:val="008C7D8A"/>
    <w:rsid w:val="008D0061"/>
    <w:rsid w:val="008D199F"/>
    <w:rsid w:val="008D1D23"/>
    <w:rsid w:val="008D24BB"/>
    <w:rsid w:val="008D25E7"/>
    <w:rsid w:val="008D29D6"/>
    <w:rsid w:val="008D2D3F"/>
    <w:rsid w:val="008D3470"/>
    <w:rsid w:val="008D43FC"/>
    <w:rsid w:val="008D4439"/>
    <w:rsid w:val="008D770B"/>
    <w:rsid w:val="008D78E7"/>
    <w:rsid w:val="008D78F2"/>
    <w:rsid w:val="008D7F15"/>
    <w:rsid w:val="008E0199"/>
    <w:rsid w:val="008E0BDB"/>
    <w:rsid w:val="008E0D59"/>
    <w:rsid w:val="008E14ED"/>
    <w:rsid w:val="008E3F6F"/>
    <w:rsid w:val="008E494A"/>
    <w:rsid w:val="008E4F81"/>
    <w:rsid w:val="008E6196"/>
    <w:rsid w:val="008E71DA"/>
    <w:rsid w:val="008E7ED5"/>
    <w:rsid w:val="008F04B6"/>
    <w:rsid w:val="008F0B55"/>
    <w:rsid w:val="008F11B3"/>
    <w:rsid w:val="008F144B"/>
    <w:rsid w:val="008F3C21"/>
    <w:rsid w:val="008F42A3"/>
    <w:rsid w:val="008F5028"/>
    <w:rsid w:val="008F5C0B"/>
    <w:rsid w:val="008F700A"/>
    <w:rsid w:val="008F72A8"/>
    <w:rsid w:val="00900EEC"/>
    <w:rsid w:val="00900F98"/>
    <w:rsid w:val="00901BAF"/>
    <w:rsid w:val="0090420A"/>
    <w:rsid w:val="00904651"/>
    <w:rsid w:val="00904988"/>
    <w:rsid w:val="009051A7"/>
    <w:rsid w:val="009052CF"/>
    <w:rsid w:val="00905916"/>
    <w:rsid w:val="00906B7A"/>
    <w:rsid w:val="00906FC5"/>
    <w:rsid w:val="0091211E"/>
    <w:rsid w:val="0091261E"/>
    <w:rsid w:val="0091271F"/>
    <w:rsid w:val="00912DC3"/>
    <w:rsid w:val="00913699"/>
    <w:rsid w:val="00913BB5"/>
    <w:rsid w:val="00913FFD"/>
    <w:rsid w:val="00914410"/>
    <w:rsid w:val="00914795"/>
    <w:rsid w:val="00914F7D"/>
    <w:rsid w:val="0091634A"/>
    <w:rsid w:val="00916B3D"/>
    <w:rsid w:val="00916FE3"/>
    <w:rsid w:val="0091707F"/>
    <w:rsid w:val="00917AB9"/>
    <w:rsid w:val="009200F8"/>
    <w:rsid w:val="00920BEB"/>
    <w:rsid w:val="00921037"/>
    <w:rsid w:val="009221C8"/>
    <w:rsid w:val="009223A7"/>
    <w:rsid w:val="00922A94"/>
    <w:rsid w:val="009231C6"/>
    <w:rsid w:val="00924D49"/>
    <w:rsid w:val="0092501E"/>
    <w:rsid w:val="00925F3A"/>
    <w:rsid w:val="00927972"/>
    <w:rsid w:val="00927C47"/>
    <w:rsid w:val="0093040A"/>
    <w:rsid w:val="00930814"/>
    <w:rsid w:val="00930E42"/>
    <w:rsid w:val="00931062"/>
    <w:rsid w:val="00931095"/>
    <w:rsid w:val="00931872"/>
    <w:rsid w:val="0093246F"/>
    <w:rsid w:val="00933BC0"/>
    <w:rsid w:val="0093425D"/>
    <w:rsid w:val="009351F6"/>
    <w:rsid w:val="0093550C"/>
    <w:rsid w:val="00935563"/>
    <w:rsid w:val="00935992"/>
    <w:rsid w:val="00935EAF"/>
    <w:rsid w:val="00937D39"/>
    <w:rsid w:val="00941149"/>
    <w:rsid w:val="0094172F"/>
    <w:rsid w:val="00945641"/>
    <w:rsid w:val="009465A8"/>
    <w:rsid w:val="00946626"/>
    <w:rsid w:val="00946A5B"/>
    <w:rsid w:val="009470C3"/>
    <w:rsid w:val="0094756E"/>
    <w:rsid w:val="00947AFC"/>
    <w:rsid w:val="00947D78"/>
    <w:rsid w:val="0095071F"/>
    <w:rsid w:val="00950EAD"/>
    <w:rsid w:val="00951458"/>
    <w:rsid w:val="009525F3"/>
    <w:rsid w:val="0095316E"/>
    <w:rsid w:val="00953C95"/>
    <w:rsid w:val="00953C99"/>
    <w:rsid w:val="00955815"/>
    <w:rsid w:val="009563D8"/>
    <w:rsid w:val="00956988"/>
    <w:rsid w:val="00956E2E"/>
    <w:rsid w:val="00961021"/>
    <w:rsid w:val="0096125A"/>
    <w:rsid w:val="0096134E"/>
    <w:rsid w:val="00961F77"/>
    <w:rsid w:val="009626B5"/>
    <w:rsid w:val="00963110"/>
    <w:rsid w:val="009646F2"/>
    <w:rsid w:val="00964D06"/>
    <w:rsid w:val="00965A75"/>
    <w:rsid w:val="0096655F"/>
    <w:rsid w:val="009672BF"/>
    <w:rsid w:val="00967D25"/>
    <w:rsid w:val="00970049"/>
    <w:rsid w:val="009703F0"/>
    <w:rsid w:val="0097202F"/>
    <w:rsid w:val="00972AD3"/>
    <w:rsid w:val="00972F96"/>
    <w:rsid w:val="0097363E"/>
    <w:rsid w:val="00973ED6"/>
    <w:rsid w:val="00975E90"/>
    <w:rsid w:val="00976088"/>
    <w:rsid w:val="00976CE7"/>
    <w:rsid w:val="00976E11"/>
    <w:rsid w:val="00980148"/>
    <w:rsid w:val="00981856"/>
    <w:rsid w:val="00981ACE"/>
    <w:rsid w:val="0098243A"/>
    <w:rsid w:val="009826BF"/>
    <w:rsid w:val="00982CC0"/>
    <w:rsid w:val="0098351C"/>
    <w:rsid w:val="009839F3"/>
    <w:rsid w:val="009854F1"/>
    <w:rsid w:val="009870D8"/>
    <w:rsid w:val="00987235"/>
    <w:rsid w:val="00990BFD"/>
    <w:rsid w:val="00990D42"/>
    <w:rsid w:val="00991B96"/>
    <w:rsid w:val="009926F3"/>
    <w:rsid w:val="00993238"/>
    <w:rsid w:val="0099361C"/>
    <w:rsid w:val="00993E9F"/>
    <w:rsid w:val="00993F16"/>
    <w:rsid w:val="009956A5"/>
    <w:rsid w:val="00996292"/>
    <w:rsid w:val="0099693A"/>
    <w:rsid w:val="00996CB1"/>
    <w:rsid w:val="009972ED"/>
    <w:rsid w:val="00997993"/>
    <w:rsid w:val="009A059F"/>
    <w:rsid w:val="009A0B6B"/>
    <w:rsid w:val="009A1FF8"/>
    <w:rsid w:val="009A2EDD"/>
    <w:rsid w:val="009A33F8"/>
    <w:rsid w:val="009A50E7"/>
    <w:rsid w:val="009A74A6"/>
    <w:rsid w:val="009A7DB5"/>
    <w:rsid w:val="009B2389"/>
    <w:rsid w:val="009B27C5"/>
    <w:rsid w:val="009B2851"/>
    <w:rsid w:val="009B29E6"/>
    <w:rsid w:val="009B305D"/>
    <w:rsid w:val="009B3508"/>
    <w:rsid w:val="009B3532"/>
    <w:rsid w:val="009B36E7"/>
    <w:rsid w:val="009B3F27"/>
    <w:rsid w:val="009B41A9"/>
    <w:rsid w:val="009B45D9"/>
    <w:rsid w:val="009B6351"/>
    <w:rsid w:val="009B6A0D"/>
    <w:rsid w:val="009B6BD8"/>
    <w:rsid w:val="009B6D8A"/>
    <w:rsid w:val="009B7013"/>
    <w:rsid w:val="009C04B3"/>
    <w:rsid w:val="009C0E36"/>
    <w:rsid w:val="009C19B0"/>
    <w:rsid w:val="009C1CA4"/>
    <w:rsid w:val="009C36C5"/>
    <w:rsid w:val="009C4700"/>
    <w:rsid w:val="009C4DCA"/>
    <w:rsid w:val="009C5AC1"/>
    <w:rsid w:val="009C5B23"/>
    <w:rsid w:val="009C67B0"/>
    <w:rsid w:val="009C755E"/>
    <w:rsid w:val="009C7A12"/>
    <w:rsid w:val="009C7C01"/>
    <w:rsid w:val="009C7D4E"/>
    <w:rsid w:val="009C7DBA"/>
    <w:rsid w:val="009D041D"/>
    <w:rsid w:val="009D089C"/>
    <w:rsid w:val="009D0BEE"/>
    <w:rsid w:val="009D1204"/>
    <w:rsid w:val="009D25DC"/>
    <w:rsid w:val="009D2956"/>
    <w:rsid w:val="009D3109"/>
    <w:rsid w:val="009D63E3"/>
    <w:rsid w:val="009D6E23"/>
    <w:rsid w:val="009D747B"/>
    <w:rsid w:val="009D7AD3"/>
    <w:rsid w:val="009E5A3B"/>
    <w:rsid w:val="009E7376"/>
    <w:rsid w:val="009E7AE6"/>
    <w:rsid w:val="009F0054"/>
    <w:rsid w:val="009F0EAC"/>
    <w:rsid w:val="009F285E"/>
    <w:rsid w:val="009F35CB"/>
    <w:rsid w:val="009F437C"/>
    <w:rsid w:val="009F453B"/>
    <w:rsid w:val="009F4E4A"/>
    <w:rsid w:val="009F6492"/>
    <w:rsid w:val="009F664F"/>
    <w:rsid w:val="009F733D"/>
    <w:rsid w:val="009F7409"/>
    <w:rsid w:val="009F79D4"/>
    <w:rsid w:val="009F7B09"/>
    <w:rsid w:val="00A00D45"/>
    <w:rsid w:val="00A00EE1"/>
    <w:rsid w:val="00A01C4B"/>
    <w:rsid w:val="00A01D3E"/>
    <w:rsid w:val="00A01EEC"/>
    <w:rsid w:val="00A036E3"/>
    <w:rsid w:val="00A0393E"/>
    <w:rsid w:val="00A051D7"/>
    <w:rsid w:val="00A0673E"/>
    <w:rsid w:val="00A06E47"/>
    <w:rsid w:val="00A07D5D"/>
    <w:rsid w:val="00A11E40"/>
    <w:rsid w:val="00A11F0D"/>
    <w:rsid w:val="00A140AB"/>
    <w:rsid w:val="00A14A19"/>
    <w:rsid w:val="00A1657C"/>
    <w:rsid w:val="00A16A28"/>
    <w:rsid w:val="00A17441"/>
    <w:rsid w:val="00A1760C"/>
    <w:rsid w:val="00A177CC"/>
    <w:rsid w:val="00A179C6"/>
    <w:rsid w:val="00A17B1A"/>
    <w:rsid w:val="00A207B9"/>
    <w:rsid w:val="00A2098E"/>
    <w:rsid w:val="00A20C0E"/>
    <w:rsid w:val="00A213F3"/>
    <w:rsid w:val="00A2165D"/>
    <w:rsid w:val="00A222C2"/>
    <w:rsid w:val="00A22B5A"/>
    <w:rsid w:val="00A23186"/>
    <w:rsid w:val="00A2318F"/>
    <w:rsid w:val="00A233D9"/>
    <w:rsid w:val="00A237A9"/>
    <w:rsid w:val="00A245DC"/>
    <w:rsid w:val="00A25FFE"/>
    <w:rsid w:val="00A27A6E"/>
    <w:rsid w:val="00A30AE1"/>
    <w:rsid w:val="00A3181C"/>
    <w:rsid w:val="00A33417"/>
    <w:rsid w:val="00A3421A"/>
    <w:rsid w:val="00A343DC"/>
    <w:rsid w:val="00A34809"/>
    <w:rsid w:val="00A34993"/>
    <w:rsid w:val="00A34C5E"/>
    <w:rsid w:val="00A3532C"/>
    <w:rsid w:val="00A35429"/>
    <w:rsid w:val="00A367A5"/>
    <w:rsid w:val="00A400CF"/>
    <w:rsid w:val="00A402B1"/>
    <w:rsid w:val="00A4051A"/>
    <w:rsid w:val="00A40CC6"/>
    <w:rsid w:val="00A410B1"/>
    <w:rsid w:val="00A41C15"/>
    <w:rsid w:val="00A42F86"/>
    <w:rsid w:val="00A43480"/>
    <w:rsid w:val="00A435A3"/>
    <w:rsid w:val="00A44239"/>
    <w:rsid w:val="00A44566"/>
    <w:rsid w:val="00A44628"/>
    <w:rsid w:val="00A447DB"/>
    <w:rsid w:val="00A464FB"/>
    <w:rsid w:val="00A4780B"/>
    <w:rsid w:val="00A4782B"/>
    <w:rsid w:val="00A50640"/>
    <w:rsid w:val="00A50FE6"/>
    <w:rsid w:val="00A51851"/>
    <w:rsid w:val="00A520A3"/>
    <w:rsid w:val="00A52228"/>
    <w:rsid w:val="00A53280"/>
    <w:rsid w:val="00A53300"/>
    <w:rsid w:val="00A53B98"/>
    <w:rsid w:val="00A541F0"/>
    <w:rsid w:val="00A5423A"/>
    <w:rsid w:val="00A55A59"/>
    <w:rsid w:val="00A561A0"/>
    <w:rsid w:val="00A574CD"/>
    <w:rsid w:val="00A57AF4"/>
    <w:rsid w:val="00A60849"/>
    <w:rsid w:val="00A60C39"/>
    <w:rsid w:val="00A60F4A"/>
    <w:rsid w:val="00A611BE"/>
    <w:rsid w:val="00A624C8"/>
    <w:rsid w:val="00A62CA9"/>
    <w:rsid w:val="00A62E97"/>
    <w:rsid w:val="00A63700"/>
    <w:rsid w:val="00A64038"/>
    <w:rsid w:val="00A64EDB"/>
    <w:rsid w:val="00A6581B"/>
    <w:rsid w:val="00A65991"/>
    <w:rsid w:val="00A6686A"/>
    <w:rsid w:val="00A668C1"/>
    <w:rsid w:val="00A66E7B"/>
    <w:rsid w:val="00A670F4"/>
    <w:rsid w:val="00A673DD"/>
    <w:rsid w:val="00A67A44"/>
    <w:rsid w:val="00A700AE"/>
    <w:rsid w:val="00A713AE"/>
    <w:rsid w:val="00A7162C"/>
    <w:rsid w:val="00A7189E"/>
    <w:rsid w:val="00A719F3"/>
    <w:rsid w:val="00A71A95"/>
    <w:rsid w:val="00A7326D"/>
    <w:rsid w:val="00A739C3"/>
    <w:rsid w:val="00A73A58"/>
    <w:rsid w:val="00A73FB3"/>
    <w:rsid w:val="00A740A1"/>
    <w:rsid w:val="00A758A5"/>
    <w:rsid w:val="00A760E4"/>
    <w:rsid w:val="00A76BD3"/>
    <w:rsid w:val="00A77594"/>
    <w:rsid w:val="00A8071C"/>
    <w:rsid w:val="00A8164B"/>
    <w:rsid w:val="00A81BC8"/>
    <w:rsid w:val="00A81C9D"/>
    <w:rsid w:val="00A8245F"/>
    <w:rsid w:val="00A824DF"/>
    <w:rsid w:val="00A82866"/>
    <w:rsid w:val="00A82C39"/>
    <w:rsid w:val="00A85016"/>
    <w:rsid w:val="00A85542"/>
    <w:rsid w:val="00A869AD"/>
    <w:rsid w:val="00A86DD3"/>
    <w:rsid w:val="00A86F1B"/>
    <w:rsid w:val="00A877BC"/>
    <w:rsid w:val="00A907AF"/>
    <w:rsid w:val="00A90AF1"/>
    <w:rsid w:val="00A91264"/>
    <w:rsid w:val="00A91650"/>
    <w:rsid w:val="00A92E25"/>
    <w:rsid w:val="00A92EDD"/>
    <w:rsid w:val="00A93CF2"/>
    <w:rsid w:val="00A9570A"/>
    <w:rsid w:val="00A96336"/>
    <w:rsid w:val="00A963B2"/>
    <w:rsid w:val="00A96807"/>
    <w:rsid w:val="00A96B81"/>
    <w:rsid w:val="00A96CC1"/>
    <w:rsid w:val="00A974CD"/>
    <w:rsid w:val="00A9753E"/>
    <w:rsid w:val="00A977C9"/>
    <w:rsid w:val="00AA03CB"/>
    <w:rsid w:val="00AA082B"/>
    <w:rsid w:val="00AA0B51"/>
    <w:rsid w:val="00AA0E9A"/>
    <w:rsid w:val="00AA14A0"/>
    <w:rsid w:val="00AA39B7"/>
    <w:rsid w:val="00AA3E39"/>
    <w:rsid w:val="00AA406D"/>
    <w:rsid w:val="00AA4D84"/>
    <w:rsid w:val="00AA5034"/>
    <w:rsid w:val="00AA5243"/>
    <w:rsid w:val="00AA5C9C"/>
    <w:rsid w:val="00AA5E88"/>
    <w:rsid w:val="00AA65CC"/>
    <w:rsid w:val="00AB1B50"/>
    <w:rsid w:val="00AB255B"/>
    <w:rsid w:val="00AB2636"/>
    <w:rsid w:val="00AB26BF"/>
    <w:rsid w:val="00AB37FE"/>
    <w:rsid w:val="00AB39E9"/>
    <w:rsid w:val="00AB3DDF"/>
    <w:rsid w:val="00AB4443"/>
    <w:rsid w:val="00AB478F"/>
    <w:rsid w:val="00AB4E0D"/>
    <w:rsid w:val="00AB5135"/>
    <w:rsid w:val="00AB5CE8"/>
    <w:rsid w:val="00AB613D"/>
    <w:rsid w:val="00AB6DBF"/>
    <w:rsid w:val="00AC1293"/>
    <w:rsid w:val="00AC1BE0"/>
    <w:rsid w:val="00AC20DE"/>
    <w:rsid w:val="00AC307F"/>
    <w:rsid w:val="00AC34EE"/>
    <w:rsid w:val="00AC3698"/>
    <w:rsid w:val="00AC3BEB"/>
    <w:rsid w:val="00AC4E7A"/>
    <w:rsid w:val="00AC5364"/>
    <w:rsid w:val="00AC5432"/>
    <w:rsid w:val="00AC54E9"/>
    <w:rsid w:val="00AC5AAF"/>
    <w:rsid w:val="00AC5FDE"/>
    <w:rsid w:val="00AC6ECB"/>
    <w:rsid w:val="00AC7068"/>
    <w:rsid w:val="00AC70E8"/>
    <w:rsid w:val="00AD152E"/>
    <w:rsid w:val="00AD216C"/>
    <w:rsid w:val="00AD3AA7"/>
    <w:rsid w:val="00AD47F0"/>
    <w:rsid w:val="00AD4DBD"/>
    <w:rsid w:val="00AD4ECD"/>
    <w:rsid w:val="00AD5932"/>
    <w:rsid w:val="00AD6206"/>
    <w:rsid w:val="00AD75A5"/>
    <w:rsid w:val="00AD7F3D"/>
    <w:rsid w:val="00AE1754"/>
    <w:rsid w:val="00AE1835"/>
    <w:rsid w:val="00AE1BD9"/>
    <w:rsid w:val="00AE27A1"/>
    <w:rsid w:val="00AE2F08"/>
    <w:rsid w:val="00AE4954"/>
    <w:rsid w:val="00AE5827"/>
    <w:rsid w:val="00AE5AB7"/>
    <w:rsid w:val="00AE65CC"/>
    <w:rsid w:val="00AE702D"/>
    <w:rsid w:val="00AE7124"/>
    <w:rsid w:val="00AE72F3"/>
    <w:rsid w:val="00AF08AB"/>
    <w:rsid w:val="00AF0F9E"/>
    <w:rsid w:val="00AF1435"/>
    <w:rsid w:val="00AF1977"/>
    <w:rsid w:val="00AF3213"/>
    <w:rsid w:val="00AF3BAE"/>
    <w:rsid w:val="00AF500C"/>
    <w:rsid w:val="00AF59DA"/>
    <w:rsid w:val="00AF5A7E"/>
    <w:rsid w:val="00AF5FCC"/>
    <w:rsid w:val="00AF639A"/>
    <w:rsid w:val="00AF6570"/>
    <w:rsid w:val="00AF6D16"/>
    <w:rsid w:val="00B001D5"/>
    <w:rsid w:val="00B002B5"/>
    <w:rsid w:val="00B0044A"/>
    <w:rsid w:val="00B00465"/>
    <w:rsid w:val="00B0115A"/>
    <w:rsid w:val="00B013A9"/>
    <w:rsid w:val="00B03343"/>
    <w:rsid w:val="00B033CE"/>
    <w:rsid w:val="00B03473"/>
    <w:rsid w:val="00B037AD"/>
    <w:rsid w:val="00B05B2E"/>
    <w:rsid w:val="00B05DEA"/>
    <w:rsid w:val="00B068C4"/>
    <w:rsid w:val="00B068FE"/>
    <w:rsid w:val="00B06B6B"/>
    <w:rsid w:val="00B105E3"/>
    <w:rsid w:val="00B1071C"/>
    <w:rsid w:val="00B10CD1"/>
    <w:rsid w:val="00B10F9B"/>
    <w:rsid w:val="00B15227"/>
    <w:rsid w:val="00B1550F"/>
    <w:rsid w:val="00B15B26"/>
    <w:rsid w:val="00B15B8A"/>
    <w:rsid w:val="00B15F47"/>
    <w:rsid w:val="00B1614A"/>
    <w:rsid w:val="00B164E0"/>
    <w:rsid w:val="00B16EF8"/>
    <w:rsid w:val="00B17282"/>
    <w:rsid w:val="00B173DA"/>
    <w:rsid w:val="00B17617"/>
    <w:rsid w:val="00B17637"/>
    <w:rsid w:val="00B204FE"/>
    <w:rsid w:val="00B21522"/>
    <w:rsid w:val="00B21A9A"/>
    <w:rsid w:val="00B21B62"/>
    <w:rsid w:val="00B21C51"/>
    <w:rsid w:val="00B21F7F"/>
    <w:rsid w:val="00B2402D"/>
    <w:rsid w:val="00B2579C"/>
    <w:rsid w:val="00B26267"/>
    <w:rsid w:val="00B271CB"/>
    <w:rsid w:val="00B27349"/>
    <w:rsid w:val="00B277C5"/>
    <w:rsid w:val="00B27CA8"/>
    <w:rsid w:val="00B315C0"/>
    <w:rsid w:val="00B31AB9"/>
    <w:rsid w:val="00B33392"/>
    <w:rsid w:val="00B33B24"/>
    <w:rsid w:val="00B33B47"/>
    <w:rsid w:val="00B33B69"/>
    <w:rsid w:val="00B346ED"/>
    <w:rsid w:val="00B34D6F"/>
    <w:rsid w:val="00B35F58"/>
    <w:rsid w:val="00B36A4B"/>
    <w:rsid w:val="00B36E47"/>
    <w:rsid w:val="00B37AEA"/>
    <w:rsid w:val="00B4002F"/>
    <w:rsid w:val="00B404B2"/>
    <w:rsid w:val="00B40954"/>
    <w:rsid w:val="00B41601"/>
    <w:rsid w:val="00B4223E"/>
    <w:rsid w:val="00B4379F"/>
    <w:rsid w:val="00B4391F"/>
    <w:rsid w:val="00B43C13"/>
    <w:rsid w:val="00B43E16"/>
    <w:rsid w:val="00B44EC5"/>
    <w:rsid w:val="00B44F09"/>
    <w:rsid w:val="00B44F50"/>
    <w:rsid w:val="00B45049"/>
    <w:rsid w:val="00B45935"/>
    <w:rsid w:val="00B45B1C"/>
    <w:rsid w:val="00B461D6"/>
    <w:rsid w:val="00B5086A"/>
    <w:rsid w:val="00B50B88"/>
    <w:rsid w:val="00B50D2D"/>
    <w:rsid w:val="00B51221"/>
    <w:rsid w:val="00B51535"/>
    <w:rsid w:val="00B51799"/>
    <w:rsid w:val="00B521AB"/>
    <w:rsid w:val="00B52344"/>
    <w:rsid w:val="00B5242B"/>
    <w:rsid w:val="00B53151"/>
    <w:rsid w:val="00B54B59"/>
    <w:rsid w:val="00B55C79"/>
    <w:rsid w:val="00B55EB1"/>
    <w:rsid w:val="00B564A8"/>
    <w:rsid w:val="00B56795"/>
    <w:rsid w:val="00B569F1"/>
    <w:rsid w:val="00B576BB"/>
    <w:rsid w:val="00B57A5B"/>
    <w:rsid w:val="00B60289"/>
    <w:rsid w:val="00B615D0"/>
    <w:rsid w:val="00B61B95"/>
    <w:rsid w:val="00B61E3B"/>
    <w:rsid w:val="00B626F8"/>
    <w:rsid w:val="00B62B10"/>
    <w:rsid w:val="00B64305"/>
    <w:rsid w:val="00B64397"/>
    <w:rsid w:val="00B64D8A"/>
    <w:rsid w:val="00B64DDE"/>
    <w:rsid w:val="00B64DFF"/>
    <w:rsid w:val="00B65041"/>
    <w:rsid w:val="00B656BB"/>
    <w:rsid w:val="00B65853"/>
    <w:rsid w:val="00B65A2B"/>
    <w:rsid w:val="00B6737C"/>
    <w:rsid w:val="00B704B4"/>
    <w:rsid w:val="00B71D0D"/>
    <w:rsid w:val="00B71D8C"/>
    <w:rsid w:val="00B728AE"/>
    <w:rsid w:val="00B730A2"/>
    <w:rsid w:val="00B73BB2"/>
    <w:rsid w:val="00B74EBD"/>
    <w:rsid w:val="00B756D2"/>
    <w:rsid w:val="00B76572"/>
    <w:rsid w:val="00B765FB"/>
    <w:rsid w:val="00B77279"/>
    <w:rsid w:val="00B774BC"/>
    <w:rsid w:val="00B81556"/>
    <w:rsid w:val="00B81BF2"/>
    <w:rsid w:val="00B8201D"/>
    <w:rsid w:val="00B8272B"/>
    <w:rsid w:val="00B82E61"/>
    <w:rsid w:val="00B83367"/>
    <w:rsid w:val="00B83583"/>
    <w:rsid w:val="00B83DA7"/>
    <w:rsid w:val="00B849EC"/>
    <w:rsid w:val="00B84F69"/>
    <w:rsid w:val="00B8519E"/>
    <w:rsid w:val="00B85FF3"/>
    <w:rsid w:val="00B8613A"/>
    <w:rsid w:val="00B86CD9"/>
    <w:rsid w:val="00B86FEF"/>
    <w:rsid w:val="00B90543"/>
    <w:rsid w:val="00B905D9"/>
    <w:rsid w:val="00B907B6"/>
    <w:rsid w:val="00B90999"/>
    <w:rsid w:val="00B9155E"/>
    <w:rsid w:val="00B91788"/>
    <w:rsid w:val="00B92426"/>
    <w:rsid w:val="00B926DA"/>
    <w:rsid w:val="00B9386E"/>
    <w:rsid w:val="00B93FEF"/>
    <w:rsid w:val="00B9547F"/>
    <w:rsid w:val="00B95972"/>
    <w:rsid w:val="00B95974"/>
    <w:rsid w:val="00B95B2B"/>
    <w:rsid w:val="00B96279"/>
    <w:rsid w:val="00B9633A"/>
    <w:rsid w:val="00B965F8"/>
    <w:rsid w:val="00B9682C"/>
    <w:rsid w:val="00BA0162"/>
    <w:rsid w:val="00BA0BC4"/>
    <w:rsid w:val="00BA1709"/>
    <w:rsid w:val="00BA2FB2"/>
    <w:rsid w:val="00BA3056"/>
    <w:rsid w:val="00BA3666"/>
    <w:rsid w:val="00BA3C8E"/>
    <w:rsid w:val="00BA6593"/>
    <w:rsid w:val="00BA6F18"/>
    <w:rsid w:val="00BA754A"/>
    <w:rsid w:val="00BA7854"/>
    <w:rsid w:val="00BA7C33"/>
    <w:rsid w:val="00BB0F19"/>
    <w:rsid w:val="00BB1161"/>
    <w:rsid w:val="00BB18D9"/>
    <w:rsid w:val="00BB2089"/>
    <w:rsid w:val="00BB4535"/>
    <w:rsid w:val="00BB510C"/>
    <w:rsid w:val="00BB5926"/>
    <w:rsid w:val="00BB67D0"/>
    <w:rsid w:val="00BB72BE"/>
    <w:rsid w:val="00BB7421"/>
    <w:rsid w:val="00BB7E6B"/>
    <w:rsid w:val="00BC01B1"/>
    <w:rsid w:val="00BC22A8"/>
    <w:rsid w:val="00BC24D9"/>
    <w:rsid w:val="00BC3EAE"/>
    <w:rsid w:val="00BC4E76"/>
    <w:rsid w:val="00BC57D5"/>
    <w:rsid w:val="00BC5AE2"/>
    <w:rsid w:val="00BC61ED"/>
    <w:rsid w:val="00BC6716"/>
    <w:rsid w:val="00BC71CC"/>
    <w:rsid w:val="00BC7566"/>
    <w:rsid w:val="00BC7923"/>
    <w:rsid w:val="00BD0957"/>
    <w:rsid w:val="00BD1987"/>
    <w:rsid w:val="00BD1DD7"/>
    <w:rsid w:val="00BD1E1A"/>
    <w:rsid w:val="00BD2D40"/>
    <w:rsid w:val="00BD301C"/>
    <w:rsid w:val="00BD344F"/>
    <w:rsid w:val="00BD3731"/>
    <w:rsid w:val="00BD450C"/>
    <w:rsid w:val="00BD4FA7"/>
    <w:rsid w:val="00BD5751"/>
    <w:rsid w:val="00BD5891"/>
    <w:rsid w:val="00BD5E0E"/>
    <w:rsid w:val="00BD61DB"/>
    <w:rsid w:val="00BD65EB"/>
    <w:rsid w:val="00BD6656"/>
    <w:rsid w:val="00BD6FBA"/>
    <w:rsid w:val="00BD7005"/>
    <w:rsid w:val="00BE0271"/>
    <w:rsid w:val="00BE0A8C"/>
    <w:rsid w:val="00BE255B"/>
    <w:rsid w:val="00BE29BF"/>
    <w:rsid w:val="00BE428E"/>
    <w:rsid w:val="00BE48A6"/>
    <w:rsid w:val="00BE583D"/>
    <w:rsid w:val="00BE5D21"/>
    <w:rsid w:val="00BE6CB2"/>
    <w:rsid w:val="00BF02EF"/>
    <w:rsid w:val="00BF0680"/>
    <w:rsid w:val="00BF145E"/>
    <w:rsid w:val="00BF2489"/>
    <w:rsid w:val="00BF5115"/>
    <w:rsid w:val="00BF71F8"/>
    <w:rsid w:val="00BF772C"/>
    <w:rsid w:val="00C00343"/>
    <w:rsid w:val="00C005ED"/>
    <w:rsid w:val="00C01042"/>
    <w:rsid w:val="00C01E39"/>
    <w:rsid w:val="00C02C25"/>
    <w:rsid w:val="00C0493A"/>
    <w:rsid w:val="00C04D8A"/>
    <w:rsid w:val="00C0510E"/>
    <w:rsid w:val="00C0653D"/>
    <w:rsid w:val="00C070BD"/>
    <w:rsid w:val="00C100F9"/>
    <w:rsid w:val="00C10EEF"/>
    <w:rsid w:val="00C133AE"/>
    <w:rsid w:val="00C140DE"/>
    <w:rsid w:val="00C154D3"/>
    <w:rsid w:val="00C15BA4"/>
    <w:rsid w:val="00C15F20"/>
    <w:rsid w:val="00C1618F"/>
    <w:rsid w:val="00C1673D"/>
    <w:rsid w:val="00C16A12"/>
    <w:rsid w:val="00C17F4D"/>
    <w:rsid w:val="00C20371"/>
    <w:rsid w:val="00C203AA"/>
    <w:rsid w:val="00C205C0"/>
    <w:rsid w:val="00C21AB6"/>
    <w:rsid w:val="00C221D4"/>
    <w:rsid w:val="00C22233"/>
    <w:rsid w:val="00C228D9"/>
    <w:rsid w:val="00C23BF7"/>
    <w:rsid w:val="00C23EA4"/>
    <w:rsid w:val="00C270BA"/>
    <w:rsid w:val="00C303D0"/>
    <w:rsid w:val="00C30809"/>
    <w:rsid w:val="00C30E50"/>
    <w:rsid w:val="00C319F0"/>
    <w:rsid w:val="00C323F9"/>
    <w:rsid w:val="00C32EBB"/>
    <w:rsid w:val="00C3309A"/>
    <w:rsid w:val="00C33761"/>
    <w:rsid w:val="00C338B4"/>
    <w:rsid w:val="00C33F4C"/>
    <w:rsid w:val="00C34258"/>
    <w:rsid w:val="00C348FF"/>
    <w:rsid w:val="00C34C2C"/>
    <w:rsid w:val="00C3709C"/>
    <w:rsid w:val="00C371B0"/>
    <w:rsid w:val="00C37C56"/>
    <w:rsid w:val="00C40216"/>
    <w:rsid w:val="00C406DF"/>
    <w:rsid w:val="00C42393"/>
    <w:rsid w:val="00C428C9"/>
    <w:rsid w:val="00C43B37"/>
    <w:rsid w:val="00C43D8D"/>
    <w:rsid w:val="00C43EE1"/>
    <w:rsid w:val="00C44C51"/>
    <w:rsid w:val="00C45FE8"/>
    <w:rsid w:val="00C46F17"/>
    <w:rsid w:val="00C4797A"/>
    <w:rsid w:val="00C47E6E"/>
    <w:rsid w:val="00C51235"/>
    <w:rsid w:val="00C51577"/>
    <w:rsid w:val="00C51EE2"/>
    <w:rsid w:val="00C52B4F"/>
    <w:rsid w:val="00C52F8E"/>
    <w:rsid w:val="00C53125"/>
    <w:rsid w:val="00C54402"/>
    <w:rsid w:val="00C56074"/>
    <w:rsid w:val="00C56D55"/>
    <w:rsid w:val="00C61D42"/>
    <w:rsid w:val="00C629D1"/>
    <w:rsid w:val="00C64608"/>
    <w:rsid w:val="00C65388"/>
    <w:rsid w:val="00C67504"/>
    <w:rsid w:val="00C67F61"/>
    <w:rsid w:val="00C67FDE"/>
    <w:rsid w:val="00C70748"/>
    <w:rsid w:val="00C71467"/>
    <w:rsid w:val="00C71719"/>
    <w:rsid w:val="00C718A8"/>
    <w:rsid w:val="00C73747"/>
    <w:rsid w:val="00C7563A"/>
    <w:rsid w:val="00C764E8"/>
    <w:rsid w:val="00C76EA9"/>
    <w:rsid w:val="00C7725C"/>
    <w:rsid w:val="00C776B1"/>
    <w:rsid w:val="00C77BED"/>
    <w:rsid w:val="00C80F07"/>
    <w:rsid w:val="00C822A2"/>
    <w:rsid w:val="00C82570"/>
    <w:rsid w:val="00C83BAE"/>
    <w:rsid w:val="00C8491A"/>
    <w:rsid w:val="00C86715"/>
    <w:rsid w:val="00C9030C"/>
    <w:rsid w:val="00C90748"/>
    <w:rsid w:val="00C90B11"/>
    <w:rsid w:val="00C90C03"/>
    <w:rsid w:val="00C91A3C"/>
    <w:rsid w:val="00C92293"/>
    <w:rsid w:val="00C9266B"/>
    <w:rsid w:val="00C9282F"/>
    <w:rsid w:val="00C92906"/>
    <w:rsid w:val="00C92B4D"/>
    <w:rsid w:val="00C9350C"/>
    <w:rsid w:val="00C939B4"/>
    <w:rsid w:val="00C94177"/>
    <w:rsid w:val="00C94458"/>
    <w:rsid w:val="00C95475"/>
    <w:rsid w:val="00C95991"/>
    <w:rsid w:val="00C95DB2"/>
    <w:rsid w:val="00C96DA3"/>
    <w:rsid w:val="00C96DAD"/>
    <w:rsid w:val="00C9708C"/>
    <w:rsid w:val="00C97D7F"/>
    <w:rsid w:val="00CA0EF7"/>
    <w:rsid w:val="00CA10F9"/>
    <w:rsid w:val="00CA115F"/>
    <w:rsid w:val="00CA38F4"/>
    <w:rsid w:val="00CA4C71"/>
    <w:rsid w:val="00CA53F1"/>
    <w:rsid w:val="00CA6570"/>
    <w:rsid w:val="00CA6A66"/>
    <w:rsid w:val="00CA7A51"/>
    <w:rsid w:val="00CA7B2E"/>
    <w:rsid w:val="00CA7CA5"/>
    <w:rsid w:val="00CB0967"/>
    <w:rsid w:val="00CB0AF1"/>
    <w:rsid w:val="00CB1AB6"/>
    <w:rsid w:val="00CB2343"/>
    <w:rsid w:val="00CB310F"/>
    <w:rsid w:val="00CB3BD5"/>
    <w:rsid w:val="00CB3D2B"/>
    <w:rsid w:val="00CB4C7C"/>
    <w:rsid w:val="00CB5596"/>
    <w:rsid w:val="00CB56F9"/>
    <w:rsid w:val="00CB594B"/>
    <w:rsid w:val="00CB5A2A"/>
    <w:rsid w:val="00CB5B1B"/>
    <w:rsid w:val="00CB5D41"/>
    <w:rsid w:val="00CB67FF"/>
    <w:rsid w:val="00CB7A48"/>
    <w:rsid w:val="00CB7C88"/>
    <w:rsid w:val="00CC0DD8"/>
    <w:rsid w:val="00CC0F56"/>
    <w:rsid w:val="00CC24C1"/>
    <w:rsid w:val="00CC2821"/>
    <w:rsid w:val="00CC2F0F"/>
    <w:rsid w:val="00CC3DEE"/>
    <w:rsid w:val="00CC52A2"/>
    <w:rsid w:val="00CC53FE"/>
    <w:rsid w:val="00CC5C90"/>
    <w:rsid w:val="00CC6191"/>
    <w:rsid w:val="00CC66EF"/>
    <w:rsid w:val="00CC7410"/>
    <w:rsid w:val="00CD0498"/>
    <w:rsid w:val="00CD1FD0"/>
    <w:rsid w:val="00CD2BB9"/>
    <w:rsid w:val="00CD3107"/>
    <w:rsid w:val="00CD369E"/>
    <w:rsid w:val="00CD46EF"/>
    <w:rsid w:val="00CD480F"/>
    <w:rsid w:val="00CD4B2E"/>
    <w:rsid w:val="00CD542C"/>
    <w:rsid w:val="00CD5434"/>
    <w:rsid w:val="00CD5BFA"/>
    <w:rsid w:val="00CD76F3"/>
    <w:rsid w:val="00CE097A"/>
    <w:rsid w:val="00CE0DC9"/>
    <w:rsid w:val="00CE0FBE"/>
    <w:rsid w:val="00CE310B"/>
    <w:rsid w:val="00CE3253"/>
    <w:rsid w:val="00CE349C"/>
    <w:rsid w:val="00CE3B46"/>
    <w:rsid w:val="00CE3DF5"/>
    <w:rsid w:val="00CE5346"/>
    <w:rsid w:val="00CE5B84"/>
    <w:rsid w:val="00CF135E"/>
    <w:rsid w:val="00CF1D23"/>
    <w:rsid w:val="00CF1E05"/>
    <w:rsid w:val="00CF239A"/>
    <w:rsid w:val="00CF2681"/>
    <w:rsid w:val="00CF3BA7"/>
    <w:rsid w:val="00CF3C4C"/>
    <w:rsid w:val="00CF4395"/>
    <w:rsid w:val="00CF4752"/>
    <w:rsid w:val="00CF4CC8"/>
    <w:rsid w:val="00CF4DA0"/>
    <w:rsid w:val="00CF4DCB"/>
    <w:rsid w:val="00CF5861"/>
    <w:rsid w:val="00CF68EA"/>
    <w:rsid w:val="00D019C1"/>
    <w:rsid w:val="00D02BDD"/>
    <w:rsid w:val="00D02E26"/>
    <w:rsid w:val="00D03720"/>
    <w:rsid w:val="00D03BED"/>
    <w:rsid w:val="00D046BC"/>
    <w:rsid w:val="00D046F2"/>
    <w:rsid w:val="00D05523"/>
    <w:rsid w:val="00D0557A"/>
    <w:rsid w:val="00D06F84"/>
    <w:rsid w:val="00D077FD"/>
    <w:rsid w:val="00D07BE9"/>
    <w:rsid w:val="00D10108"/>
    <w:rsid w:val="00D1132A"/>
    <w:rsid w:val="00D1187F"/>
    <w:rsid w:val="00D132E3"/>
    <w:rsid w:val="00D13980"/>
    <w:rsid w:val="00D14311"/>
    <w:rsid w:val="00D14ABB"/>
    <w:rsid w:val="00D14FD6"/>
    <w:rsid w:val="00D15069"/>
    <w:rsid w:val="00D15A58"/>
    <w:rsid w:val="00D16E06"/>
    <w:rsid w:val="00D16E7D"/>
    <w:rsid w:val="00D1756B"/>
    <w:rsid w:val="00D17FEB"/>
    <w:rsid w:val="00D2035A"/>
    <w:rsid w:val="00D20394"/>
    <w:rsid w:val="00D216CE"/>
    <w:rsid w:val="00D21C72"/>
    <w:rsid w:val="00D21DE7"/>
    <w:rsid w:val="00D2205D"/>
    <w:rsid w:val="00D2262E"/>
    <w:rsid w:val="00D24597"/>
    <w:rsid w:val="00D25185"/>
    <w:rsid w:val="00D252A3"/>
    <w:rsid w:val="00D255FC"/>
    <w:rsid w:val="00D2706C"/>
    <w:rsid w:val="00D27428"/>
    <w:rsid w:val="00D30081"/>
    <w:rsid w:val="00D33F44"/>
    <w:rsid w:val="00D347FA"/>
    <w:rsid w:val="00D34ACC"/>
    <w:rsid w:val="00D3571B"/>
    <w:rsid w:val="00D35C1C"/>
    <w:rsid w:val="00D35E2E"/>
    <w:rsid w:val="00D36247"/>
    <w:rsid w:val="00D366ED"/>
    <w:rsid w:val="00D375A7"/>
    <w:rsid w:val="00D40656"/>
    <w:rsid w:val="00D41251"/>
    <w:rsid w:val="00D42929"/>
    <w:rsid w:val="00D43607"/>
    <w:rsid w:val="00D449D5"/>
    <w:rsid w:val="00D453D4"/>
    <w:rsid w:val="00D46613"/>
    <w:rsid w:val="00D46F63"/>
    <w:rsid w:val="00D47B78"/>
    <w:rsid w:val="00D50510"/>
    <w:rsid w:val="00D52EE3"/>
    <w:rsid w:val="00D53325"/>
    <w:rsid w:val="00D5351E"/>
    <w:rsid w:val="00D538EA"/>
    <w:rsid w:val="00D54C7E"/>
    <w:rsid w:val="00D5586A"/>
    <w:rsid w:val="00D55A70"/>
    <w:rsid w:val="00D567F2"/>
    <w:rsid w:val="00D576CD"/>
    <w:rsid w:val="00D57824"/>
    <w:rsid w:val="00D57C2D"/>
    <w:rsid w:val="00D57E17"/>
    <w:rsid w:val="00D61105"/>
    <w:rsid w:val="00D6178C"/>
    <w:rsid w:val="00D62D22"/>
    <w:rsid w:val="00D6394D"/>
    <w:rsid w:val="00D64EE2"/>
    <w:rsid w:val="00D65B2B"/>
    <w:rsid w:val="00D667F7"/>
    <w:rsid w:val="00D66A73"/>
    <w:rsid w:val="00D66B35"/>
    <w:rsid w:val="00D7120A"/>
    <w:rsid w:val="00D71756"/>
    <w:rsid w:val="00D72393"/>
    <w:rsid w:val="00D73E6B"/>
    <w:rsid w:val="00D74537"/>
    <w:rsid w:val="00D74656"/>
    <w:rsid w:val="00D7642B"/>
    <w:rsid w:val="00D76994"/>
    <w:rsid w:val="00D76BA4"/>
    <w:rsid w:val="00D77395"/>
    <w:rsid w:val="00D81BE1"/>
    <w:rsid w:val="00D81C47"/>
    <w:rsid w:val="00D82144"/>
    <w:rsid w:val="00D826DA"/>
    <w:rsid w:val="00D826E8"/>
    <w:rsid w:val="00D82B36"/>
    <w:rsid w:val="00D83899"/>
    <w:rsid w:val="00D84941"/>
    <w:rsid w:val="00D84E1F"/>
    <w:rsid w:val="00D84E7D"/>
    <w:rsid w:val="00D854EB"/>
    <w:rsid w:val="00D8560B"/>
    <w:rsid w:val="00D869BF"/>
    <w:rsid w:val="00D876BF"/>
    <w:rsid w:val="00D877D6"/>
    <w:rsid w:val="00D87D5D"/>
    <w:rsid w:val="00D9046C"/>
    <w:rsid w:val="00D90D5D"/>
    <w:rsid w:val="00D91A0C"/>
    <w:rsid w:val="00D92AC3"/>
    <w:rsid w:val="00D92D90"/>
    <w:rsid w:val="00D92E22"/>
    <w:rsid w:val="00D930AD"/>
    <w:rsid w:val="00D93213"/>
    <w:rsid w:val="00D942CB"/>
    <w:rsid w:val="00D94355"/>
    <w:rsid w:val="00D94A44"/>
    <w:rsid w:val="00D9560A"/>
    <w:rsid w:val="00D96ECF"/>
    <w:rsid w:val="00D96F15"/>
    <w:rsid w:val="00D97164"/>
    <w:rsid w:val="00DA1097"/>
    <w:rsid w:val="00DA14F2"/>
    <w:rsid w:val="00DA28C7"/>
    <w:rsid w:val="00DA32A7"/>
    <w:rsid w:val="00DA345C"/>
    <w:rsid w:val="00DA5222"/>
    <w:rsid w:val="00DA5FCB"/>
    <w:rsid w:val="00DA6007"/>
    <w:rsid w:val="00DA6470"/>
    <w:rsid w:val="00DA7844"/>
    <w:rsid w:val="00DB0502"/>
    <w:rsid w:val="00DB07E6"/>
    <w:rsid w:val="00DB1186"/>
    <w:rsid w:val="00DB22E0"/>
    <w:rsid w:val="00DB236D"/>
    <w:rsid w:val="00DB2495"/>
    <w:rsid w:val="00DB57AF"/>
    <w:rsid w:val="00DB5AB5"/>
    <w:rsid w:val="00DB6EFC"/>
    <w:rsid w:val="00DB793B"/>
    <w:rsid w:val="00DB7B0D"/>
    <w:rsid w:val="00DB7B23"/>
    <w:rsid w:val="00DC1120"/>
    <w:rsid w:val="00DC1347"/>
    <w:rsid w:val="00DC2D80"/>
    <w:rsid w:val="00DC40B8"/>
    <w:rsid w:val="00DC5063"/>
    <w:rsid w:val="00DC5B37"/>
    <w:rsid w:val="00DC5BAB"/>
    <w:rsid w:val="00DC6223"/>
    <w:rsid w:val="00DC6591"/>
    <w:rsid w:val="00DC6639"/>
    <w:rsid w:val="00DC66FF"/>
    <w:rsid w:val="00DC7181"/>
    <w:rsid w:val="00DC780E"/>
    <w:rsid w:val="00DD0716"/>
    <w:rsid w:val="00DD0C94"/>
    <w:rsid w:val="00DD4150"/>
    <w:rsid w:val="00DD6C26"/>
    <w:rsid w:val="00DD6F88"/>
    <w:rsid w:val="00DD7AF1"/>
    <w:rsid w:val="00DE0D0A"/>
    <w:rsid w:val="00DE0E47"/>
    <w:rsid w:val="00DE1B5E"/>
    <w:rsid w:val="00DE2723"/>
    <w:rsid w:val="00DE38AE"/>
    <w:rsid w:val="00DE477A"/>
    <w:rsid w:val="00DE4A12"/>
    <w:rsid w:val="00DE4F83"/>
    <w:rsid w:val="00DE6E15"/>
    <w:rsid w:val="00DE7C1F"/>
    <w:rsid w:val="00DE7ED8"/>
    <w:rsid w:val="00DF1595"/>
    <w:rsid w:val="00DF1B60"/>
    <w:rsid w:val="00DF1CC4"/>
    <w:rsid w:val="00DF29BE"/>
    <w:rsid w:val="00DF2B93"/>
    <w:rsid w:val="00DF4F1E"/>
    <w:rsid w:val="00E0040F"/>
    <w:rsid w:val="00E01560"/>
    <w:rsid w:val="00E018C7"/>
    <w:rsid w:val="00E01C35"/>
    <w:rsid w:val="00E02427"/>
    <w:rsid w:val="00E026CB"/>
    <w:rsid w:val="00E02D96"/>
    <w:rsid w:val="00E045B8"/>
    <w:rsid w:val="00E05652"/>
    <w:rsid w:val="00E06D0C"/>
    <w:rsid w:val="00E075B3"/>
    <w:rsid w:val="00E07EF7"/>
    <w:rsid w:val="00E120BB"/>
    <w:rsid w:val="00E122CB"/>
    <w:rsid w:val="00E134CE"/>
    <w:rsid w:val="00E150C0"/>
    <w:rsid w:val="00E15210"/>
    <w:rsid w:val="00E1548D"/>
    <w:rsid w:val="00E15564"/>
    <w:rsid w:val="00E15628"/>
    <w:rsid w:val="00E1598F"/>
    <w:rsid w:val="00E16189"/>
    <w:rsid w:val="00E1650B"/>
    <w:rsid w:val="00E1678B"/>
    <w:rsid w:val="00E16B32"/>
    <w:rsid w:val="00E21687"/>
    <w:rsid w:val="00E216CD"/>
    <w:rsid w:val="00E21FD2"/>
    <w:rsid w:val="00E2255C"/>
    <w:rsid w:val="00E22D1E"/>
    <w:rsid w:val="00E23D21"/>
    <w:rsid w:val="00E26175"/>
    <w:rsid w:val="00E2695D"/>
    <w:rsid w:val="00E27156"/>
    <w:rsid w:val="00E303D7"/>
    <w:rsid w:val="00E3085C"/>
    <w:rsid w:val="00E30A0F"/>
    <w:rsid w:val="00E30E6C"/>
    <w:rsid w:val="00E311EA"/>
    <w:rsid w:val="00E3150C"/>
    <w:rsid w:val="00E320BF"/>
    <w:rsid w:val="00E33418"/>
    <w:rsid w:val="00E33427"/>
    <w:rsid w:val="00E3358D"/>
    <w:rsid w:val="00E33593"/>
    <w:rsid w:val="00E3383C"/>
    <w:rsid w:val="00E33A72"/>
    <w:rsid w:val="00E34EFC"/>
    <w:rsid w:val="00E351C1"/>
    <w:rsid w:val="00E35C35"/>
    <w:rsid w:val="00E36280"/>
    <w:rsid w:val="00E40185"/>
    <w:rsid w:val="00E42612"/>
    <w:rsid w:val="00E42724"/>
    <w:rsid w:val="00E43BE1"/>
    <w:rsid w:val="00E442E3"/>
    <w:rsid w:val="00E45279"/>
    <w:rsid w:val="00E454B4"/>
    <w:rsid w:val="00E4552A"/>
    <w:rsid w:val="00E45C9C"/>
    <w:rsid w:val="00E45DF7"/>
    <w:rsid w:val="00E46124"/>
    <w:rsid w:val="00E461B4"/>
    <w:rsid w:val="00E46A5F"/>
    <w:rsid w:val="00E4765F"/>
    <w:rsid w:val="00E47980"/>
    <w:rsid w:val="00E479A5"/>
    <w:rsid w:val="00E50100"/>
    <w:rsid w:val="00E50333"/>
    <w:rsid w:val="00E5038D"/>
    <w:rsid w:val="00E50D05"/>
    <w:rsid w:val="00E50DE1"/>
    <w:rsid w:val="00E517E9"/>
    <w:rsid w:val="00E52AA7"/>
    <w:rsid w:val="00E53006"/>
    <w:rsid w:val="00E53B4A"/>
    <w:rsid w:val="00E540A4"/>
    <w:rsid w:val="00E5466C"/>
    <w:rsid w:val="00E557D4"/>
    <w:rsid w:val="00E55DFD"/>
    <w:rsid w:val="00E56651"/>
    <w:rsid w:val="00E56AEC"/>
    <w:rsid w:val="00E57E14"/>
    <w:rsid w:val="00E57FEC"/>
    <w:rsid w:val="00E606E6"/>
    <w:rsid w:val="00E6157B"/>
    <w:rsid w:val="00E6216A"/>
    <w:rsid w:val="00E636DF"/>
    <w:rsid w:val="00E63CAA"/>
    <w:rsid w:val="00E64025"/>
    <w:rsid w:val="00E6416F"/>
    <w:rsid w:val="00E64424"/>
    <w:rsid w:val="00E646AD"/>
    <w:rsid w:val="00E64E78"/>
    <w:rsid w:val="00E6586A"/>
    <w:rsid w:val="00E65BF2"/>
    <w:rsid w:val="00E66EBE"/>
    <w:rsid w:val="00E67428"/>
    <w:rsid w:val="00E71D70"/>
    <w:rsid w:val="00E73507"/>
    <w:rsid w:val="00E7426B"/>
    <w:rsid w:val="00E74302"/>
    <w:rsid w:val="00E748B9"/>
    <w:rsid w:val="00E76362"/>
    <w:rsid w:val="00E76389"/>
    <w:rsid w:val="00E77496"/>
    <w:rsid w:val="00E8040D"/>
    <w:rsid w:val="00E816FD"/>
    <w:rsid w:val="00E819E1"/>
    <w:rsid w:val="00E81D88"/>
    <w:rsid w:val="00E826A7"/>
    <w:rsid w:val="00E837AC"/>
    <w:rsid w:val="00E83DD6"/>
    <w:rsid w:val="00E84336"/>
    <w:rsid w:val="00E84CDE"/>
    <w:rsid w:val="00E84D4E"/>
    <w:rsid w:val="00E85633"/>
    <w:rsid w:val="00E863AE"/>
    <w:rsid w:val="00E872A4"/>
    <w:rsid w:val="00E904B0"/>
    <w:rsid w:val="00E91164"/>
    <w:rsid w:val="00E913D7"/>
    <w:rsid w:val="00E92004"/>
    <w:rsid w:val="00E9212E"/>
    <w:rsid w:val="00E927B7"/>
    <w:rsid w:val="00E9378B"/>
    <w:rsid w:val="00E93BC7"/>
    <w:rsid w:val="00E94383"/>
    <w:rsid w:val="00E949A4"/>
    <w:rsid w:val="00E94CE9"/>
    <w:rsid w:val="00E950F0"/>
    <w:rsid w:val="00E95D99"/>
    <w:rsid w:val="00E95F6A"/>
    <w:rsid w:val="00E95FB5"/>
    <w:rsid w:val="00E9645F"/>
    <w:rsid w:val="00E96579"/>
    <w:rsid w:val="00E97029"/>
    <w:rsid w:val="00E97FFE"/>
    <w:rsid w:val="00EA02F2"/>
    <w:rsid w:val="00EA0490"/>
    <w:rsid w:val="00EA0815"/>
    <w:rsid w:val="00EA0B82"/>
    <w:rsid w:val="00EA21D6"/>
    <w:rsid w:val="00EA25CC"/>
    <w:rsid w:val="00EA282B"/>
    <w:rsid w:val="00EA2DE8"/>
    <w:rsid w:val="00EA2E5A"/>
    <w:rsid w:val="00EA31EB"/>
    <w:rsid w:val="00EA37E0"/>
    <w:rsid w:val="00EA39EF"/>
    <w:rsid w:val="00EA5A3B"/>
    <w:rsid w:val="00EA6031"/>
    <w:rsid w:val="00EA628D"/>
    <w:rsid w:val="00EA6A7E"/>
    <w:rsid w:val="00EA7BDA"/>
    <w:rsid w:val="00EB03FB"/>
    <w:rsid w:val="00EB0D1F"/>
    <w:rsid w:val="00EB1212"/>
    <w:rsid w:val="00EB144D"/>
    <w:rsid w:val="00EB210B"/>
    <w:rsid w:val="00EB2AE9"/>
    <w:rsid w:val="00EB3FD0"/>
    <w:rsid w:val="00EB407C"/>
    <w:rsid w:val="00EB4263"/>
    <w:rsid w:val="00EB4C9B"/>
    <w:rsid w:val="00EB556C"/>
    <w:rsid w:val="00EB5B1A"/>
    <w:rsid w:val="00EB60B9"/>
    <w:rsid w:val="00EB6212"/>
    <w:rsid w:val="00EB6650"/>
    <w:rsid w:val="00EB6679"/>
    <w:rsid w:val="00EB6947"/>
    <w:rsid w:val="00EB72A7"/>
    <w:rsid w:val="00EB73B8"/>
    <w:rsid w:val="00EB7C81"/>
    <w:rsid w:val="00EC152F"/>
    <w:rsid w:val="00EC1C38"/>
    <w:rsid w:val="00EC4A31"/>
    <w:rsid w:val="00EC5402"/>
    <w:rsid w:val="00EC5C4A"/>
    <w:rsid w:val="00EC617F"/>
    <w:rsid w:val="00EC6520"/>
    <w:rsid w:val="00EC6B12"/>
    <w:rsid w:val="00EC6D88"/>
    <w:rsid w:val="00EC6EC3"/>
    <w:rsid w:val="00ED0148"/>
    <w:rsid w:val="00ED0931"/>
    <w:rsid w:val="00ED09A6"/>
    <w:rsid w:val="00ED0EA1"/>
    <w:rsid w:val="00ED1963"/>
    <w:rsid w:val="00ED1EA5"/>
    <w:rsid w:val="00ED217D"/>
    <w:rsid w:val="00ED240F"/>
    <w:rsid w:val="00ED283F"/>
    <w:rsid w:val="00ED2B56"/>
    <w:rsid w:val="00ED3F1E"/>
    <w:rsid w:val="00ED40D1"/>
    <w:rsid w:val="00ED5806"/>
    <w:rsid w:val="00ED60CE"/>
    <w:rsid w:val="00ED69D1"/>
    <w:rsid w:val="00ED6C51"/>
    <w:rsid w:val="00ED789B"/>
    <w:rsid w:val="00ED7BD3"/>
    <w:rsid w:val="00ED7E77"/>
    <w:rsid w:val="00EE02FA"/>
    <w:rsid w:val="00EE059D"/>
    <w:rsid w:val="00EE0CEE"/>
    <w:rsid w:val="00EE1D10"/>
    <w:rsid w:val="00EE2401"/>
    <w:rsid w:val="00EE26EC"/>
    <w:rsid w:val="00EE3168"/>
    <w:rsid w:val="00EE34C9"/>
    <w:rsid w:val="00EE38C4"/>
    <w:rsid w:val="00EE4776"/>
    <w:rsid w:val="00EE4987"/>
    <w:rsid w:val="00EE49C6"/>
    <w:rsid w:val="00EE5905"/>
    <w:rsid w:val="00EE5E95"/>
    <w:rsid w:val="00EE7E6C"/>
    <w:rsid w:val="00EF25B4"/>
    <w:rsid w:val="00EF25FB"/>
    <w:rsid w:val="00EF29A9"/>
    <w:rsid w:val="00EF2EE1"/>
    <w:rsid w:val="00EF3375"/>
    <w:rsid w:val="00EF372D"/>
    <w:rsid w:val="00EF4B12"/>
    <w:rsid w:val="00EF561B"/>
    <w:rsid w:val="00EF7593"/>
    <w:rsid w:val="00EF75F3"/>
    <w:rsid w:val="00EF7A61"/>
    <w:rsid w:val="00F00E15"/>
    <w:rsid w:val="00F0109D"/>
    <w:rsid w:val="00F017B0"/>
    <w:rsid w:val="00F019BB"/>
    <w:rsid w:val="00F02004"/>
    <w:rsid w:val="00F023CC"/>
    <w:rsid w:val="00F03BCE"/>
    <w:rsid w:val="00F04EDB"/>
    <w:rsid w:val="00F0500B"/>
    <w:rsid w:val="00F0536A"/>
    <w:rsid w:val="00F062AA"/>
    <w:rsid w:val="00F06421"/>
    <w:rsid w:val="00F06C62"/>
    <w:rsid w:val="00F073D3"/>
    <w:rsid w:val="00F10AD4"/>
    <w:rsid w:val="00F10CFD"/>
    <w:rsid w:val="00F112CB"/>
    <w:rsid w:val="00F11356"/>
    <w:rsid w:val="00F11DB9"/>
    <w:rsid w:val="00F124F1"/>
    <w:rsid w:val="00F12966"/>
    <w:rsid w:val="00F13340"/>
    <w:rsid w:val="00F13904"/>
    <w:rsid w:val="00F140B2"/>
    <w:rsid w:val="00F14168"/>
    <w:rsid w:val="00F15817"/>
    <w:rsid w:val="00F15CFA"/>
    <w:rsid w:val="00F16047"/>
    <w:rsid w:val="00F16839"/>
    <w:rsid w:val="00F171F3"/>
    <w:rsid w:val="00F20188"/>
    <w:rsid w:val="00F204AA"/>
    <w:rsid w:val="00F20A2A"/>
    <w:rsid w:val="00F21305"/>
    <w:rsid w:val="00F21B08"/>
    <w:rsid w:val="00F229C8"/>
    <w:rsid w:val="00F235D7"/>
    <w:rsid w:val="00F23678"/>
    <w:rsid w:val="00F2448C"/>
    <w:rsid w:val="00F25BC2"/>
    <w:rsid w:val="00F27E02"/>
    <w:rsid w:val="00F30D6A"/>
    <w:rsid w:val="00F3161B"/>
    <w:rsid w:val="00F32184"/>
    <w:rsid w:val="00F322DE"/>
    <w:rsid w:val="00F325BC"/>
    <w:rsid w:val="00F35ABF"/>
    <w:rsid w:val="00F37028"/>
    <w:rsid w:val="00F4010F"/>
    <w:rsid w:val="00F40179"/>
    <w:rsid w:val="00F40922"/>
    <w:rsid w:val="00F415A3"/>
    <w:rsid w:val="00F416E0"/>
    <w:rsid w:val="00F4217E"/>
    <w:rsid w:val="00F42BBE"/>
    <w:rsid w:val="00F42FF2"/>
    <w:rsid w:val="00F43808"/>
    <w:rsid w:val="00F44860"/>
    <w:rsid w:val="00F44E9F"/>
    <w:rsid w:val="00F45BE5"/>
    <w:rsid w:val="00F475EA"/>
    <w:rsid w:val="00F50ABC"/>
    <w:rsid w:val="00F51153"/>
    <w:rsid w:val="00F51293"/>
    <w:rsid w:val="00F5148C"/>
    <w:rsid w:val="00F516A4"/>
    <w:rsid w:val="00F52196"/>
    <w:rsid w:val="00F5262C"/>
    <w:rsid w:val="00F52EBD"/>
    <w:rsid w:val="00F53D25"/>
    <w:rsid w:val="00F5450F"/>
    <w:rsid w:val="00F548B2"/>
    <w:rsid w:val="00F54BE5"/>
    <w:rsid w:val="00F55351"/>
    <w:rsid w:val="00F55766"/>
    <w:rsid w:val="00F562AF"/>
    <w:rsid w:val="00F56337"/>
    <w:rsid w:val="00F570BD"/>
    <w:rsid w:val="00F576ED"/>
    <w:rsid w:val="00F578B1"/>
    <w:rsid w:val="00F57D68"/>
    <w:rsid w:val="00F60E99"/>
    <w:rsid w:val="00F61256"/>
    <w:rsid w:val="00F631EB"/>
    <w:rsid w:val="00F634BD"/>
    <w:rsid w:val="00F6472F"/>
    <w:rsid w:val="00F64CB7"/>
    <w:rsid w:val="00F64F71"/>
    <w:rsid w:val="00F650CC"/>
    <w:rsid w:val="00F66085"/>
    <w:rsid w:val="00F665C1"/>
    <w:rsid w:val="00F66D60"/>
    <w:rsid w:val="00F70A18"/>
    <w:rsid w:val="00F70AAA"/>
    <w:rsid w:val="00F70CE5"/>
    <w:rsid w:val="00F7198C"/>
    <w:rsid w:val="00F73121"/>
    <w:rsid w:val="00F7349C"/>
    <w:rsid w:val="00F73A02"/>
    <w:rsid w:val="00F73B75"/>
    <w:rsid w:val="00F73BE4"/>
    <w:rsid w:val="00F73FEB"/>
    <w:rsid w:val="00F7446F"/>
    <w:rsid w:val="00F74FFE"/>
    <w:rsid w:val="00F75718"/>
    <w:rsid w:val="00F75D95"/>
    <w:rsid w:val="00F75E83"/>
    <w:rsid w:val="00F760CE"/>
    <w:rsid w:val="00F76539"/>
    <w:rsid w:val="00F76672"/>
    <w:rsid w:val="00F7669F"/>
    <w:rsid w:val="00F7681D"/>
    <w:rsid w:val="00F769EF"/>
    <w:rsid w:val="00F76B91"/>
    <w:rsid w:val="00F76E3F"/>
    <w:rsid w:val="00F76F7C"/>
    <w:rsid w:val="00F776E5"/>
    <w:rsid w:val="00F80458"/>
    <w:rsid w:val="00F80C7F"/>
    <w:rsid w:val="00F81755"/>
    <w:rsid w:val="00F83802"/>
    <w:rsid w:val="00F83D2D"/>
    <w:rsid w:val="00F84036"/>
    <w:rsid w:val="00F8455A"/>
    <w:rsid w:val="00F86083"/>
    <w:rsid w:val="00F864CD"/>
    <w:rsid w:val="00F87CF3"/>
    <w:rsid w:val="00F900C8"/>
    <w:rsid w:val="00F9070E"/>
    <w:rsid w:val="00F9100D"/>
    <w:rsid w:val="00F914B6"/>
    <w:rsid w:val="00F91FD6"/>
    <w:rsid w:val="00F92F67"/>
    <w:rsid w:val="00F9318F"/>
    <w:rsid w:val="00F932B0"/>
    <w:rsid w:val="00F95927"/>
    <w:rsid w:val="00F962F9"/>
    <w:rsid w:val="00F96BDC"/>
    <w:rsid w:val="00F974F0"/>
    <w:rsid w:val="00F97F5E"/>
    <w:rsid w:val="00FA0801"/>
    <w:rsid w:val="00FA0D1B"/>
    <w:rsid w:val="00FA1A4A"/>
    <w:rsid w:val="00FA20DF"/>
    <w:rsid w:val="00FA2D7E"/>
    <w:rsid w:val="00FA3382"/>
    <w:rsid w:val="00FA5278"/>
    <w:rsid w:val="00FA533B"/>
    <w:rsid w:val="00FA5ABF"/>
    <w:rsid w:val="00FA6099"/>
    <w:rsid w:val="00FA6196"/>
    <w:rsid w:val="00FA6441"/>
    <w:rsid w:val="00FA6EA5"/>
    <w:rsid w:val="00FA72E9"/>
    <w:rsid w:val="00FB1FDC"/>
    <w:rsid w:val="00FB26D1"/>
    <w:rsid w:val="00FB29EE"/>
    <w:rsid w:val="00FB2A2D"/>
    <w:rsid w:val="00FB2CE3"/>
    <w:rsid w:val="00FB2D51"/>
    <w:rsid w:val="00FB3241"/>
    <w:rsid w:val="00FB3326"/>
    <w:rsid w:val="00FB356D"/>
    <w:rsid w:val="00FB4094"/>
    <w:rsid w:val="00FB4647"/>
    <w:rsid w:val="00FB5DE4"/>
    <w:rsid w:val="00FB65B7"/>
    <w:rsid w:val="00FB6826"/>
    <w:rsid w:val="00FB69F2"/>
    <w:rsid w:val="00FB6ECA"/>
    <w:rsid w:val="00FC02BD"/>
    <w:rsid w:val="00FC039F"/>
    <w:rsid w:val="00FC0A2C"/>
    <w:rsid w:val="00FC1476"/>
    <w:rsid w:val="00FC20BA"/>
    <w:rsid w:val="00FC2210"/>
    <w:rsid w:val="00FC2995"/>
    <w:rsid w:val="00FC33AA"/>
    <w:rsid w:val="00FC3CE1"/>
    <w:rsid w:val="00FC3D46"/>
    <w:rsid w:val="00FC3DED"/>
    <w:rsid w:val="00FC3F3A"/>
    <w:rsid w:val="00FC557B"/>
    <w:rsid w:val="00FC569E"/>
    <w:rsid w:val="00FC7226"/>
    <w:rsid w:val="00FC794D"/>
    <w:rsid w:val="00FD0055"/>
    <w:rsid w:val="00FD0109"/>
    <w:rsid w:val="00FD049A"/>
    <w:rsid w:val="00FD1B46"/>
    <w:rsid w:val="00FD1C8E"/>
    <w:rsid w:val="00FD429B"/>
    <w:rsid w:val="00FD5AF4"/>
    <w:rsid w:val="00FE0757"/>
    <w:rsid w:val="00FE1622"/>
    <w:rsid w:val="00FE246C"/>
    <w:rsid w:val="00FE30C5"/>
    <w:rsid w:val="00FE3112"/>
    <w:rsid w:val="00FE38AA"/>
    <w:rsid w:val="00FE39D3"/>
    <w:rsid w:val="00FE43F4"/>
    <w:rsid w:val="00FE4A37"/>
    <w:rsid w:val="00FE4A3A"/>
    <w:rsid w:val="00FE4B78"/>
    <w:rsid w:val="00FE5396"/>
    <w:rsid w:val="00FE72CE"/>
    <w:rsid w:val="00FF095F"/>
    <w:rsid w:val="00FF10FD"/>
    <w:rsid w:val="00FF1169"/>
    <w:rsid w:val="00FF1329"/>
    <w:rsid w:val="00FF28B4"/>
    <w:rsid w:val="00FF28E4"/>
    <w:rsid w:val="00FF35CC"/>
    <w:rsid w:val="00FF49E9"/>
    <w:rsid w:val="00FF6C10"/>
    <w:rsid w:val="00FF6E43"/>
    <w:rsid w:val="00FF6F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FollowedHyperlink" w:uiPriority="0"/>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F92"/>
    <w:rPr>
      <w:rFonts w:ascii="Calibri" w:eastAsia="Times New Roman" w:hAnsi="Calibri" w:cs="Times New Roman"/>
      <w:lang w:eastAsia="ru-RU"/>
    </w:rPr>
  </w:style>
  <w:style w:type="paragraph" w:styleId="1">
    <w:name w:val="heading 1"/>
    <w:basedOn w:val="a0"/>
    <w:next w:val="a1"/>
    <w:link w:val="10"/>
    <w:rsid w:val="00AF6D16"/>
    <w:pPr>
      <w:keepNext/>
      <w:tabs>
        <w:tab w:val="left" w:pos="0"/>
      </w:tabs>
      <w:suppressAutoHyphens w:val="0"/>
      <w:spacing w:before="240" w:after="60"/>
      <w:outlineLvl w:val="0"/>
    </w:pPr>
    <w:rPr>
      <w:rFonts w:ascii="Arial" w:hAnsi="Arial" w:cs="Arial"/>
      <w:b/>
      <w:bCs/>
      <w:sz w:val="32"/>
      <w:szCs w:val="32"/>
      <w:lang w:eastAsia="ar-SA"/>
    </w:rPr>
  </w:style>
  <w:style w:type="paragraph" w:styleId="2">
    <w:name w:val="heading 2"/>
    <w:basedOn w:val="a0"/>
    <w:next w:val="a1"/>
    <w:link w:val="20"/>
    <w:rsid w:val="00AF6D16"/>
    <w:pPr>
      <w:keepNext/>
      <w:keepLines/>
      <w:numPr>
        <w:ilvl w:val="1"/>
        <w:numId w:val="11"/>
      </w:numPr>
      <w:spacing w:before="200"/>
      <w:outlineLvl w:val="1"/>
    </w:pPr>
    <w:rPr>
      <w:rFonts w:ascii="Cambria" w:hAnsi="Cambria"/>
      <w:b/>
      <w:bCs/>
      <w:i/>
      <w:iCs/>
      <w:color w:val="4F81BD"/>
      <w:sz w:val="26"/>
      <w:szCs w:val="26"/>
    </w:rPr>
  </w:style>
  <w:style w:type="paragraph" w:styleId="3">
    <w:name w:val="heading 3"/>
    <w:basedOn w:val="a0"/>
    <w:next w:val="a1"/>
    <w:link w:val="30"/>
    <w:rsid w:val="00AF6D16"/>
    <w:pPr>
      <w:keepNext/>
      <w:numPr>
        <w:ilvl w:val="2"/>
        <w:numId w:val="11"/>
      </w:numPr>
      <w:suppressAutoHyphens w:val="0"/>
      <w:spacing w:before="240" w:after="60"/>
      <w:outlineLvl w:val="2"/>
    </w:pPr>
    <w:rPr>
      <w:rFonts w:ascii="Arial" w:hAnsi="Arial" w:cs="Ari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rsid w:val="00E57E14"/>
    <w:pPr>
      <w:tabs>
        <w:tab w:val="left" w:pos="708"/>
      </w:tabs>
      <w:suppressAutoHyphens/>
      <w:spacing w:after="0" w:line="100" w:lineRule="atLeast"/>
    </w:pPr>
    <w:rPr>
      <w:rFonts w:ascii="Times New Roman" w:eastAsia="Times New Roman" w:hAnsi="Times New Roman" w:cs="Times New Roman"/>
      <w:color w:val="000000"/>
      <w:sz w:val="24"/>
      <w:szCs w:val="24"/>
      <w:lang w:eastAsia="ru-RU"/>
    </w:rPr>
  </w:style>
  <w:style w:type="paragraph" w:customStyle="1" w:styleId="ConsTitle">
    <w:name w:val="ConsTitle"/>
    <w:rsid w:val="008948FD"/>
    <w:pPr>
      <w:widowControl w:val="0"/>
      <w:tabs>
        <w:tab w:val="left" w:pos="708"/>
      </w:tabs>
      <w:suppressAutoHyphens/>
      <w:spacing w:after="0" w:line="100" w:lineRule="atLeast"/>
    </w:pPr>
    <w:rPr>
      <w:rFonts w:ascii="Arial" w:eastAsia="Arial" w:hAnsi="Arial" w:cs="Arial"/>
      <w:b/>
      <w:bCs/>
      <w:color w:val="00000A"/>
      <w:sz w:val="20"/>
      <w:szCs w:val="20"/>
      <w:lang w:eastAsia="ar-SA"/>
    </w:rPr>
  </w:style>
  <w:style w:type="paragraph" w:styleId="21">
    <w:name w:val="Body Text Indent 2"/>
    <w:basedOn w:val="a"/>
    <w:link w:val="22"/>
    <w:uiPriority w:val="99"/>
    <w:semiHidden/>
    <w:unhideWhenUsed/>
    <w:rsid w:val="006F7B95"/>
    <w:pPr>
      <w:spacing w:after="120" w:line="480" w:lineRule="auto"/>
      <w:ind w:left="283"/>
    </w:pPr>
    <w:rPr>
      <w:rFonts w:ascii="Times New Roman" w:hAnsi="Times New Roman"/>
      <w:snapToGrid w:val="0"/>
      <w:color w:val="000000"/>
      <w:sz w:val="28"/>
      <w:szCs w:val="28"/>
    </w:rPr>
  </w:style>
  <w:style w:type="character" w:customStyle="1" w:styleId="22">
    <w:name w:val="Основной текст с отступом 2 Знак"/>
    <w:basedOn w:val="a2"/>
    <w:link w:val="21"/>
    <w:uiPriority w:val="99"/>
    <w:semiHidden/>
    <w:rsid w:val="006F7B95"/>
    <w:rPr>
      <w:rFonts w:ascii="Times New Roman" w:eastAsia="Times New Roman" w:hAnsi="Times New Roman" w:cs="Times New Roman"/>
      <w:snapToGrid w:val="0"/>
      <w:color w:val="000000"/>
      <w:sz w:val="28"/>
      <w:szCs w:val="28"/>
      <w:lang w:eastAsia="ru-RU"/>
    </w:rPr>
  </w:style>
  <w:style w:type="character" w:customStyle="1" w:styleId="23">
    <w:name w:val="Название Знак2"/>
    <w:aliases w:val="Название Знак1 Знак1,Название Знак Знак Знак1,Знак2 Знак Знак Знак1,Знак2 Знак1 Знак1,Знак2 Знак1 Знак Знак,Название Знак1 Знак Знак,Название Знак Знак Знак Знак,Знак2 Знак Знак Знак Знак,Знак Знак Знак, Знак2 Знак Знак Знак1"/>
    <w:link w:val="a5"/>
    <w:locked/>
    <w:rsid w:val="006F7B95"/>
    <w:rPr>
      <w:b/>
      <w:bCs/>
      <w:sz w:val="28"/>
      <w:szCs w:val="24"/>
    </w:rPr>
  </w:style>
  <w:style w:type="paragraph" w:styleId="a5">
    <w:name w:val="Title"/>
    <w:aliases w:val="Название Знак1,Название Знак Знак,Знак2 Знак Знак,Знак2 Знак1,Знак2 Знак1 Знак,Название Знак1 Знак,Название Знак Знак Знак,Знак2 Знак Знак Знак,Знак Знак, Знак2 Знак Знак, Знак2 Знак1, Знак2 Знак Знак Знак, Знак2 Знак1 Знак, Знак Знак"/>
    <w:basedOn w:val="a"/>
    <w:link w:val="23"/>
    <w:qFormat/>
    <w:rsid w:val="006F7B95"/>
    <w:pPr>
      <w:spacing w:after="0" w:line="240" w:lineRule="auto"/>
      <w:jc w:val="center"/>
    </w:pPr>
    <w:rPr>
      <w:rFonts w:asciiTheme="minorHAnsi" w:eastAsiaTheme="minorHAnsi" w:hAnsiTheme="minorHAnsi" w:cstheme="minorBidi"/>
      <w:b/>
      <w:bCs/>
      <w:sz w:val="28"/>
      <w:szCs w:val="24"/>
      <w:lang w:eastAsia="en-US"/>
    </w:rPr>
  </w:style>
  <w:style w:type="character" w:customStyle="1" w:styleId="a6">
    <w:name w:val="Название Знак"/>
    <w:basedOn w:val="a2"/>
    <w:rsid w:val="006F7B95"/>
    <w:rPr>
      <w:rFonts w:asciiTheme="majorHAnsi" w:eastAsiaTheme="majorEastAsia" w:hAnsiTheme="majorHAnsi" w:cstheme="majorBidi"/>
      <w:color w:val="17365D" w:themeColor="text2" w:themeShade="BF"/>
      <w:spacing w:val="5"/>
      <w:kern w:val="28"/>
      <w:sz w:val="52"/>
      <w:szCs w:val="52"/>
      <w:lang w:eastAsia="ru-RU"/>
    </w:rPr>
  </w:style>
  <w:style w:type="character" w:styleId="a7">
    <w:name w:val="Hyperlink"/>
    <w:basedOn w:val="a2"/>
    <w:uiPriority w:val="99"/>
    <w:semiHidden/>
    <w:unhideWhenUsed/>
    <w:rsid w:val="00C30E50"/>
    <w:rPr>
      <w:color w:val="0000FF"/>
      <w:u w:val="single"/>
    </w:rPr>
  </w:style>
  <w:style w:type="table" w:styleId="a8">
    <w:name w:val="Table Grid"/>
    <w:basedOn w:val="a3"/>
    <w:rsid w:val="00C52B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1">
    <w:name w:val="Style21"/>
    <w:basedOn w:val="a"/>
    <w:uiPriority w:val="99"/>
    <w:rsid w:val="000F6480"/>
    <w:pPr>
      <w:widowControl w:val="0"/>
      <w:autoSpaceDE w:val="0"/>
      <w:autoSpaceDN w:val="0"/>
      <w:adjustRightInd w:val="0"/>
      <w:spacing w:after="0" w:line="240" w:lineRule="auto"/>
    </w:pPr>
    <w:rPr>
      <w:rFonts w:ascii="Times New Roman" w:eastAsiaTheme="minorEastAsia" w:hAnsi="Times New Roman"/>
      <w:sz w:val="24"/>
      <w:szCs w:val="24"/>
    </w:rPr>
  </w:style>
  <w:style w:type="character" w:customStyle="1" w:styleId="10">
    <w:name w:val="Заголовок 1 Знак"/>
    <w:basedOn w:val="a2"/>
    <w:link w:val="1"/>
    <w:rsid w:val="00AF6D16"/>
    <w:rPr>
      <w:rFonts w:ascii="Arial" w:eastAsia="Times New Roman" w:hAnsi="Arial" w:cs="Arial"/>
      <w:b/>
      <w:bCs/>
      <w:color w:val="000000"/>
      <w:sz w:val="32"/>
      <w:szCs w:val="32"/>
      <w:lang w:eastAsia="ar-SA"/>
    </w:rPr>
  </w:style>
  <w:style w:type="character" w:customStyle="1" w:styleId="20">
    <w:name w:val="Заголовок 2 Знак"/>
    <w:basedOn w:val="a2"/>
    <w:link w:val="2"/>
    <w:rsid w:val="00AF6D16"/>
    <w:rPr>
      <w:rFonts w:ascii="Cambria" w:eastAsia="Times New Roman" w:hAnsi="Cambria" w:cs="Times New Roman"/>
      <w:b/>
      <w:bCs/>
      <w:i/>
      <w:iCs/>
      <w:color w:val="4F81BD"/>
      <w:sz w:val="26"/>
      <w:szCs w:val="26"/>
      <w:lang w:eastAsia="ru-RU"/>
    </w:rPr>
  </w:style>
  <w:style w:type="character" w:customStyle="1" w:styleId="30">
    <w:name w:val="Заголовок 3 Знак"/>
    <w:basedOn w:val="a2"/>
    <w:link w:val="3"/>
    <w:rsid w:val="00AF6D16"/>
    <w:rPr>
      <w:rFonts w:ascii="Arial" w:eastAsia="Times New Roman" w:hAnsi="Arial" w:cs="Arial"/>
      <w:b/>
      <w:bCs/>
      <w:color w:val="000000"/>
      <w:sz w:val="26"/>
      <w:szCs w:val="26"/>
      <w:lang w:eastAsia="ru-RU"/>
    </w:rPr>
  </w:style>
  <w:style w:type="character" w:customStyle="1" w:styleId="-">
    <w:name w:val="Интернет-ссылка"/>
    <w:rsid w:val="00AF6D16"/>
    <w:rPr>
      <w:color w:val="0000FF"/>
      <w:u w:val="single"/>
      <w:lang w:val="ru-RU" w:eastAsia="ru-RU" w:bidi="ru-RU"/>
    </w:rPr>
  </w:style>
  <w:style w:type="character" w:customStyle="1" w:styleId="a9">
    <w:name w:val="Текст выноски Знак"/>
    <w:rsid w:val="00AF6D16"/>
    <w:rPr>
      <w:rFonts w:ascii="Tahoma" w:eastAsia="Times New Roman" w:hAnsi="Tahoma" w:cs="Tahoma"/>
      <w:sz w:val="16"/>
      <w:szCs w:val="16"/>
      <w:lang w:eastAsia="zh-CN"/>
    </w:rPr>
  </w:style>
  <w:style w:type="character" w:customStyle="1" w:styleId="aa">
    <w:name w:val="Основной текст Знак"/>
    <w:rsid w:val="00AF6D16"/>
    <w:rPr>
      <w:rFonts w:ascii="Times New Roman" w:eastAsia="Times New Roman" w:hAnsi="Times New Roman" w:cs="Times New Roman"/>
      <w:sz w:val="20"/>
      <w:szCs w:val="20"/>
      <w:lang w:eastAsia="ru-RU"/>
    </w:rPr>
  </w:style>
  <w:style w:type="character" w:customStyle="1" w:styleId="FontStyle65">
    <w:name w:val="Font Style65"/>
    <w:rsid w:val="00AF6D16"/>
    <w:rPr>
      <w:rFonts w:ascii="Times New Roman" w:hAnsi="Times New Roman" w:cs="Times New Roman"/>
      <w:sz w:val="26"/>
      <w:szCs w:val="26"/>
    </w:rPr>
  </w:style>
  <w:style w:type="character" w:customStyle="1" w:styleId="FontStyle88">
    <w:name w:val="Font Style88"/>
    <w:rsid w:val="00AF6D16"/>
    <w:rPr>
      <w:rFonts w:ascii="Times New Roman" w:hAnsi="Times New Roman" w:cs="Times New Roman"/>
      <w:sz w:val="24"/>
      <w:szCs w:val="24"/>
    </w:rPr>
  </w:style>
  <w:style w:type="character" w:customStyle="1" w:styleId="FontStyle89">
    <w:name w:val="Font Style89"/>
    <w:rsid w:val="00AF6D16"/>
    <w:rPr>
      <w:rFonts w:ascii="Times New Roman" w:hAnsi="Times New Roman" w:cs="Times New Roman"/>
      <w:b/>
      <w:bCs/>
      <w:spacing w:val="10"/>
      <w:sz w:val="24"/>
      <w:szCs w:val="24"/>
    </w:rPr>
  </w:style>
  <w:style w:type="character" w:customStyle="1" w:styleId="ab">
    <w:name w:val="Абзац списка Знак"/>
    <w:rsid w:val="00AF6D16"/>
    <w:rPr>
      <w:rFonts w:ascii="Times New Roman" w:eastAsia="Times New Roman" w:hAnsi="Times New Roman" w:cs="Times New Roman"/>
      <w:sz w:val="24"/>
      <w:szCs w:val="24"/>
    </w:rPr>
  </w:style>
  <w:style w:type="character" w:customStyle="1" w:styleId="WW8Num3z0">
    <w:name w:val="WW8Num3z0"/>
    <w:rsid w:val="00AF6D16"/>
    <w:rPr>
      <w:rFonts w:ascii="Symbol" w:hAnsi="Symbol"/>
      <w:sz w:val="20"/>
    </w:rPr>
  </w:style>
  <w:style w:type="character" w:customStyle="1" w:styleId="WW8Num4z0">
    <w:name w:val="WW8Num4z0"/>
    <w:rsid w:val="00AF6D16"/>
    <w:rPr>
      <w:rFonts w:ascii="Symbol" w:hAnsi="Symbol"/>
      <w:sz w:val="20"/>
    </w:rPr>
  </w:style>
  <w:style w:type="character" w:customStyle="1" w:styleId="31">
    <w:name w:val="Основной шрифт абзаца3"/>
    <w:rsid w:val="00AF6D16"/>
  </w:style>
  <w:style w:type="character" w:customStyle="1" w:styleId="WW8Num2z0">
    <w:name w:val="WW8Num2z0"/>
    <w:rsid w:val="00AF6D16"/>
    <w:rPr>
      <w:rFonts w:ascii="Symbol" w:hAnsi="Symbol"/>
    </w:rPr>
  </w:style>
  <w:style w:type="character" w:customStyle="1" w:styleId="WW8Num5z0">
    <w:name w:val="WW8Num5z0"/>
    <w:rsid w:val="00AF6D16"/>
    <w:rPr>
      <w:rFonts w:ascii="Times New Roman" w:eastAsia="Times New Roman" w:hAnsi="Times New Roman" w:cs="Times New Roman"/>
    </w:rPr>
  </w:style>
  <w:style w:type="character" w:customStyle="1" w:styleId="WW8Num5z1">
    <w:name w:val="WW8Num5z1"/>
    <w:rsid w:val="00AF6D16"/>
    <w:rPr>
      <w:rFonts w:ascii="Courier New" w:hAnsi="Courier New"/>
    </w:rPr>
  </w:style>
  <w:style w:type="character" w:customStyle="1" w:styleId="WW8Num5z2">
    <w:name w:val="WW8Num5z2"/>
    <w:rsid w:val="00AF6D16"/>
    <w:rPr>
      <w:rFonts w:ascii="Wingdings" w:hAnsi="Wingdings"/>
    </w:rPr>
  </w:style>
  <w:style w:type="character" w:customStyle="1" w:styleId="WW8Num5z3">
    <w:name w:val="WW8Num5z3"/>
    <w:rsid w:val="00AF6D16"/>
    <w:rPr>
      <w:rFonts w:ascii="Symbol" w:hAnsi="Symbol"/>
    </w:rPr>
  </w:style>
  <w:style w:type="character" w:customStyle="1" w:styleId="24">
    <w:name w:val="Основной шрифт абзаца2"/>
    <w:rsid w:val="00AF6D16"/>
  </w:style>
  <w:style w:type="character" w:customStyle="1" w:styleId="Absatz-Standardschriftart">
    <w:name w:val="Absatz-Standardschriftart"/>
    <w:rsid w:val="00AF6D16"/>
  </w:style>
  <w:style w:type="character" w:customStyle="1" w:styleId="WW-Absatz-Standardschriftart">
    <w:name w:val="WW-Absatz-Standardschriftart"/>
    <w:rsid w:val="00AF6D16"/>
  </w:style>
  <w:style w:type="character" w:customStyle="1" w:styleId="WW-Absatz-Standardschriftart1">
    <w:name w:val="WW-Absatz-Standardschriftart1"/>
    <w:rsid w:val="00AF6D16"/>
  </w:style>
  <w:style w:type="character" w:customStyle="1" w:styleId="WW-Absatz-Standardschriftart11">
    <w:name w:val="WW-Absatz-Standardschriftart11"/>
    <w:rsid w:val="00AF6D16"/>
  </w:style>
  <w:style w:type="character" w:customStyle="1" w:styleId="WW-Absatz-Standardschriftart111">
    <w:name w:val="WW-Absatz-Standardschriftart111"/>
    <w:rsid w:val="00AF6D16"/>
  </w:style>
  <w:style w:type="character" w:customStyle="1" w:styleId="WW-Absatz-Standardschriftart1111">
    <w:name w:val="WW-Absatz-Standardschriftart1111"/>
    <w:rsid w:val="00AF6D16"/>
  </w:style>
  <w:style w:type="character" w:customStyle="1" w:styleId="WW-Absatz-Standardschriftart11111">
    <w:name w:val="WW-Absatz-Standardschriftart11111"/>
    <w:rsid w:val="00AF6D16"/>
  </w:style>
  <w:style w:type="character" w:customStyle="1" w:styleId="WW-Absatz-Standardschriftart111111">
    <w:name w:val="WW-Absatz-Standardschriftart111111"/>
    <w:rsid w:val="00AF6D16"/>
  </w:style>
  <w:style w:type="character" w:customStyle="1" w:styleId="WW8Num2z1">
    <w:name w:val="WW8Num2z1"/>
    <w:rsid w:val="00AF6D16"/>
    <w:rPr>
      <w:rFonts w:ascii="Courier New" w:hAnsi="Courier New" w:cs="Courier New"/>
    </w:rPr>
  </w:style>
  <w:style w:type="character" w:customStyle="1" w:styleId="WW8Num2z2">
    <w:name w:val="WW8Num2z2"/>
    <w:rsid w:val="00AF6D16"/>
    <w:rPr>
      <w:rFonts w:ascii="Wingdings" w:hAnsi="Wingdings"/>
    </w:rPr>
  </w:style>
  <w:style w:type="character" w:customStyle="1" w:styleId="WW8Num6z0">
    <w:name w:val="WW8Num6z0"/>
    <w:rsid w:val="00AF6D16"/>
    <w:rPr>
      <w:rFonts w:ascii="Wingdings" w:hAnsi="Wingdings"/>
    </w:rPr>
  </w:style>
  <w:style w:type="character" w:customStyle="1" w:styleId="WW8Num6z1">
    <w:name w:val="WW8Num6z1"/>
    <w:rsid w:val="00AF6D16"/>
    <w:rPr>
      <w:rFonts w:ascii="Courier New" w:hAnsi="Courier New" w:cs="Courier New"/>
    </w:rPr>
  </w:style>
  <w:style w:type="character" w:customStyle="1" w:styleId="WW8Num6z3">
    <w:name w:val="WW8Num6z3"/>
    <w:rsid w:val="00AF6D16"/>
    <w:rPr>
      <w:rFonts w:ascii="Symbol" w:hAnsi="Symbol"/>
    </w:rPr>
  </w:style>
  <w:style w:type="character" w:customStyle="1" w:styleId="WW8Num7z0">
    <w:name w:val="WW8Num7z0"/>
    <w:rsid w:val="00AF6D16"/>
    <w:rPr>
      <w:rFonts w:ascii="Times New Roman" w:eastAsia="Times New Roman" w:hAnsi="Times New Roman" w:cs="Times New Roman"/>
    </w:rPr>
  </w:style>
  <w:style w:type="character" w:customStyle="1" w:styleId="WW8Num7z1">
    <w:name w:val="WW8Num7z1"/>
    <w:rsid w:val="00AF6D16"/>
    <w:rPr>
      <w:rFonts w:ascii="Courier New" w:hAnsi="Courier New"/>
    </w:rPr>
  </w:style>
  <w:style w:type="character" w:customStyle="1" w:styleId="WW8Num7z2">
    <w:name w:val="WW8Num7z2"/>
    <w:rsid w:val="00AF6D16"/>
    <w:rPr>
      <w:rFonts w:ascii="Wingdings" w:hAnsi="Wingdings"/>
    </w:rPr>
  </w:style>
  <w:style w:type="character" w:customStyle="1" w:styleId="WW8Num7z3">
    <w:name w:val="WW8Num7z3"/>
    <w:rsid w:val="00AF6D16"/>
    <w:rPr>
      <w:rFonts w:ascii="Symbol" w:hAnsi="Symbol"/>
    </w:rPr>
  </w:style>
  <w:style w:type="character" w:customStyle="1" w:styleId="WW8Num8z0">
    <w:name w:val="WW8Num8z0"/>
    <w:rsid w:val="00AF6D16"/>
    <w:rPr>
      <w:rFonts w:ascii="Times New Roman" w:eastAsia="Times New Roman" w:hAnsi="Times New Roman" w:cs="Times New Roman"/>
    </w:rPr>
  </w:style>
  <w:style w:type="character" w:customStyle="1" w:styleId="WW8Num8z1">
    <w:name w:val="WW8Num8z1"/>
    <w:rsid w:val="00AF6D16"/>
    <w:rPr>
      <w:rFonts w:ascii="Courier New" w:hAnsi="Courier New"/>
    </w:rPr>
  </w:style>
  <w:style w:type="character" w:customStyle="1" w:styleId="WW8Num8z2">
    <w:name w:val="WW8Num8z2"/>
    <w:rsid w:val="00AF6D16"/>
    <w:rPr>
      <w:rFonts w:ascii="Wingdings" w:hAnsi="Wingdings"/>
    </w:rPr>
  </w:style>
  <w:style w:type="character" w:customStyle="1" w:styleId="WW8Num8z3">
    <w:name w:val="WW8Num8z3"/>
    <w:rsid w:val="00AF6D16"/>
    <w:rPr>
      <w:rFonts w:ascii="Symbol" w:hAnsi="Symbol"/>
    </w:rPr>
  </w:style>
  <w:style w:type="character" w:customStyle="1" w:styleId="WW8Num10z0">
    <w:name w:val="WW8Num10z0"/>
    <w:rsid w:val="00AF6D16"/>
    <w:rPr>
      <w:rFonts w:ascii="Times New Roman" w:eastAsia="Times New Roman" w:hAnsi="Times New Roman" w:cs="Times New Roman"/>
    </w:rPr>
  </w:style>
  <w:style w:type="character" w:customStyle="1" w:styleId="WW8Num10z1">
    <w:name w:val="WW8Num10z1"/>
    <w:rsid w:val="00AF6D16"/>
    <w:rPr>
      <w:rFonts w:ascii="Courier New" w:hAnsi="Courier New"/>
    </w:rPr>
  </w:style>
  <w:style w:type="character" w:customStyle="1" w:styleId="WW8Num10z2">
    <w:name w:val="WW8Num10z2"/>
    <w:rsid w:val="00AF6D16"/>
    <w:rPr>
      <w:rFonts w:ascii="Wingdings" w:hAnsi="Wingdings"/>
    </w:rPr>
  </w:style>
  <w:style w:type="character" w:customStyle="1" w:styleId="WW8Num10z3">
    <w:name w:val="WW8Num10z3"/>
    <w:rsid w:val="00AF6D16"/>
    <w:rPr>
      <w:rFonts w:ascii="Symbol" w:hAnsi="Symbol"/>
    </w:rPr>
  </w:style>
  <w:style w:type="character" w:customStyle="1" w:styleId="WW8Num12z0">
    <w:name w:val="WW8Num12z0"/>
    <w:rsid w:val="00AF6D16"/>
    <w:rPr>
      <w:rFonts w:ascii="Symbol" w:hAnsi="Symbol"/>
    </w:rPr>
  </w:style>
  <w:style w:type="character" w:customStyle="1" w:styleId="WW8Num12z1">
    <w:name w:val="WW8Num12z1"/>
    <w:rsid w:val="00AF6D16"/>
    <w:rPr>
      <w:rFonts w:ascii="Courier New" w:hAnsi="Courier New" w:cs="Courier New"/>
    </w:rPr>
  </w:style>
  <w:style w:type="character" w:customStyle="1" w:styleId="WW8Num12z2">
    <w:name w:val="WW8Num12z2"/>
    <w:rsid w:val="00AF6D16"/>
    <w:rPr>
      <w:rFonts w:ascii="Wingdings" w:hAnsi="Wingdings"/>
    </w:rPr>
  </w:style>
  <w:style w:type="character" w:customStyle="1" w:styleId="WW8Num13z0">
    <w:name w:val="WW8Num13z0"/>
    <w:rsid w:val="00AF6D16"/>
    <w:rPr>
      <w:rFonts w:ascii="Times New Roman" w:hAnsi="Times New Roman" w:cs="Times New Roman"/>
    </w:rPr>
  </w:style>
  <w:style w:type="character" w:customStyle="1" w:styleId="WW8Num14z0">
    <w:name w:val="WW8Num14z0"/>
    <w:rsid w:val="00AF6D16"/>
    <w:rPr>
      <w:rFonts w:ascii="Times New Roman" w:eastAsia="Times New Roman" w:hAnsi="Times New Roman" w:cs="Times New Roman"/>
    </w:rPr>
  </w:style>
  <w:style w:type="character" w:customStyle="1" w:styleId="WW8Num14z1">
    <w:name w:val="WW8Num14z1"/>
    <w:rsid w:val="00AF6D16"/>
    <w:rPr>
      <w:rFonts w:ascii="Courier New" w:hAnsi="Courier New"/>
    </w:rPr>
  </w:style>
  <w:style w:type="character" w:customStyle="1" w:styleId="WW8Num14z2">
    <w:name w:val="WW8Num14z2"/>
    <w:rsid w:val="00AF6D16"/>
    <w:rPr>
      <w:rFonts w:ascii="Wingdings" w:hAnsi="Wingdings"/>
    </w:rPr>
  </w:style>
  <w:style w:type="character" w:customStyle="1" w:styleId="WW8Num14z3">
    <w:name w:val="WW8Num14z3"/>
    <w:rsid w:val="00AF6D16"/>
    <w:rPr>
      <w:rFonts w:ascii="Symbol" w:hAnsi="Symbol"/>
    </w:rPr>
  </w:style>
  <w:style w:type="character" w:customStyle="1" w:styleId="WW8Num17z0">
    <w:name w:val="WW8Num17z0"/>
    <w:rsid w:val="00AF6D16"/>
    <w:rPr>
      <w:rFonts w:ascii="Times New Roman" w:hAnsi="Times New Roman" w:cs="Times New Roman"/>
    </w:rPr>
  </w:style>
  <w:style w:type="character" w:customStyle="1" w:styleId="WW8Num18z0">
    <w:name w:val="WW8Num18z0"/>
    <w:rsid w:val="00AF6D16"/>
    <w:rPr>
      <w:rFonts w:ascii="Times New Roman" w:hAnsi="Times New Roman" w:cs="Times New Roman"/>
    </w:rPr>
  </w:style>
  <w:style w:type="character" w:customStyle="1" w:styleId="WW8Num19z0">
    <w:name w:val="WW8Num19z0"/>
    <w:rsid w:val="00AF6D16"/>
    <w:rPr>
      <w:rFonts w:ascii="Symbol" w:hAnsi="Symbol"/>
    </w:rPr>
  </w:style>
  <w:style w:type="character" w:customStyle="1" w:styleId="WW8Num19z1">
    <w:name w:val="WW8Num19z1"/>
    <w:rsid w:val="00AF6D16"/>
    <w:rPr>
      <w:rFonts w:ascii="Courier New" w:hAnsi="Courier New" w:cs="Courier New"/>
    </w:rPr>
  </w:style>
  <w:style w:type="character" w:customStyle="1" w:styleId="WW8Num19z2">
    <w:name w:val="WW8Num19z2"/>
    <w:rsid w:val="00AF6D16"/>
    <w:rPr>
      <w:rFonts w:ascii="Wingdings" w:hAnsi="Wingdings"/>
    </w:rPr>
  </w:style>
  <w:style w:type="character" w:customStyle="1" w:styleId="WW8Num20z0">
    <w:name w:val="WW8Num20z0"/>
    <w:rsid w:val="00AF6D16"/>
    <w:rPr>
      <w:sz w:val="28"/>
      <w:szCs w:val="28"/>
    </w:rPr>
  </w:style>
  <w:style w:type="character" w:customStyle="1" w:styleId="WW8Num21z0">
    <w:name w:val="WW8Num21z0"/>
    <w:rsid w:val="00AF6D16"/>
    <w:rPr>
      <w:rFonts w:ascii="Symbol" w:hAnsi="Symbol"/>
    </w:rPr>
  </w:style>
  <w:style w:type="character" w:customStyle="1" w:styleId="WW8Num21z1">
    <w:name w:val="WW8Num21z1"/>
    <w:rsid w:val="00AF6D16"/>
    <w:rPr>
      <w:rFonts w:ascii="Courier New" w:hAnsi="Courier New" w:cs="Courier New"/>
    </w:rPr>
  </w:style>
  <w:style w:type="character" w:customStyle="1" w:styleId="WW8Num21z2">
    <w:name w:val="WW8Num21z2"/>
    <w:rsid w:val="00AF6D16"/>
    <w:rPr>
      <w:rFonts w:ascii="Wingdings" w:hAnsi="Wingdings"/>
    </w:rPr>
  </w:style>
  <w:style w:type="character" w:customStyle="1" w:styleId="WW8Num22z0">
    <w:name w:val="WW8Num22z0"/>
    <w:rsid w:val="00AF6D16"/>
    <w:rPr>
      <w:rFonts w:ascii="Symbol" w:hAnsi="Symbol"/>
    </w:rPr>
  </w:style>
  <w:style w:type="character" w:customStyle="1" w:styleId="WW8Num22z1">
    <w:name w:val="WW8Num22z1"/>
    <w:rsid w:val="00AF6D16"/>
    <w:rPr>
      <w:rFonts w:ascii="Courier New" w:hAnsi="Courier New" w:cs="Courier New"/>
    </w:rPr>
  </w:style>
  <w:style w:type="character" w:customStyle="1" w:styleId="WW8Num22z2">
    <w:name w:val="WW8Num22z2"/>
    <w:rsid w:val="00AF6D16"/>
    <w:rPr>
      <w:rFonts w:ascii="Wingdings" w:hAnsi="Wingdings"/>
    </w:rPr>
  </w:style>
  <w:style w:type="character" w:customStyle="1" w:styleId="WW8Num23z0">
    <w:name w:val="WW8Num23z0"/>
    <w:rsid w:val="00AF6D16"/>
    <w:rPr>
      <w:rFonts w:ascii="Symbol" w:hAnsi="Symbol"/>
    </w:rPr>
  </w:style>
  <w:style w:type="character" w:customStyle="1" w:styleId="WW8Num23z1">
    <w:name w:val="WW8Num23z1"/>
    <w:rsid w:val="00AF6D16"/>
    <w:rPr>
      <w:rFonts w:ascii="Courier New" w:hAnsi="Courier New" w:cs="Courier New"/>
    </w:rPr>
  </w:style>
  <w:style w:type="character" w:customStyle="1" w:styleId="WW8Num23z2">
    <w:name w:val="WW8Num23z2"/>
    <w:rsid w:val="00AF6D16"/>
    <w:rPr>
      <w:rFonts w:ascii="Wingdings" w:hAnsi="Wingdings"/>
    </w:rPr>
  </w:style>
  <w:style w:type="character" w:customStyle="1" w:styleId="WW8Num26z0">
    <w:name w:val="WW8Num26z0"/>
    <w:rsid w:val="00AF6D16"/>
    <w:rPr>
      <w:b w:val="0"/>
    </w:rPr>
  </w:style>
  <w:style w:type="character" w:customStyle="1" w:styleId="WW8Num29z0">
    <w:name w:val="WW8Num29z0"/>
    <w:rsid w:val="00AF6D16"/>
    <w:rPr>
      <w:rFonts w:ascii="Symbol" w:hAnsi="Symbol"/>
    </w:rPr>
  </w:style>
  <w:style w:type="character" w:customStyle="1" w:styleId="WW8Num29z1">
    <w:name w:val="WW8Num29z1"/>
    <w:rsid w:val="00AF6D16"/>
    <w:rPr>
      <w:rFonts w:ascii="Courier New" w:hAnsi="Courier New" w:cs="Courier New"/>
    </w:rPr>
  </w:style>
  <w:style w:type="character" w:customStyle="1" w:styleId="WW8Num29z2">
    <w:name w:val="WW8Num29z2"/>
    <w:rsid w:val="00AF6D16"/>
    <w:rPr>
      <w:rFonts w:ascii="Wingdings" w:hAnsi="Wingdings"/>
    </w:rPr>
  </w:style>
  <w:style w:type="character" w:customStyle="1" w:styleId="11">
    <w:name w:val="Основной шрифт абзаца1"/>
    <w:rsid w:val="00AF6D16"/>
  </w:style>
  <w:style w:type="character" w:styleId="ac">
    <w:name w:val="page number"/>
    <w:basedOn w:val="11"/>
    <w:rsid w:val="00AF6D16"/>
  </w:style>
  <w:style w:type="character" w:customStyle="1" w:styleId="ad">
    <w:name w:val="Нижний колонтитул Знак"/>
    <w:rsid w:val="00AF6D16"/>
    <w:rPr>
      <w:rFonts w:ascii="Times New Roman" w:eastAsia="Times New Roman" w:hAnsi="Times New Roman" w:cs="Times New Roman"/>
      <w:sz w:val="28"/>
      <w:szCs w:val="20"/>
      <w:lang w:eastAsia="ar-SA"/>
    </w:rPr>
  </w:style>
  <w:style w:type="character" w:customStyle="1" w:styleId="ae">
    <w:name w:val="Верхний колонтитул Знак"/>
    <w:uiPriority w:val="99"/>
    <w:rsid w:val="00AF6D16"/>
    <w:rPr>
      <w:rFonts w:ascii="Times New Roman" w:eastAsia="Times New Roman" w:hAnsi="Times New Roman" w:cs="Times New Roman"/>
      <w:sz w:val="28"/>
      <w:szCs w:val="20"/>
      <w:lang w:eastAsia="ar-SA"/>
    </w:rPr>
  </w:style>
  <w:style w:type="character" w:customStyle="1" w:styleId="af">
    <w:name w:val="Подзаголовок Знак"/>
    <w:rsid w:val="00AF6D16"/>
    <w:rPr>
      <w:rFonts w:ascii="Times New Roman" w:eastAsia="Times New Roman" w:hAnsi="Times New Roman" w:cs="Times New Roman"/>
      <w:b/>
      <w:bCs/>
      <w:sz w:val="28"/>
      <w:szCs w:val="24"/>
      <w:lang w:eastAsia="ar-SA"/>
    </w:rPr>
  </w:style>
  <w:style w:type="character" w:customStyle="1" w:styleId="af0">
    <w:name w:val="Основной текст с отступом Знак"/>
    <w:rsid w:val="00AF6D16"/>
    <w:rPr>
      <w:rFonts w:ascii="Times New Roman" w:eastAsia="Times New Roman" w:hAnsi="Times New Roman" w:cs="Times New Roman"/>
      <w:sz w:val="24"/>
      <w:szCs w:val="24"/>
      <w:lang w:eastAsia="ar-SA"/>
    </w:rPr>
  </w:style>
  <w:style w:type="character" w:customStyle="1" w:styleId="af1">
    <w:name w:val="Выделение жирным"/>
    <w:rsid w:val="00AF6D16"/>
    <w:rPr>
      <w:b/>
      <w:bCs/>
    </w:rPr>
  </w:style>
  <w:style w:type="character" w:styleId="af2">
    <w:name w:val="Emphasis"/>
    <w:rsid w:val="00AF6D16"/>
    <w:rPr>
      <w:i/>
      <w:iCs/>
    </w:rPr>
  </w:style>
  <w:style w:type="character" w:styleId="af3">
    <w:name w:val="FollowedHyperlink"/>
    <w:rsid w:val="00AF6D16"/>
    <w:rPr>
      <w:color w:val="800000"/>
      <w:u w:val="single"/>
    </w:rPr>
  </w:style>
  <w:style w:type="character" w:customStyle="1" w:styleId="HTML">
    <w:name w:val="Стандартный HTML Знак"/>
    <w:rsid w:val="00AF6D16"/>
    <w:rPr>
      <w:rFonts w:ascii="Courier New" w:eastAsia="Times New Roman" w:hAnsi="Courier New" w:cs="Courier New"/>
      <w:sz w:val="20"/>
      <w:szCs w:val="20"/>
      <w:lang w:eastAsia="ru-RU"/>
    </w:rPr>
  </w:style>
  <w:style w:type="character" w:customStyle="1" w:styleId="25">
    <w:name w:val="Основной текст 2 Знак"/>
    <w:rsid w:val="00AF6D16"/>
    <w:rPr>
      <w:rFonts w:ascii="Times New Roman" w:eastAsia="Times New Roman" w:hAnsi="Times New Roman" w:cs="Times New Roman"/>
      <w:sz w:val="28"/>
      <w:szCs w:val="20"/>
      <w:lang w:eastAsia="ar-SA"/>
    </w:rPr>
  </w:style>
  <w:style w:type="character" w:customStyle="1" w:styleId="af4">
    <w:name w:val="Основной текст_"/>
    <w:rsid w:val="00AF6D16"/>
    <w:rPr>
      <w:sz w:val="26"/>
      <w:szCs w:val="26"/>
      <w:shd w:val="clear" w:color="auto" w:fill="FFFFFF"/>
    </w:rPr>
  </w:style>
  <w:style w:type="character" w:customStyle="1" w:styleId="af5">
    <w:name w:val="Текст примечания Знак"/>
    <w:rsid w:val="00AF6D16"/>
    <w:rPr>
      <w:rFonts w:ascii="Times New Roman" w:eastAsia="Times New Roman" w:hAnsi="Times New Roman" w:cs="Times New Roman"/>
      <w:sz w:val="20"/>
      <w:szCs w:val="20"/>
      <w:lang w:eastAsia="ar-SA"/>
    </w:rPr>
  </w:style>
  <w:style w:type="character" w:customStyle="1" w:styleId="FontStyle85">
    <w:name w:val="Font Style85"/>
    <w:uiPriority w:val="99"/>
    <w:rsid w:val="00AF6D16"/>
    <w:rPr>
      <w:rFonts w:ascii="Times New Roman" w:hAnsi="Times New Roman" w:cs="Times New Roman"/>
      <w:sz w:val="24"/>
      <w:szCs w:val="24"/>
    </w:rPr>
  </w:style>
  <w:style w:type="character" w:customStyle="1" w:styleId="ListLabel1">
    <w:name w:val="ListLabel 1"/>
    <w:rsid w:val="00AF6D16"/>
    <w:rPr>
      <w:b/>
    </w:rPr>
  </w:style>
  <w:style w:type="character" w:customStyle="1" w:styleId="ListLabel2">
    <w:name w:val="ListLabel 2"/>
    <w:rsid w:val="00AF6D16"/>
    <w:rPr>
      <w:sz w:val="20"/>
    </w:rPr>
  </w:style>
  <w:style w:type="character" w:customStyle="1" w:styleId="ListLabel3">
    <w:name w:val="ListLabel 3"/>
    <w:rsid w:val="00AF6D16"/>
    <w:rPr>
      <w:rFonts w:cs="Courier New"/>
    </w:rPr>
  </w:style>
  <w:style w:type="character" w:customStyle="1" w:styleId="ListLabel4">
    <w:name w:val="ListLabel 4"/>
    <w:rsid w:val="00AF6D16"/>
    <w:rPr>
      <w:rFonts w:cs="Symbol"/>
    </w:rPr>
  </w:style>
  <w:style w:type="character" w:customStyle="1" w:styleId="ListLabel5">
    <w:name w:val="ListLabel 5"/>
    <w:rsid w:val="00AF6D16"/>
    <w:rPr>
      <w:rFonts w:cs="Times New Roman"/>
      <w:i w:val="0"/>
    </w:rPr>
  </w:style>
  <w:style w:type="character" w:customStyle="1" w:styleId="ListLabel6">
    <w:name w:val="ListLabel 6"/>
    <w:rsid w:val="00AF6D16"/>
    <w:rPr>
      <w:b w:val="0"/>
      <w:sz w:val="24"/>
      <w:szCs w:val="24"/>
    </w:rPr>
  </w:style>
  <w:style w:type="character" w:customStyle="1" w:styleId="ListLabel7">
    <w:name w:val="ListLabel 7"/>
    <w:rsid w:val="00AF6D16"/>
    <w:rPr>
      <w:b/>
    </w:rPr>
  </w:style>
  <w:style w:type="character" w:customStyle="1" w:styleId="ListLabel8">
    <w:name w:val="ListLabel 8"/>
    <w:rsid w:val="00AF6D16"/>
    <w:rPr>
      <w:b/>
    </w:rPr>
  </w:style>
  <w:style w:type="character" w:customStyle="1" w:styleId="af6">
    <w:name w:val="Маркеры списка"/>
    <w:rsid w:val="00AF6D16"/>
    <w:rPr>
      <w:rFonts w:ascii="OpenSymbol" w:eastAsia="OpenSymbol" w:hAnsi="OpenSymbol" w:cs="OpenSymbol"/>
    </w:rPr>
  </w:style>
  <w:style w:type="paragraph" w:customStyle="1" w:styleId="af7">
    <w:name w:val="Заголовок"/>
    <w:basedOn w:val="a0"/>
    <w:next w:val="a1"/>
    <w:rsid w:val="00AF6D16"/>
    <w:pPr>
      <w:keepNext/>
      <w:suppressAutoHyphens w:val="0"/>
      <w:spacing w:before="240" w:after="120"/>
    </w:pPr>
    <w:rPr>
      <w:rFonts w:ascii="Arial" w:eastAsia="MS Mincho" w:hAnsi="Arial" w:cs="Tahoma"/>
      <w:sz w:val="28"/>
      <w:szCs w:val="28"/>
      <w:lang w:eastAsia="ar-SA"/>
    </w:rPr>
  </w:style>
  <w:style w:type="paragraph" w:styleId="a1">
    <w:name w:val="Body Text"/>
    <w:basedOn w:val="a0"/>
    <w:link w:val="12"/>
    <w:rsid w:val="00AF6D16"/>
    <w:pPr>
      <w:suppressAutoHyphens w:val="0"/>
      <w:spacing w:after="120"/>
    </w:pPr>
    <w:rPr>
      <w:sz w:val="20"/>
      <w:szCs w:val="20"/>
    </w:rPr>
  </w:style>
  <w:style w:type="character" w:customStyle="1" w:styleId="12">
    <w:name w:val="Основной текст Знак1"/>
    <w:basedOn w:val="a2"/>
    <w:link w:val="a1"/>
    <w:rsid w:val="00AF6D16"/>
    <w:rPr>
      <w:rFonts w:ascii="Times New Roman" w:eastAsia="Times New Roman" w:hAnsi="Times New Roman" w:cs="Times New Roman"/>
      <w:color w:val="000000"/>
      <w:sz w:val="20"/>
      <w:szCs w:val="20"/>
      <w:lang w:eastAsia="ru-RU"/>
    </w:rPr>
  </w:style>
  <w:style w:type="paragraph" w:styleId="af8">
    <w:name w:val="List"/>
    <w:basedOn w:val="a1"/>
    <w:rsid w:val="00AF6D16"/>
    <w:pPr>
      <w:spacing w:after="0"/>
      <w:jc w:val="center"/>
    </w:pPr>
    <w:rPr>
      <w:rFonts w:ascii="Arial" w:hAnsi="Arial" w:cs="Tahoma"/>
      <w:b/>
      <w:sz w:val="28"/>
      <w:lang w:eastAsia="ar-SA"/>
    </w:rPr>
  </w:style>
  <w:style w:type="paragraph" w:styleId="13">
    <w:name w:val="index 1"/>
    <w:basedOn w:val="a"/>
    <w:next w:val="a"/>
    <w:autoRedefine/>
    <w:uiPriority w:val="99"/>
    <w:semiHidden/>
    <w:unhideWhenUsed/>
    <w:rsid w:val="00AF6D16"/>
    <w:pPr>
      <w:spacing w:after="0" w:line="240" w:lineRule="auto"/>
      <w:ind w:left="220" w:hanging="220"/>
    </w:pPr>
  </w:style>
  <w:style w:type="paragraph" w:styleId="af9">
    <w:name w:val="index heading"/>
    <w:basedOn w:val="a0"/>
    <w:rsid w:val="00AF6D16"/>
    <w:pPr>
      <w:suppressLineNumbers/>
    </w:pPr>
    <w:rPr>
      <w:rFonts w:cs="Mangal"/>
    </w:rPr>
  </w:style>
  <w:style w:type="paragraph" w:styleId="afa">
    <w:name w:val="Balloon Text"/>
    <w:basedOn w:val="a0"/>
    <w:link w:val="14"/>
    <w:rsid w:val="00AF6D16"/>
    <w:rPr>
      <w:rFonts w:ascii="Tahoma" w:hAnsi="Tahoma" w:cs="Tahoma"/>
      <w:sz w:val="16"/>
      <w:szCs w:val="16"/>
    </w:rPr>
  </w:style>
  <w:style w:type="character" w:customStyle="1" w:styleId="14">
    <w:name w:val="Текст выноски Знак1"/>
    <w:basedOn w:val="a2"/>
    <w:link w:val="afa"/>
    <w:rsid w:val="00AF6D16"/>
    <w:rPr>
      <w:rFonts w:ascii="Tahoma" w:eastAsia="Times New Roman" w:hAnsi="Tahoma" w:cs="Tahoma"/>
      <w:color w:val="000000"/>
      <w:sz w:val="16"/>
      <w:szCs w:val="16"/>
      <w:lang w:eastAsia="ru-RU"/>
    </w:rPr>
  </w:style>
  <w:style w:type="paragraph" w:customStyle="1" w:styleId="Style6">
    <w:name w:val="Style6"/>
    <w:basedOn w:val="a0"/>
    <w:rsid w:val="00AF6D16"/>
    <w:pPr>
      <w:widowControl w:val="0"/>
      <w:suppressAutoHyphens w:val="0"/>
      <w:spacing w:line="670" w:lineRule="exact"/>
      <w:ind w:firstLine="1440"/>
      <w:jc w:val="both"/>
    </w:pPr>
  </w:style>
  <w:style w:type="paragraph" w:customStyle="1" w:styleId="Style3">
    <w:name w:val="Style3"/>
    <w:basedOn w:val="a0"/>
    <w:uiPriority w:val="99"/>
    <w:rsid w:val="00AF6D16"/>
    <w:pPr>
      <w:widowControl w:val="0"/>
      <w:suppressAutoHyphens w:val="0"/>
      <w:jc w:val="center"/>
    </w:pPr>
  </w:style>
  <w:style w:type="paragraph" w:styleId="afb">
    <w:name w:val="List Paragraph"/>
    <w:basedOn w:val="a0"/>
    <w:rsid w:val="00AF6D16"/>
    <w:pPr>
      <w:suppressAutoHyphens w:val="0"/>
      <w:ind w:left="720"/>
    </w:pPr>
  </w:style>
  <w:style w:type="paragraph" w:customStyle="1" w:styleId="Style15">
    <w:name w:val="Style15"/>
    <w:basedOn w:val="a0"/>
    <w:rsid w:val="00AF6D16"/>
    <w:pPr>
      <w:widowControl w:val="0"/>
      <w:suppressAutoHyphens w:val="0"/>
      <w:spacing w:line="413" w:lineRule="exact"/>
      <w:ind w:firstLine="706"/>
      <w:jc w:val="both"/>
    </w:pPr>
  </w:style>
  <w:style w:type="paragraph" w:customStyle="1" w:styleId="Style30">
    <w:name w:val="Style30"/>
    <w:basedOn w:val="a0"/>
    <w:rsid w:val="00AF6D16"/>
    <w:pPr>
      <w:widowControl w:val="0"/>
      <w:suppressAutoHyphens w:val="0"/>
      <w:spacing w:line="424" w:lineRule="exact"/>
      <w:ind w:firstLine="845"/>
      <w:jc w:val="both"/>
    </w:pPr>
  </w:style>
  <w:style w:type="paragraph" w:customStyle="1" w:styleId="Style36">
    <w:name w:val="Style36"/>
    <w:basedOn w:val="a0"/>
    <w:rsid w:val="00AF6D16"/>
    <w:pPr>
      <w:widowControl w:val="0"/>
      <w:suppressAutoHyphens w:val="0"/>
      <w:spacing w:line="415" w:lineRule="exact"/>
      <w:ind w:firstLine="864"/>
      <w:jc w:val="both"/>
    </w:pPr>
  </w:style>
  <w:style w:type="paragraph" w:styleId="afc">
    <w:name w:val="No Spacing"/>
    <w:rsid w:val="00AF6D16"/>
    <w:pPr>
      <w:tabs>
        <w:tab w:val="left" w:pos="708"/>
      </w:tabs>
      <w:suppressAutoHyphens/>
      <w:spacing w:after="0" w:line="100" w:lineRule="atLeast"/>
    </w:pPr>
    <w:rPr>
      <w:rFonts w:ascii="Calibri" w:eastAsia="Times New Roman" w:hAnsi="Calibri" w:cs="Times New Roman"/>
      <w:color w:val="00000A"/>
      <w:lang w:eastAsia="ru-RU"/>
    </w:rPr>
  </w:style>
  <w:style w:type="paragraph" w:customStyle="1" w:styleId="afd">
    <w:name w:val="ЭЭГ"/>
    <w:basedOn w:val="a0"/>
    <w:uiPriority w:val="99"/>
    <w:rsid w:val="00AF6D16"/>
    <w:pPr>
      <w:suppressAutoHyphens w:val="0"/>
      <w:spacing w:line="360" w:lineRule="auto"/>
      <w:ind w:firstLine="720"/>
      <w:jc w:val="both"/>
    </w:pPr>
  </w:style>
  <w:style w:type="paragraph" w:customStyle="1" w:styleId="32">
    <w:name w:val="Название3"/>
    <w:basedOn w:val="a0"/>
    <w:rsid w:val="00AF6D16"/>
    <w:pPr>
      <w:suppressLineNumbers/>
      <w:suppressAutoHyphens w:val="0"/>
      <w:spacing w:before="120" w:after="120"/>
    </w:pPr>
    <w:rPr>
      <w:rFonts w:ascii="Arial" w:hAnsi="Arial" w:cs="Tahoma"/>
      <w:i/>
      <w:iCs/>
      <w:sz w:val="20"/>
      <w:lang w:eastAsia="ar-SA"/>
    </w:rPr>
  </w:style>
  <w:style w:type="paragraph" w:customStyle="1" w:styleId="33">
    <w:name w:val="Указатель3"/>
    <w:basedOn w:val="a0"/>
    <w:rsid w:val="00AF6D16"/>
    <w:pPr>
      <w:suppressLineNumbers/>
      <w:suppressAutoHyphens w:val="0"/>
    </w:pPr>
    <w:rPr>
      <w:rFonts w:ascii="Arial" w:hAnsi="Arial" w:cs="Tahoma"/>
      <w:sz w:val="28"/>
      <w:szCs w:val="20"/>
      <w:lang w:eastAsia="ar-SA"/>
    </w:rPr>
  </w:style>
  <w:style w:type="paragraph" w:customStyle="1" w:styleId="26">
    <w:name w:val="Название2"/>
    <w:basedOn w:val="a0"/>
    <w:rsid w:val="00AF6D16"/>
    <w:pPr>
      <w:suppressLineNumbers/>
      <w:suppressAutoHyphens w:val="0"/>
      <w:spacing w:before="120" w:after="120"/>
    </w:pPr>
    <w:rPr>
      <w:rFonts w:ascii="Arial" w:hAnsi="Arial" w:cs="Tahoma"/>
      <w:i/>
      <w:iCs/>
      <w:sz w:val="20"/>
      <w:lang w:eastAsia="ar-SA"/>
    </w:rPr>
  </w:style>
  <w:style w:type="paragraph" w:customStyle="1" w:styleId="27">
    <w:name w:val="Указатель2"/>
    <w:basedOn w:val="a0"/>
    <w:rsid w:val="00AF6D16"/>
    <w:pPr>
      <w:suppressLineNumbers/>
      <w:suppressAutoHyphens w:val="0"/>
    </w:pPr>
    <w:rPr>
      <w:rFonts w:ascii="Arial" w:hAnsi="Arial" w:cs="Tahoma"/>
      <w:sz w:val="28"/>
      <w:szCs w:val="20"/>
      <w:lang w:eastAsia="ar-SA"/>
    </w:rPr>
  </w:style>
  <w:style w:type="paragraph" w:customStyle="1" w:styleId="15">
    <w:name w:val="Название1"/>
    <w:basedOn w:val="a0"/>
    <w:rsid w:val="00AF6D16"/>
    <w:pPr>
      <w:suppressLineNumbers/>
      <w:suppressAutoHyphens w:val="0"/>
      <w:spacing w:before="120" w:after="120"/>
    </w:pPr>
    <w:rPr>
      <w:rFonts w:ascii="Arial" w:hAnsi="Arial" w:cs="Tahoma"/>
      <w:i/>
      <w:iCs/>
      <w:sz w:val="20"/>
      <w:lang w:eastAsia="ar-SA"/>
    </w:rPr>
  </w:style>
  <w:style w:type="paragraph" w:customStyle="1" w:styleId="16">
    <w:name w:val="Указатель1"/>
    <w:basedOn w:val="a0"/>
    <w:rsid w:val="00AF6D16"/>
    <w:pPr>
      <w:suppressLineNumbers/>
      <w:suppressAutoHyphens w:val="0"/>
    </w:pPr>
    <w:rPr>
      <w:rFonts w:ascii="Arial" w:hAnsi="Arial" w:cs="Tahoma"/>
      <w:sz w:val="28"/>
      <w:szCs w:val="20"/>
      <w:lang w:eastAsia="ar-SA"/>
    </w:rPr>
  </w:style>
  <w:style w:type="paragraph" w:customStyle="1" w:styleId="17">
    <w:name w:val="Знак Знак Знак1 Знак"/>
    <w:basedOn w:val="a0"/>
    <w:rsid w:val="00AF6D16"/>
    <w:pPr>
      <w:suppressAutoHyphens w:val="0"/>
      <w:spacing w:after="160" w:line="240" w:lineRule="exact"/>
    </w:pPr>
    <w:rPr>
      <w:rFonts w:ascii="Arial" w:hAnsi="Arial" w:cs="Arial"/>
      <w:sz w:val="20"/>
      <w:szCs w:val="20"/>
      <w:lang w:val="en-US" w:eastAsia="ar-SA"/>
    </w:rPr>
  </w:style>
  <w:style w:type="paragraph" w:styleId="afe">
    <w:name w:val="footer"/>
    <w:basedOn w:val="a0"/>
    <w:link w:val="18"/>
    <w:rsid w:val="00AF6D16"/>
    <w:pPr>
      <w:suppressLineNumbers/>
      <w:tabs>
        <w:tab w:val="center" w:pos="4153"/>
        <w:tab w:val="right" w:pos="8306"/>
      </w:tabs>
      <w:suppressAutoHyphens w:val="0"/>
    </w:pPr>
    <w:rPr>
      <w:sz w:val="28"/>
      <w:szCs w:val="20"/>
      <w:lang w:eastAsia="ar-SA"/>
    </w:rPr>
  </w:style>
  <w:style w:type="character" w:customStyle="1" w:styleId="18">
    <w:name w:val="Нижний колонтитул Знак1"/>
    <w:basedOn w:val="a2"/>
    <w:link w:val="afe"/>
    <w:rsid w:val="00AF6D16"/>
    <w:rPr>
      <w:rFonts w:ascii="Times New Roman" w:eastAsia="Times New Roman" w:hAnsi="Times New Roman" w:cs="Times New Roman"/>
      <w:color w:val="000000"/>
      <w:sz w:val="28"/>
      <w:szCs w:val="20"/>
      <w:lang w:eastAsia="ar-SA"/>
    </w:rPr>
  </w:style>
  <w:style w:type="paragraph" w:styleId="aff">
    <w:name w:val="header"/>
    <w:basedOn w:val="a0"/>
    <w:link w:val="19"/>
    <w:uiPriority w:val="99"/>
    <w:rsid w:val="00AF6D16"/>
    <w:pPr>
      <w:suppressLineNumbers/>
      <w:tabs>
        <w:tab w:val="center" w:pos="4153"/>
        <w:tab w:val="right" w:pos="8306"/>
      </w:tabs>
      <w:suppressAutoHyphens w:val="0"/>
    </w:pPr>
    <w:rPr>
      <w:sz w:val="28"/>
      <w:szCs w:val="20"/>
      <w:lang w:eastAsia="ar-SA"/>
    </w:rPr>
  </w:style>
  <w:style w:type="character" w:customStyle="1" w:styleId="19">
    <w:name w:val="Верхний колонтитул Знак1"/>
    <w:basedOn w:val="a2"/>
    <w:link w:val="aff"/>
    <w:uiPriority w:val="99"/>
    <w:rsid w:val="00AF6D16"/>
    <w:rPr>
      <w:rFonts w:ascii="Times New Roman" w:eastAsia="Times New Roman" w:hAnsi="Times New Roman" w:cs="Times New Roman"/>
      <w:color w:val="000000"/>
      <w:sz w:val="28"/>
      <w:szCs w:val="20"/>
      <w:lang w:eastAsia="ar-SA"/>
    </w:rPr>
  </w:style>
  <w:style w:type="paragraph" w:customStyle="1" w:styleId="aff0">
    <w:name w:val="Заглавие"/>
    <w:basedOn w:val="a0"/>
    <w:next w:val="aff1"/>
    <w:rsid w:val="00AF6D16"/>
    <w:pPr>
      <w:suppressAutoHyphens w:val="0"/>
      <w:jc w:val="center"/>
    </w:pPr>
    <w:rPr>
      <w:b/>
      <w:bCs/>
      <w:sz w:val="32"/>
      <w:szCs w:val="20"/>
      <w:lang w:eastAsia="ar-SA"/>
    </w:rPr>
  </w:style>
  <w:style w:type="paragraph" w:styleId="aff1">
    <w:name w:val="Subtitle"/>
    <w:basedOn w:val="a0"/>
    <w:next w:val="a1"/>
    <w:link w:val="1a"/>
    <w:rsid w:val="00AF6D16"/>
    <w:pPr>
      <w:suppressAutoHyphens w:val="0"/>
      <w:jc w:val="center"/>
    </w:pPr>
    <w:rPr>
      <w:b/>
      <w:bCs/>
      <w:i/>
      <w:iCs/>
      <w:sz w:val="28"/>
      <w:szCs w:val="28"/>
      <w:lang w:eastAsia="ar-SA"/>
    </w:rPr>
  </w:style>
  <w:style w:type="character" w:customStyle="1" w:styleId="1a">
    <w:name w:val="Подзаголовок Знак1"/>
    <w:basedOn w:val="a2"/>
    <w:link w:val="aff1"/>
    <w:rsid w:val="00AF6D16"/>
    <w:rPr>
      <w:rFonts w:ascii="Times New Roman" w:eastAsia="Times New Roman" w:hAnsi="Times New Roman" w:cs="Times New Roman"/>
      <w:b/>
      <w:bCs/>
      <w:i/>
      <w:iCs/>
      <w:color w:val="000000"/>
      <w:sz w:val="28"/>
      <w:szCs w:val="28"/>
      <w:lang w:eastAsia="ar-SA"/>
    </w:rPr>
  </w:style>
  <w:style w:type="paragraph" w:customStyle="1" w:styleId="ConsPlusNormal">
    <w:name w:val="ConsPlusNormal"/>
    <w:rsid w:val="00AF6D16"/>
    <w:pPr>
      <w:widowControl w:val="0"/>
      <w:tabs>
        <w:tab w:val="left" w:pos="708"/>
      </w:tabs>
      <w:suppressAutoHyphens/>
      <w:spacing w:after="0" w:line="100" w:lineRule="atLeast"/>
      <w:ind w:firstLine="720"/>
    </w:pPr>
    <w:rPr>
      <w:rFonts w:ascii="Arial" w:eastAsia="Arial" w:hAnsi="Arial" w:cs="Arial"/>
      <w:color w:val="00000A"/>
      <w:sz w:val="20"/>
      <w:szCs w:val="20"/>
      <w:lang w:eastAsia="ar-SA"/>
    </w:rPr>
  </w:style>
  <w:style w:type="paragraph" w:customStyle="1" w:styleId="1b">
    <w:name w:val="Знак1"/>
    <w:basedOn w:val="a0"/>
    <w:rsid w:val="00AF6D16"/>
    <w:pPr>
      <w:suppressAutoHyphens w:val="0"/>
      <w:spacing w:after="160" w:line="240" w:lineRule="exact"/>
    </w:pPr>
    <w:rPr>
      <w:rFonts w:ascii="Arial" w:hAnsi="Arial" w:cs="Arial"/>
      <w:sz w:val="20"/>
      <w:szCs w:val="20"/>
      <w:lang w:val="en-US" w:eastAsia="ar-SA"/>
    </w:rPr>
  </w:style>
  <w:style w:type="paragraph" w:customStyle="1" w:styleId="1c">
    <w:name w:val="Знак1 Знак Знак Знак"/>
    <w:basedOn w:val="a0"/>
    <w:rsid w:val="00AF6D16"/>
    <w:pPr>
      <w:suppressAutoHyphens w:val="0"/>
      <w:spacing w:after="160" w:line="240" w:lineRule="exact"/>
    </w:pPr>
    <w:rPr>
      <w:rFonts w:ascii="Arial" w:hAnsi="Arial" w:cs="Arial"/>
      <w:sz w:val="20"/>
      <w:szCs w:val="20"/>
      <w:lang w:val="en-US" w:eastAsia="ar-SA"/>
    </w:rPr>
  </w:style>
  <w:style w:type="paragraph" w:customStyle="1" w:styleId="ConsNormal">
    <w:name w:val="ConsNormal"/>
    <w:rsid w:val="00AF6D16"/>
    <w:pPr>
      <w:widowControl w:val="0"/>
      <w:tabs>
        <w:tab w:val="left" w:pos="708"/>
      </w:tabs>
      <w:suppressAutoHyphens/>
      <w:spacing w:after="0" w:line="100" w:lineRule="atLeast"/>
      <w:ind w:right="19772" w:firstLine="720"/>
    </w:pPr>
    <w:rPr>
      <w:rFonts w:ascii="Arial" w:eastAsia="Arial" w:hAnsi="Arial" w:cs="Arial"/>
      <w:color w:val="00000A"/>
      <w:sz w:val="20"/>
      <w:szCs w:val="20"/>
      <w:lang w:eastAsia="ar-SA"/>
    </w:rPr>
  </w:style>
  <w:style w:type="paragraph" w:customStyle="1" w:styleId="aff2">
    <w:name w:val="Знак Знак Знак Знак Знак Знак Знак Знак Знак Знак Знак Знак"/>
    <w:basedOn w:val="a0"/>
    <w:rsid w:val="00AF6D16"/>
    <w:pPr>
      <w:suppressAutoHyphens w:val="0"/>
      <w:spacing w:after="160" w:line="240" w:lineRule="exact"/>
    </w:pPr>
    <w:rPr>
      <w:rFonts w:ascii="Arial" w:hAnsi="Arial" w:cs="Arial"/>
      <w:sz w:val="20"/>
      <w:szCs w:val="20"/>
      <w:lang w:val="en-US" w:eastAsia="ar-SA"/>
    </w:rPr>
  </w:style>
  <w:style w:type="paragraph" w:styleId="1d">
    <w:name w:val="toc 1"/>
    <w:basedOn w:val="a0"/>
    <w:rsid w:val="00AF6D16"/>
    <w:pPr>
      <w:tabs>
        <w:tab w:val="right" w:leader="dot" w:pos="10260"/>
      </w:tabs>
      <w:suppressAutoHyphens w:val="0"/>
      <w:ind w:right="306"/>
      <w:jc w:val="both"/>
    </w:pPr>
    <w:rPr>
      <w:sz w:val="28"/>
      <w:szCs w:val="20"/>
      <w:lang w:eastAsia="ar-SA"/>
    </w:rPr>
  </w:style>
  <w:style w:type="paragraph" w:styleId="28">
    <w:name w:val="toc 2"/>
    <w:basedOn w:val="a0"/>
    <w:rsid w:val="00AF6D16"/>
    <w:pPr>
      <w:tabs>
        <w:tab w:val="right" w:leader="dot" w:pos="11276"/>
      </w:tabs>
      <w:suppressAutoHyphens w:val="0"/>
      <w:ind w:left="360"/>
    </w:pPr>
    <w:rPr>
      <w:sz w:val="28"/>
      <w:szCs w:val="20"/>
      <w:lang w:eastAsia="ar-SA"/>
    </w:rPr>
  </w:style>
  <w:style w:type="paragraph" w:customStyle="1" w:styleId="210">
    <w:name w:val="Основной текст с отступом 21"/>
    <w:basedOn w:val="a0"/>
    <w:rsid w:val="00AF6D16"/>
    <w:pPr>
      <w:suppressAutoHyphens w:val="0"/>
      <w:spacing w:after="120" w:line="480" w:lineRule="auto"/>
      <w:ind w:left="283"/>
    </w:pPr>
    <w:rPr>
      <w:sz w:val="28"/>
      <w:szCs w:val="20"/>
      <w:lang w:eastAsia="ar-SA"/>
    </w:rPr>
  </w:style>
  <w:style w:type="paragraph" w:styleId="aff3">
    <w:name w:val="Body Text Indent"/>
    <w:basedOn w:val="a0"/>
    <w:link w:val="1e"/>
    <w:rsid w:val="00AF6D16"/>
    <w:pPr>
      <w:suppressAutoHyphens w:val="0"/>
      <w:ind w:left="283" w:firstLine="900"/>
    </w:pPr>
    <w:rPr>
      <w:lang w:eastAsia="ar-SA"/>
    </w:rPr>
  </w:style>
  <w:style w:type="character" w:customStyle="1" w:styleId="1e">
    <w:name w:val="Основной текст с отступом Знак1"/>
    <w:basedOn w:val="a2"/>
    <w:link w:val="aff3"/>
    <w:rsid w:val="00AF6D16"/>
    <w:rPr>
      <w:rFonts w:ascii="Times New Roman" w:eastAsia="Times New Roman" w:hAnsi="Times New Roman" w:cs="Times New Roman"/>
      <w:color w:val="000000"/>
      <w:sz w:val="24"/>
      <w:szCs w:val="24"/>
      <w:lang w:eastAsia="ar-SA"/>
    </w:rPr>
  </w:style>
  <w:style w:type="paragraph" w:customStyle="1" w:styleId="310">
    <w:name w:val="Основной текст с отступом 31"/>
    <w:basedOn w:val="a0"/>
    <w:rsid w:val="00AF6D16"/>
    <w:pPr>
      <w:suppressAutoHyphens w:val="0"/>
      <w:ind w:firstLine="900"/>
      <w:jc w:val="both"/>
    </w:pPr>
    <w:rPr>
      <w:sz w:val="28"/>
      <w:lang w:eastAsia="ar-SA"/>
    </w:rPr>
  </w:style>
  <w:style w:type="paragraph" w:customStyle="1" w:styleId="ConsNonformat">
    <w:name w:val="ConsNonformat"/>
    <w:rsid w:val="00AF6D16"/>
    <w:pPr>
      <w:widowControl w:val="0"/>
      <w:tabs>
        <w:tab w:val="left" w:pos="708"/>
      </w:tabs>
      <w:suppressAutoHyphens/>
      <w:spacing w:after="0" w:line="100" w:lineRule="atLeast"/>
    </w:pPr>
    <w:rPr>
      <w:rFonts w:ascii="Courier New" w:eastAsia="Arial" w:hAnsi="Courier New" w:cs="Courier New"/>
      <w:color w:val="00000A"/>
      <w:sz w:val="20"/>
      <w:szCs w:val="20"/>
      <w:lang w:eastAsia="ar-SA"/>
    </w:rPr>
  </w:style>
  <w:style w:type="paragraph" w:customStyle="1" w:styleId="aff4">
    <w:name w:val="Справка"/>
    <w:basedOn w:val="a0"/>
    <w:rsid w:val="00AF6D16"/>
    <w:pPr>
      <w:suppressAutoHyphens w:val="0"/>
      <w:spacing w:line="360" w:lineRule="auto"/>
      <w:ind w:firstLine="720"/>
      <w:jc w:val="both"/>
    </w:pPr>
    <w:rPr>
      <w:spacing w:val="-4"/>
      <w:sz w:val="28"/>
      <w:szCs w:val="28"/>
      <w:lang w:eastAsia="ar-SA"/>
    </w:rPr>
  </w:style>
  <w:style w:type="paragraph" w:customStyle="1" w:styleId="ConsPlusNonformat">
    <w:name w:val="ConsPlusNonformat"/>
    <w:rsid w:val="00AF6D16"/>
    <w:pPr>
      <w:tabs>
        <w:tab w:val="left" w:pos="708"/>
      </w:tabs>
      <w:suppressAutoHyphens/>
      <w:spacing w:after="0" w:line="100" w:lineRule="atLeast"/>
    </w:pPr>
    <w:rPr>
      <w:rFonts w:ascii="Courier New" w:eastAsia="Arial" w:hAnsi="Courier New" w:cs="Courier New"/>
      <w:color w:val="00000A"/>
      <w:sz w:val="20"/>
      <w:szCs w:val="20"/>
      <w:lang w:eastAsia="ar-SA"/>
    </w:rPr>
  </w:style>
  <w:style w:type="paragraph" w:customStyle="1" w:styleId="1f">
    <w:name w:val="Обычный1"/>
    <w:rsid w:val="00AF6D16"/>
    <w:pPr>
      <w:tabs>
        <w:tab w:val="left" w:pos="708"/>
      </w:tabs>
      <w:suppressAutoHyphens/>
      <w:spacing w:after="0" w:line="100" w:lineRule="atLeast"/>
    </w:pPr>
    <w:rPr>
      <w:rFonts w:ascii="Times New Roman" w:eastAsia="Arial" w:hAnsi="Times New Roman" w:cs="Times New Roman"/>
      <w:color w:val="00000A"/>
      <w:sz w:val="20"/>
      <w:szCs w:val="20"/>
      <w:lang w:eastAsia="ar-SA"/>
    </w:rPr>
  </w:style>
  <w:style w:type="paragraph" w:customStyle="1" w:styleId="aff5">
    <w:name w:val="Знак Знак Знак Знак Знак Знак Знак Знак Знак"/>
    <w:basedOn w:val="a0"/>
    <w:rsid w:val="00AF6D16"/>
    <w:pPr>
      <w:suppressAutoHyphens w:val="0"/>
      <w:spacing w:after="160" w:line="240" w:lineRule="exact"/>
    </w:pPr>
    <w:rPr>
      <w:rFonts w:ascii="Arial" w:hAnsi="Arial" w:cs="Arial"/>
      <w:sz w:val="20"/>
      <w:szCs w:val="20"/>
      <w:lang w:val="en-US" w:eastAsia="ar-SA"/>
    </w:rPr>
  </w:style>
  <w:style w:type="paragraph" w:customStyle="1" w:styleId="aff6">
    <w:name w:val="Знак Знак Знак Знак Знак Знак Знак Знак Знак Знак Знак"/>
    <w:basedOn w:val="a0"/>
    <w:rsid w:val="00AF6D16"/>
    <w:pPr>
      <w:suppressAutoHyphens w:val="0"/>
      <w:spacing w:after="160" w:line="240" w:lineRule="exact"/>
    </w:pPr>
    <w:rPr>
      <w:rFonts w:ascii="Arial" w:hAnsi="Arial" w:cs="Arial"/>
      <w:sz w:val="20"/>
      <w:szCs w:val="20"/>
      <w:lang w:val="en-US" w:eastAsia="ar-SA"/>
    </w:rPr>
  </w:style>
  <w:style w:type="paragraph" w:customStyle="1" w:styleId="211">
    <w:name w:val="Основной текст 21"/>
    <w:basedOn w:val="a0"/>
    <w:rsid w:val="00AF6D16"/>
    <w:pPr>
      <w:suppressAutoHyphens w:val="0"/>
      <w:spacing w:after="120" w:line="480" w:lineRule="auto"/>
    </w:pPr>
    <w:rPr>
      <w:sz w:val="28"/>
      <w:szCs w:val="20"/>
      <w:lang w:eastAsia="ar-SA"/>
    </w:rPr>
  </w:style>
  <w:style w:type="paragraph" w:styleId="34">
    <w:name w:val="toc 3"/>
    <w:basedOn w:val="16"/>
    <w:rsid w:val="00AF6D16"/>
    <w:pPr>
      <w:tabs>
        <w:tab w:val="right" w:leader="dot" w:pos="11335"/>
      </w:tabs>
      <w:ind w:left="566"/>
    </w:pPr>
  </w:style>
  <w:style w:type="paragraph" w:styleId="4">
    <w:name w:val="toc 4"/>
    <w:basedOn w:val="16"/>
    <w:rsid w:val="00AF6D16"/>
    <w:pPr>
      <w:tabs>
        <w:tab w:val="right" w:leader="dot" w:pos="12184"/>
      </w:tabs>
      <w:ind w:left="849"/>
    </w:pPr>
  </w:style>
  <w:style w:type="paragraph" w:styleId="5">
    <w:name w:val="toc 5"/>
    <w:basedOn w:val="16"/>
    <w:rsid w:val="00AF6D16"/>
    <w:pPr>
      <w:tabs>
        <w:tab w:val="right" w:leader="dot" w:pos="13033"/>
      </w:tabs>
      <w:ind w:left="1132"/>
    </w:pPr>
  </w:style>
  <w:style w:type="paragraph" w:styleId="6">
    <w:name w:val="toc 6"/>
    <w:basedOn w:val="16"/>
    <w:rsid w:val="00AF6D16"/>
    <w:pPr>
      <w:tabs>
        <w:tab w:val="right" w:leader="dot" w:pos="13882"/>
      </w:tabs>
      <w:ind w:left="1415"/>
    </w:pPr>
  </w:style>
  <w:style w:type="paragraph" w:styleId="7">
    <w:name w:val="toc 7"/>
    <w:basedOn w:val="16"/>
    <w:rsid w:val="00AF6D16"/>
    <w:pPr>
      <w:tabs>
        <w:tab w:val="right" w:leader="dot" w:pos="14731"/>
      </w:tabs>
      <w:ind w:left="1698"/>
    </w:pPr>
  </w:style>
  <w:style w:type="paragraph" w:styleId="8">
    <w:name w:val="toc 8"/>
    <w:basedOn w:val="16"/>
    <w:rsid w:val="00AF6D16"/>
    <w:pPr>
      <w:tabs>
        <w:tab w:val="right" w:leader="dot" w:pos="15580"/>
      </w:tabs>
      <w:ind w:left="1981"/>
    </w:pPr>
  </w:style>
  <w:style w:type="paragraph" w:styleId="9">
    <w:name w:val="toc 9"/>
    <w:basedOn w:val="16"/>
    <w:rsid w:val="00AF6D16"/>
    <w:pPr>
      <w:tabs>
        <w:tab w:val="right" w:leader="dot" w:pos="16429"/>
      </w:tabs>
      <w:ind w:left="2264"/>
    </w:pPr>
  </w:style>
  <w:style w:type="paragraph" w:customStyle="1" w:styleId="100">
    <w:name w:val="Оглавление 10"/>
    <w:basedOn w:val="16"/>
    <w:rsid w:val="00AF6D16"/>
    <w:pPr>
      <w:tabs>
        <w:tab w:val="right" w:leader="dot" w:pos="17278"/>
      </w:tabs>
      <w:ind w:left="2547"/>
    </w:pPr>
  </w:style>
  <w:style w:type="paragraph" w:customStyle="1" w:styleId="aff7">
    <w:name w:val="Содержимое таблицы"/>
    <w:basedOn w:val="a0"/>
    <w:rsid w:val="00AF6D16"/>
    <w:pPr>
      <w:suppressLineNumbers/>
      <w:suppressAutoHyphens w:val="0"/>
    </w:pPr>
    <w:rPr>
      <w:sz w:val="28"/>
      <w:szCs w:val="20"/>
      <w:lang w:eastAsia="ar-SA"/>
    </w:rPr>
  </w:style>
  <w:style w:type="paragraph" w:customStyle="1" w:styleId="aff8">
    <w:name w:val="Заголовок таблицы"/>
    <w:basedOn w:val="aff7"/>
    <w:rsid w:val="00AF6D16"/>
    <w:pPr>
      <w:jc w:val="center"/>
    </w:pPr>
    <w:rPr>
      <w:b/>
      <w:bCs/>
    </w:rPr>
  </w:style>
  <w:style w:type="paragraph" w:customStyle="1" w:styleId="aff9">
    <w:name w:val="Содержимое врезки"/>
    <w:basedOn w:val="a1"/>
    <w:rsid w:val="00AF6D16"/>
    <w:pPr>
      <w:spacing w:after="0"/>
      <w:jc w:val="center"/>
    </w:pPr>
    <w:rPr>
      <w:b/>
      <w:sz w:val="28"/>
      <w:lang w:eastAsia="ar-SA"/>
    </w:rPr>
  </w:style>
  <w:style w:type="paragraph" w:customStyle="1" w:styleId="220">
    <w:name w:val="Основной текст с отступом 22"/>
    <w:basedOn w:val="a0"/>
    <w:rsid w:val="00AF6D16"/>
    <w:pPr>
      <w:suppressAutoHyphens w:val="0"/>
      <w:spacing w:after="120" w:line="480" w:lineRule="auto"/>
      <w:ind w:left="283"/>
    </w:pPr>
    <w:rPr>
      <w:sz w:val="28"/>
      <w:szCs w:val="20"/>
      <w:lang w:eastAsia="ar-SA"/>
    </w:rPr>
  </w:style>
  <w:style w:type="paragraph" w:styleId="affa">
    <w:name w:val="Normal (Web)"/>
    <w:basedOn w:val="a0"/>
    <w:uiPriority w:val="99"/>
    <w:rsid w:val="00AF6D16"/>
    <w:pPr>
      <w:widowControl w:val="0"/>
      <w:spacing w:before="280" w:after="119"/>
    </w:pPr>
    <w:rPr>
      <w:rFonts w:ascii="Arial" w:eastAsia="Arial Unicode MS" w:hAnsi="Arial"/>
      <w:sz w:val="20"/>
      <w:lang w:eastAsia="ar-SA"/>
    </w:rPr>
  </w:style>
  <w:style w:type="paragraph" w:customStyle="1" w:styleId="320">
    <w:name w:val="Основной текст с отступом 32"/>
    <w:basedOn w:val="a0"/>
    <w:rsid w:val="00AF6D16"/>
    <w:pPr>
      <w:widowControl w:val="0"/>
      <w:shd w:val="clear" w:color="auto" w:fill="FFFFFF"/>
      <w:ind w:firstLine="709"/>
      <w:jc w:val="both"/>
    </w:pPr>
    <w:rPr>
      <w:rFonts w:ascii="Arial" w:eastAsia="Lucida Sans Unicode" w:hAnsi="Arial"/>
      <w:color w:val="0000FF"/>
      <w:sz w:val="20"/>
    </w:rPr>
  </w:style>
  <w:style w:type="paragraph" w:customStyle="1" w:styleId="ConsPlusCell">
    <w:name w:val="ConsPlusCell"/>
    <w:rsid w:val="00AF6D16"/>
    <w:pPr>
      <w:tabs>
        <w:tab w:val="left" w:pos="708"/>
      </w:tabs>
      <w:suppressAutoHyphens/>
      <w:spacing w:after="0" w:line="100" w:lineRule="atLeast"/>
    </w:pPr>
    <w:rPr>
      <w:rFonts w:ascii="Arial" w:eastAsia="Times New Roman" w:hAnsi="Arial" w:cs="Arial"/>
      <w:color w:val="00000A"/>
      <w:sz w:val="20"/>
      <w:szCs w:val="20"/>
      <w:lang w:eastAsia="ru-RU"/>
    </w:rPr>
  </w:style>
  <w:style w:type="paragraph" w:styleId="HTML0">
    <w:name w:val="HTML Preformatted"/>
    <w:basedOn w:val="a0"/>
    <w:link w:val="HTML1"/>
    <w:rsid w:val="00AF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1">
    <w:name w:val="Стандартный HTML Знак1"/>
    <w:basedOn w:val="a2"/>
    <w:link w:val="HTML0"/>
    <w:rsid w:val="00AF6D16"/>
    <w:rPr>
      <w:rFonts w:ascii="Courier New" w:eastAsia="Times New Roman" w:hAnsi="Courier New" w:cs="Courier New"/>
      <w:color w:val="000000"/>
      <w:sz w:val="20"/>
      <w:szCs w:val="20"/>
      <w:lang w:eastAsia="ru-RU"/>
    </w:rPr>
  </w:style>
  <w:style w:type="paragraph" w:styleId="29">
    <w:name w:val="Body Text 2"/>
    <w:basedOn w:val="a0"/>
    <w:link w:val="212"/>
    <w:rsid w:val="00AF6D16"/>
    <w:pPr>
      <w:suppressAutoHyphens w:val="0"/>
      <w:spacing w:after="120" w:line="480" w:lineRule="auto"/>
    </w:pPr>
    <w:rPr>
      <w:sz w:val="28"/>
      <w:szCs w:val="20"/>
      <w:lang w:eastAsia="ar-SA"/>
    </w:rPr>
  </w:style>
  <w:style w:type="character" w:customStyle="1" w:styleId="212">
    <w:name w:val="Основной текст 2 Знак1"/>
    <w:basedOn w:val="a2"/>
    <w:link w:val="29"/>
    <w:rsid w:val="00AF6D16"/>
    <w:rPr>
      <w:rFonts w:ascii="Times New Roman" w:eastAsia="Times New Roman" w:hAnsi="Times New Roman" w:cs="Times New Roman"/>
      <w:color w:val="000000"/>
      <w:sz w:val="28"/>
      <w:szCs w:val="20"/>
      <w:lang w:eastAsia="ar-SA"/>
    </w:rPr>
  </w:style>
  <w:style w:type="paragraph" w:customStyle="1" w:styleId="Style4">
    <w:name w:val="Style4"/>
    <w:basedOn w:val="a0"/>
    <w:rsid w:val="00AF6D16"/>
    <w:pPr>
      <w:widowControl w:val="0"/>
      <w:suppressAutoHyphens w:val="0"/>
      <w:spacing w:line="415" w:lineRule="exact"/>
      <w:ind w:firstLine="715"/>
      <w:jc w:val="both"/>
    </w:pPr>
  </w:style>
  <w:style w:type="paragraph" w:customStyle="1" w:styleId="1f0">
    <w:name w:val="Основной текст1"/>
    <w:basedOn w:val="a0"/>
    <w:rsid w:val="00AF6D16"/>
    <w:pPr>
      <w:widowControl w:val="0"/>
      <w:shd w:val="clear" w:color="auto" w:fill="FFFFFF"/>
      <w:suppressAutoHyphens w:val="0"/>
      <w:spacing w:before="420" w:after="300" w:line="322" w:lineRule="exact"/>
    </w:pPr>
    <w:rPr>
      <w:rFonts w:ascii="Calibri" w:hAnsi="Calibri"/>
      <w:sz w:val="26"/>
      <w:szCs w:val="26"/>
      <w:shd w:val="clear" w:color="auto" w:fill="FFFFFF"/>
      <w:lang w:eastAsia="en-US"/>
    </w:rPr>
  </w:style>
  <w:style w:type="paragraph" w:styleId="affb">
    <w:name w:val="annotation text"/>
    <w:basedOn w:val="a0"/>
    <w:link w:val="1f1"/>
    <w:rsid w:val="00AF6D16"/>
    <w:pPr>
      <w:suppressAutoHyphens w:val="0"/>
    </w:pPr>
    <w:rPr>
      <w:sz w:val="20"/>
      <w:szCs w:val="20"/>
      <w:lang w:eastAsia="ar-SA"/>
    </w:rPr>
  </w:style>
  <w:style w:type="character" w:customStyle="1" w:styleId="1f1">
    <w:name w:val="Текст примечания Знак1"/>
    <w:basedOn w:val="a2"/>
    <w:link w:val="affb"/>
    <w:rsid w:val="00AF6D16"/>
    <w:rPr>
      <w:rFonts w:ascii="Times New Roman" w:eastAsia="Times New Roman" w:hAnsi="Times New Roman" w:cs="Times New Roman"/>
      <w:color w:val="000000"/>
      <w:sz w:val="20"/>
      <w:szCs w:val="20"/>
      <w:lang w:eastAsia="ar-SA"/>
    </w:rPr>
  </w:style>
  <w:style w:type="paragraph" w:customStyle="1" w:styleId="Style2">
    <w:name w:val="Style2"/>
    <w:basedOn w:val="a0"/>
    <w:uiPriority w:val="99"/>
    <w:rsid w:val="00AF6D16"/>
    <w:pPr>
      <w:widowControl w:val="0"/>
      <w:suppressAutoHyphens w:val="0"/>
      <w:spacing w:line="326" w:lineRule="exact"/>
    </w:pPr>
  </w:style>
  <w:style w:type="character" w:customStyle="1" w:styleId="FontStyle84">
    <w:name w:val="Font Style84"/>
    <w:uiPriority w:val="99"/>
    <w:rsid w:val="000026F1"/>
    <w:rPr>
      <w:rFonts w:ascii="Times New Roman" w:hAnsi="Times New Roman" w:cs="Times New Roman"/>
      <w:b/>
      <w:bCs/>
      <w:spacing w:val="10"/>
      <w:sz w:val="24"/>
      <w:szCs w:val="24"/>
    </w:rPr>
  </w:style>
  <w:style w:type="paragraph" w:customStyle="1" w:styleId="Style7">
    <w:name w:val="Style7"/>
    <w:basedOn w:val="a"/>
    <w:uiPriority w:val="99"/>
    <w:rsid w:val="000026F1"/>
    <w:pPr>
      <w:widowControl w:val="0"/>
      <w:autoSpaceDE w:val="0"/>
      <w:autoSpaceDN w:val="0"/>
      <w:adjustRightInd w:val="0"/>
      <w:spacing w:after="0" w:line="422" w:lineRule="exact"/>
      <w:ind w:firstLine="1224"/>
      <w:jc w:val="both"/>
    </w:pPr>
    <w:rPr>
      <w:rFonts w:ascii="Times New Roman" w:hAnsi="Times New Roman"/>
      <w:sz w:val="24"/>
      <w:szCs w:val="24"/>
    </w:rPr>
  </w:style>
  <w:style w:type="paragraph" w:customStyle="1" w:styleId="Style16">
    <w:name w:val="Style16"/>
    <w:basedOn w:val="a"/>
    <w:uiPriority w:val="99"/>
    <w:rsid w:val="000026F1"/>
    <w:pPr>
      <w:widowControl w:val="0"/>
      <w:autoSpaceDE w:val="0"/>
      <w:autoSpaceDN w:val="0"/>
      <w:adjustRightInd w:val="0"/>
      <w:spacing w:after="0" w:line="415" w:lineRule="exact"/>
      <w:ind w:firstLine="864"/>
      <w:jc w:val="both"/>
    </w:pPr>
    <w:rPr>
      <w:rFonts w:ascii="Times New Roman" w:hAnsi="Times New Roman"/>
      <w:sz w:val="24"/>
      <w:szCs w:val="24"/>
    </w:rPr>
  </w:style>
  <w:style w:type="paragraph" w:customStyle="1" w:styleId="Style38">
    <w:name w:val="Style38"/>
    <w:basedOn w:val="a"/>
    <w:uiPriority w:val="99"/>
    <w:rsid w:val="000026F1"/>
    <w:pPr>
      <w:widowControl w:val="0"/>
      <w:autoSpaceDE w:val="0"/>
      <w:autoSpaceDN w:val="0"/>
      <w:adjustRightInd w:val="0"/>
      <w:spacing w:after="0" w:line="424" w:lineRule="exact"/>
      <w:ind w:firstLine="845"/>
      <w:jc w:val="both"/>
    </w:pPr>
    <w:rPr>
      <w:rFonts w:ascii="Times New Roman" w:hAnsi="Times New Roman"/>
      <w:sz w:val="24"/>
      <w:szCs w:val="24"/>
    </w:rPr>
  </w:style>
  <w:style w:type="paragraph" w:customStyle="1" w:styleId="Style42">
    <w:name w:val="Style42"/>
    <w:basedOn w:val="a"/>
    <w:uiPriority w:val="99"/>
    <w:rsid w:val="000026F1"/>
    <w:pPr>
      <w:widowControl w:val="0"/>
      <w:autoSpaceDE w:val="0"/>
      <w:autoSpaceDN w:val="0"/>
      <w:adjustRightInd w:val="0"/>
      <w:spacing w:after="0" w:line="442" w:lineRule="exact"/>
      <w:ind w:firstLine="283"/>
    </w:pPr>
    <w:rPr>
      <w:rFonts w:ascii="Times New Roman" w:hAnsi="Times New Roman"/>
      <w:sz w:val="24"/>
      <w:szCs w:val="24"/>
    </w:rPr>
  </w:style>
  <w:style w:type="paragraph" w:customStyle="1" w:styleId="p5">
    <w:name w:val="p5"/>
    <w:basedOn w:val="a"/>
    <w:rsid w:val="000026F1"/>
    <w:pPr>
      <w:spacing w:before="100" w:beforeAutospacing="1" w:after="100" w:afterAutospacing="1" w:line="240" w:lineRule="auto"/>
    </w:pPr>
    <w:rPr>
      <w:rFonts w:ascii="Times New Roman" w:hAnsi="Times New Roman"/>
      <w:sz w:val="24"/>
      <w:szCs w:val="24"/>
    </w:rPr>
  </w:style>
  <w:style w:type="character" w:customStyle="1" w:styleId="FontStyle45">
    <w:name w:val="Font Style45"/>
    <w:rsid w:val="000026F1"/>
    <w:rPr>
      <w:rFonts w:ascii="Times New Roman" w:hAnsi="Times New Roman" w:cs="Times New Roman" w:hint="default"/>
      <w:sz w:val="22"/>
      <w:szCs w:val="22"/>
    </w:rPr>
  </w:style>
  <w:style w:type="paragraph" w:customStyle="1" w:styleId="Style82">
    <w:name w:val="Style82"/>
    <w:basedOn w:val="a"/>
    <w:uiPriority w:val="99"/>
    <w:rsid w:val="000026F1"/>
    <w:pPr>
      <w:widowControl w:val="0"/>
      <w:autoSpaceDE w:val="0"/>
      <w:autoSpaceDN w:val="0"/>
      <w:adjustRightInd w:val="0"/>
      <w:spacing w:after="0" w:line="420" w:lineRule="exact"/>
      <w:ind w:firstLine="1234"/>
      <w:jc w:val="both"/>
    </w:pPr>
    <w:rPr>
      <w:rFonts w:ascii="Times New Roman" w:hAnsi="Times New Roman"/>
      <w:sz w:val="24"/>
      <w:szCs w:val="24"/>
    </w:rPr>
  </w:style>
  <w:style w:type="paragraph" w:customStyle="1" w:styleId="Default">
    <w:name w:val="Default"/>
    <w:rsid w:val="000026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29">
    <w:name w:val="Style29"/>
    <w:basedOn w:val="a"/>
    <w:uiPriority w:val="99"/>
    <w:rsid w:val="00D13980"/>
    <w:pPr>
      <w:widowControl w:val="0"/>
      <w:autoSpaceDE w:val="0"/>
      <w:autoSpaceDN w:val="0"/>
      <w:adjustRightInd w:val="0"/>
      <w:spacing w:after="0" w:line="278" w:lineRule="exact"/>
    </w:pPr>
    <w:rPr>
      <w:rFonts w:ascii="Times New Roman" w:hAnsi="Times New Roman"/>
      <w:sz w:val="24"/>
      <w:szCs w:val="24"/>
    </w:rPr>
  </w:style>
  <w:style w:type="character" w:customStyle="1" w:styleId="FontStyle87">
    <w:name w:val="Font Style87"/>
    <w:uiPriority w:val="99"/>
    <w:rsid w:val="00D13980"/>
    <w:rPr>
      <w:rFonts w:ascii="Times New Roman" w:hAnsi="Times New Roman" w:cs="Times New Roman"/>
      <w:b/>
      <w:bCs/>
      <w:sz w:val="22"/>
      <w:szCs w:val="22"/>
    </w:rPr>
  </w:style>
  <w:style w:type="character" w:customStyle="1" w:styleId="FontStyle69">
    <w:name w:val="Font Style69"/>
    <w:basedOn w:val="a2"/>
    <w:uiPriority w:val="99"/>
    <w:rsid w:val="00282102"/>
    <w:rPr>
      <w:rFonts w:ascii="Times New Roman" w:hAnsi="Times New Roman" w:cs="Times New Roman"/>
      <w:sz w:val="22"/>
      <w:szCs w:val="22"/>
    </w:rPr>
  </w:style>
  <w:style w:type="character" w:styleId="affc">
    <w:name w:val="line number"/>
    <w:basedOn w:val="a2"/>
    <w:uiPriority w:val="99"/>
    <w:semiHidden/>
    <w:unhideWhenUsed/>
    <w:rsid w:val="00036D6C"/>
  </w:style>
  <w:style w:type="paragraph" w:customStyle="1" w:styleId="Style5">
    <w:name w:val="Style5"/>
    <w:basedOn w:val="a"/>
    <w:uiPriority w:val="99"/>
    <w:rsid w:val="002F5FBC"/>
    <w:pPr>
      <w:widowControl w:val="0"/>
      <w:autoSpaceDE w:val="0"/>
      <w:autoSpaceDN w:val="0"/>
      <w:adjustRightInd w:val="0"/>
      <w:spacing w:after="0" w:line="317" w:lineRule="exact"/>
      <w:jc w:val="center"/>
    </w:pPr>
    <w:rPr>
      <w:rFonts w:ascii="Times New Roman" w:eastAsiaTheme="minorEastAsia" w:hAnsi="Times New Roman"/>
      <w:sz w:val="24"/>
      <w:szCs w:val="24"/>
    </w:rPr>
  </w:style>
  <w:style w:type="character" w:customStyle="1" w:styleId="FontStyle35">
    <w:name w:val="Font Style35"/>
    <w:basedOn w:val="a2"/>
    <w:uiPriority w:val="99"/>
    <w:rsid w:val="002F5FBC"/>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2870">
      <w:bodyDiv w:val="1"/>
      <w:marLeft w:val="0"/>
      <w:marRight w:val="0"/>
      <w:marTop w:val="0"/>
      <w:marBottom w:val="0"/>
      <w:divBdr>
        <w:top w:val="none" w:sz="0" w:space="0" w:color="auto"/>
        <w:left w:val="none" w:sz="0" w:space="0" w:color="auto"/>
        <w:bottom w:val="none" w:sz="0" w:space="0" w:color="auto"/>
        <w:right w:val="none" w:sz="0" w:space="0" w:color="auto"/>
      </w:divBdr>
    </w:div>
    <w:div w:id="24989292">
      <w:bodyDiv w:val="1"/>
      <w:marLeft w:val="0"/>
      <w:marRight w:val="0"/>
      <w:marTop w:val="0"/>
      <w:marBottom w:val="0"/>
      <w:divBdr>
        <w:top w:val="none" w:sz="0" w:space="0" w:color="auto"/>
        <w:left w:val="none" w:sz="0" w:space="0" w:color="auto"/>
        <w:bottom w:val="none" w:sz="0" w:space="0" w:color="auto"/>
        <w:right w:val="none" w:sz="0" w:space="0" w:color="auto"/>
      </w:divBdr>
    </w:div>
    <w:div w:id="512378780">
      <w:bodyDiv w:val="1"/>
      <w:marLeft w:val="0"/>
      <w:marRight w:val="0"/>
      <w:marTop w:val="0"/>
      <w:marBottom w:val="0"/>
      <w:divBdr>
        <w:top w:val="none" w:sz="0" w:space="0" w:color="auto"/>
        <w:left w:val="none" w:sz="0" w:space="0" w:color="auto"/>
        <w:bottom w:val="none" w:sz="0" w:space="0" w:color="auto"/>
        <w:right w:val="none" w:sz="0" w:space="0" w:color="auto"/>
      </w:divBdr>
    </w:div>
    <w:div w:id="629286706">
      <w:bodyDiv w:val="1"/>
      <w:marLeft w:val="0"/>
      <w:marRight w:val="0"/>
      <w:marTop w:val="0"/>
      <w:marBottom w:val="0"/>
      <w:divBdr>
        <w:top w:val="none" w:sz="0" w:space="0" w:color="auto"/>
        <w:left w:val="none" w:sz="0" w:space="0" w:color="auto"/>
        <w:bottom w:val="none" w:sz="0" w:space="0" w:color="auto"/>
        <w:right w:val="none" w:sz="0" w:space="0" w:color="auto"/>
      </w:divBdr>
    </w:div>
    <w:div w:id="779229794">
      <w:bodyDiv w:val="1"/>
      <w:marLeft w:val="0"/>
      <w:marRight w:val="0"/>
      <w:marTop w:val="0"/>
      <w:marBottom w:val="0"/>
      <w:divBdr>
        <w:top w:val="none" w:sz="0" w:space="0" w:color="auto"/>
        <w:left w:val="none" w:sz="0" w:space="0" w:color="auto"/>
        <w:bottom w:val="none" w:sz="0" w:space="0" w:color="auto"/>
        <w:right w:val="none" w:sz="0" w:space="0" w:color="auto"/>
      </w:divBdr>
    </w:div>
    <w:div w:id="856700579">
      <w:bodyDiv w:val="1"/>
      <w:marLeft w:val="0"/>
      <w:marRight w:val="0"/>
      <w:marTop w:val="0"/>
      <w:marBottom w:val="0"/>
      <w:divBdr>
        <w:top w:val="none" w:sz="0" w:space="0" w:color="auto"/>
        <w:left w:val="none" w:sz="0" w:space="0" w:color="auto"/>
        <w:bottom w:val="none" w:sz="0" w:space="0" w:color="auto"/>
        <w:right w:val="none" w:sz="0" w:space="0" w:color="auto"/>
      </w:divBdr>
    </w:div>
    <w:div w:id="898973758">
      <w:bodyDiv w:val="1"/>
      <w:marLeft w:val="0"/>
      <w:marRight w:val="0"/>
      <w:marTop w:val="0"/>
      <w:marBottom w:val="0"/>
      <w:divBdr>
        <w:top w:val="none" w:sz="0" w:space="0" w:color="auto"/>
        <w:left w:val="none" w:sz="0" w:space="0" w:color="auto"/>
        <w:bottom w:val="none" w:sz="0" w:space="0" w:color="auto"/>
        <w:right w:val="none" w:sz="0" w:space="0" w:color="auto"/>
      </w:divBdr>
    </w:div>
    <w:div w:id="1247569243">
      <w:bodyDiv w:val="1"/>
      <w:marLeft w:val="0"/>
      <w:marRight w:val="0"/>
      <w:marTop w:val="0"/>
      <w:marBottom w:val="0"/>
      <w:divBdr>
        <w:top w:val="none" w:sz="0" w:space="0" w:color="auto"/>
        <w:left w:val="none" w:sz="0" w:space="0" w:color="auto"/>
        <w:bottom w:val="none" w:sz="0" w:space="0" w:color="auto"/>
        <w:right w:val="none" w:sz="0" w:space="0" w:color="auto"/>
      </w:divBdr>
    </w:div>
    <w:div w:id="1642807039">
      <w:bodyDiv w:val="1"/>
      <w:marLeft w:val="0"/>
      <w:marRight w:val="0"/>
      <w:marTop w:val="0"/>
      <w:marBottom w:val="0"/>
      <w:divBdr>
        <w:top w:val="none" w:sz="0" w:space="0" w:color="auto"/>
        <w:left w:val="none" w:sz="0" w:space="0" w:color="auto"/>
        <w:bottom w:val="none" w:sz="0" w:space="0" w:color="auto"/>
        <w:right w:val="none" w:sz="0" w:space="0" w:color="auto"/>
      </w:divBdr>
    </w:div>
    <w:div w:id="1720588214">
      <w:bodyDiv w:val="1"/>
      <w:marLeft w:val="0"/>
      <w:marRight w:val="0"/>
      <w:marTop w:val="0"/>
      <w:marBottom w:val="0"/>
      <w:divBdr>
        <w:top w:val="none" w:sz="0" w:space="0" w:color="auto"/>
        <w:left w:val="none" w:sz="0" w:space="0" w:color="auto"/>
        <w:bottom w:val="none" w:sz="0" w:space="0" w:color="auto"/>
        <w:right w:val="none" w:sz="0" w:space="0" w:color="auto"/>
      </w:divBdr>
    </w:div>
    <w:div w:id="1873810140">
      <w:bodyDiv w:val="1"/>
      <w:marLeft w:val="0"/>
      <w:marRight w:val="0"/>
      <w:marTop w:val="0"/>
      <w:marBottom w:val="0"/>
      <w:divBdr>
        <w:top w:val="none" w:sz="0" w:space="0" w:color="auto"/>
        <w:left w:val="none" w:sz="0" w:space="0" w:color="auto"/>
        <w:bottom w:val="none" w:sz="0" w:space="0" w:color="auto"/>
        <w:right w:val="none" w:sz="0" w:space="0" w:color="auto"/>
      </w:divBdr>
    </w:div>
    <w:div w:id="2005427060">
      <w:bodyDiv w:val="1"/>
      <w:marLeft w:val="0"/>
      <w:marRight w:val="0"/>
      <w:marTop w:val="0"/>
      <w:marBottom w:val="0"/>
      <w:divBdr>
        <w:top w:val="none" w:sz="0" w:space="0" w:color="auto"/>
        <w:left w:val="none" w:sz="0" w:space="0" w:color="auto"/>
        <w:bottom w:val="none" w:sz="0" w:space="0" w:color="auto"/>
        <w:right w:val="none" w:sz="0" w:space="0" w:color="auto"/>
      </w:divBdr>
    </w:div>
    <w:div w:id="202539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65CAE-93EE-46F9-8685-0D875CE0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27011</TotalTime>
  <Pages>42</Pages>
  <Words>19650</Words>
  <Characters>112005</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131393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3674</cp:revision>
  <cp:lastPrinted>2022-12-09T09:47:00Z</cp:lastPrinted>
  <dcterms:created xsi:type="dcterms:W3CDTF">2017-11-18T08:17:00Z</dcterms:created>
  <dcterms:modified xsi:type="dcterms:W3CDTF">2022-12-09T09:49:00Z</dcterms:modified>
</cp:coreProperties>
</file>